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0ABEE" w14:textId="77777777" w:rsidR="007E785F" w:rsidRPr="00782852" w:rsidRDefault="007E785F" w:rsidP="00465D62">
      <w:pPr>
        <w:ind w:right="-143"/>
        <w:jc w:val="center"/>
        <w:rPr>
          <w:caps/>
          <w:sz w:val="28"/>
          <w:szCs w:val="28"/>
          <w:lang w:val="uk-UA"/>
        </w:rPr>
      </w:pPr>
      <w:r w:rsidRPr="00782852">
        <w:rPr>
          <w:caps/>
          <w:sz w:val="28"/>
          <w:szCs w:val="28"/>
          <w:lang w:val="uk-UA"/>
        </w:rPr>
        <w:t>міністерство ос</w:t>
      </w:r>
      <w:r w:rsidR="00A967BA" w:rsidRPr="00782852">
        <w:rPr>
          <w:caps/>
          <w:sz w:val="28"/>
          <w:szCs w:val="28"/>
          <w:lang w:val="uk-UA"/>
        </w:rPr>
        <w:t>В</w:t>
      </w:r>
      <w:r w:rsidRPr="00782852">
        <w:rPr>
          <w:caps/>
          <w:sz w:val="28"/>
          <w:szCs w:val="28"/>
          <w:lang w:val="uk-UA"/>
        </w:rPr>
        <w:t>іти і науки україни</w:t>
      </w:r>
    </w:p>
    <w:p w14:paraId="76C0A88B" w14:textId="77777777" w:rsidR="007E785F" w:rsidRPr="00782852" w:rsidRDefault="007E785F" w:rsidP="00465D62">
      <w:pPr>
        <w:ind w:right="-143"/>
        <w:jc w:val="center"/>
        <w:rPr>
          <w:caps/>
          <w:sz w:val="28"/>
          <w:szCs w:val="28"/>
          <w:lang w:val="uk-UA"/>
        </w:rPr>
      </w:pPr>
    </w:p>
    <w:p w14:paraId="580EC997" w14:textId="77777777" w:rsidR="007E785F" w:rsidRPr="00782852" w:rsidRDefault="007E785F" w:rsidP="00465D62">
      <w:pPr>
        <w:ind w:right="-143"/>
        <w:jc w:val="center"/>
        <w:rPr>
          <w:sz w:val="28"/>
          <w:szCs w:val="28"/>
          <w:lang w:val="uk-UA"/>
        </w:rPr>
      </w:pPr>
      <w:r w:rsidRPr="00782852">
        <w:rPr>
          <w:sz w:val="28"/>
          <w:szCs w:val="28"/>
          <w:lang w:val="uk-UA"/>
        </w:rPr>
        <w:t>Харківський національний університет міського господарства</w:t>
      </w:r>
    </w:p>
    <w:p w14:paraId="4A5891AD" w14:textId="77777777" w:rsidR="00465D62" w:rsidRPr="00782852" w:rsidRDefault="007E785F" w:rsidP="00465D62">
      <w:pPr>
        <w:ind w:right="-143"/>
        <w:jc w:val="center"/>
        <w:rPr>
          <w:b/>
          <w:caps/>
          <w:lang w:val="uk-UA"/>
        </w:rPr>
      </w:pPr>
      <w:r w:rsidRPr="00782852">
        <w:rPr>
          <w:sz w:val="28"/>
          <w:szCs w:val="28"/>
          <w:lang w:val="uk-UA"/>
        </w:rPr>
        <w:t xml:space="preserve">імені О.М. </w:t>
      </w:r>
      <w:proofErr w:type="spellStart"/>
      <w:r w:rsidRPr="00782852">
        <w:rPr>
          <w:sz w:val="28"/>
          <w:szCs w:val="28"/>
          <w:lang w:val="uk-UA"/>
        </w:rPr>
        <w:t>Бекетова</w:t>
      </w:r>
      <w:proofErr w:type="spellEnd"/>
    </w:p>
    <w:p w14:paraId="42D9824C" w14:textId="77777777" w:rsidR="00465D62" w:rsidRPr="00782852" w:rsidRDefault="00465D62" w:rsidP="00465D62">
      <w:pPr>
        <w:ind w:right="-143"/>
        <w:jc w:val="both"/>
        <w:rPr>
          <w:b/>
          <w:lang w:val="uk-UA"/>
        </w:rPr>
      </w:pPr>
    </w:p>
    <w:p w14:paraId="2D687F64" w14:textId="77777777" w:rsidR="00465D62" w:rsidRPr="00782852" w:rsidRDefault="00465D62" w:rsidP="00465D62">
      <w:pPr>
        <w:ind w:right="-143"/>
        <w:jc w:val="both"/>
        <w:rPr>
          <w:b/>
          <w:lang w:val="uk-UA"/>
        </w:rPr>
      </w:pPr>
    </w:p>
    <w:p w14:paraId="1CEBFABE" w14:textId="77777777" w:rsidR="00465D62" w:rsidRPr="00782852" w:rsidRDefault="00465D62" w:rsidP="00465D62">
      <w:pPr>
        <w:ind w:right="-143"/>
        <w:jc w:val="both"/>
        <w:rPr>
          <w:b/>
          <w:lang w:val="uk-UA"/>
        </w:rPr>
      </w:pPr>
    </w:p>
    <w:p w14:paraId="23FF1594" w14:textId="77777777" w:rsidR="00465D62" w:rsidRPr="00782852" w:rsidRDefault="00465D62" w:rsidP="00465D62">
      <w:pPr>
        <w:ind w:right="-143"/>
        <w:jc w:val="both"/>
        <w:rPr>
          <w:b/>
          <w:lang w:val="uk-UA"/>
        </w:rPr>
      </w:pPr>
    </w:p>
    <w:p w14:paraId="0BEB9E58" w14:textId="77777777" w:rsidR="00465D62" w:rsidRPr="00782852" w:rsidRDefault="00465D62" w:rsidP="00465D62">
      <w:pPr>
        <w:ind w:right="-143"/>
        <w:jc w:val="both"/>
        <w:rPr>
          <w:b/>
          <w:lang w:val="uk-UA"/>
        </w:rPr>
      </w:pPr>
    </w:p>
    <w:p w14:paraId="692645B2" w14:textId="77777777" w:rsidR="00465D62" w:rsidRPr="00782852" w:rsidRDefault="00465D62" w:rsidP="00465D62">
      <w:pPr>
        <w:ind w:right="-143"/>
        <w:jc w:val="both"/>
        <w:rPr>
          <w:b/>
          <w:lang w:val="uk-UA"/>
        </w:rPr>
      </w:pPr>
    </w:p>
    <w:p w14:paraId="7C4CB28D" w14:textId="77777777" w:rsidR="00465D62" w:rsidRPr="00782852" w:rsidRDefault="00465D62" w:rsidP="00465D62">
      <w:pPr>
        <w:ind w:right="-143"/>
        <w:jc w:val="both"/>
        <w:rPr>
          <w:b/>
          <w:lang w:val="uk-UA"/>
        </w:rPr>
      </w:pPr>
    </w:p>
    <w:p w14:paraId="256AB2DA" w14:textId="77777777" w:rsidR="00465D62" w:rsidRPr="00782852" w:rsidRDefault="00465D62" w:rsidP="00465D62">
      <w:pPr>
        <w:ind w:right="-143"/>
        <w:jc w:val="both"/>
        <w:rPr>
          <w:b/>
          <w:lang w:val="uk-UA"/>
        </w:rPr>
      </w:pPr>
    </w:p>
    <w:p w14:paraId="095C10C4" w14:textId="77777777" w:rsidR="00465D62" w:rsidRPr="00782852" w:rsidRDefault="00465D62" w:rsidP="00465D62">
      <w:pPr>
        <w:ind w:right="-143"/>
        <w:jc w:val="both"/>
        <w:rPr>
          <w:b/>
          <w:lang w:val="uk-UA"/>
        </w:rPr>
      </w:pPr>
    </w:p>
    <w:p w14:paraId="2BFBF231" w14:textId="77777777" w:rsidR="00465D62" w:rsidRPr="00782852" w:rsidRDefault="007E785F" w:rsidP="00465D62">
      <w:pPr>
        <w:ind w:right="-143"/>
        <w:jc w:val="center"/>
        <w:rPr>
          <w:b/>
          <w:sz w:val="32"/>
          <w:szCs w:val="32"/>
          <w:lang w:val="uk-UA"/>
        </w:rPr>
      </w:pPr>
      <w:r w:rsidRPr="00782852">
        <w:rPr>
          <w:b/>
          <w:sz w:val="32"/>
          <w:szCs w:val="32"/>
          <w:lang w:val="uk-UA"/>
        </w:rPr>
        <w:t>ОСВІТНЬО-ПРОФЕСІЙНА ПРОГРАМА</w:t>
      </w:r>
    </w:p>
    <w:p w14:paraId="7B87041C" w14:textId="77777777" w:rsidR="007E785F" w:rsidRPr="00782852" w:rsidRDefault="007E785F" w:rsidP="00465D62">
      <w:pPr>
        <w:ind w:right="-143"/>
        <w:jc w:val="center"/>
        <w:rPr>
          <w:b/>
          <w:sz w:val="32"/>
          <w:szCs w:val="32"/>
          <w:lang w:val="uk-UA"/>
        </w:rPr>
      </w:pPr>
    </w:p>
    <w:p w14:paraId="05B59CDD" w14:textId="45A90720" w:rsidR="00480533" w:rsidRPr="00782852" w:rsidRDefault="007E785F" w:rsidP="00465D62">
      <w:pPr>
        <w:ind w:right="-143"/>
        <w:jc w:val="center"/>
        <w:rPr>
          <w:b/>
          <w:sz w:val="28"/>
          <w:szCs w:val="28"/>
          <w:lang w:val="uk-UA"/>
        </w:rPr>
      </w:pPr>
      <w:r w:rsidRPr="00782852">
        <w:rPr>
          <w:b/>
          <w:sz w:val="28"/>
          <w:szCs w:val="28"/>
          <w:lang w:val="uk-UA"/>
        </w:rPr>
        <w:t>«</w:t>
      </w:r>
      <w:r w:rsidR="00A9693D" w:rsidRPr="00782852">
        <w:rPr>
          <w:b/>
          <w:sz w:val="28"/>
          <w:szCs w:val="28"/>
          <w:lang w:val="uk-UA"/>
        </w:rPr>
        <w:t>ГЕОДЕЗІЯ</w:t>
      </w:r>
      <w:r w:rsidR="003F6F67" w:rsidRPr="00782852">
        <w:rPr>
          <w:b/>
          <w:sz w:val="28"/>
          <w:szCs w:val="28"/>
          <w:lang w:val="uk-UA"/>
        </w:rPr>
        <w:t xml:space="preserve">, КАРТОГРАФІЯ </w:t>
      </w:r>
      <w:r w:rsidR="00A9693D" w:rsidRPr="00782852">
        <w:rPr>
          <w:b/>
          <w:sz w:val="28"/>
          <w:szCs w:val="28"/>
          <w:lang w:val="uk-UA"/>
        </w:rPr>
        <w:t>ТА ЗЕМЛЕУСТРІЙ</w:t>
      </w:r>
      <w:r w:rsidRPr="00782852">
        <w:rPr>
          <w:b/>
          <w:sz w:val="28"/>
          <w:szCs w:val="28"/>
          <w:lang w:val="uk-UA"/>
        </w:rPr>
        <w:t>»</w:t>
      </w:r>
    </w:p>
    <w:p w14:paraId="234F72F9" w14:textId="77777777" w:rsidR="00465D62" w:rsidRPr="00782852" w:rsidRDefault="00465D62" w:rsidP="00465D62">
      <w:pPr>
        <w:tabs>
          <w:tab w:val="left" w:pos="7371"/>
        </w:tabs>
        <w:ind w:right="-143"/>
        <w:jc w:val="center"/>
        <w:rPr>
          <w:lang w:val="uk-UA"/>
        </w:rPr>
      </w:pPr>
    </w:p>
    <w:p w14:paraId="39FA8623" w14:textId="77777777" w:rsidR="007E785F" w:rsidRPr="00782852" w:rsidRDefault="007E785F" w:rsidP="00465D62">
      <w:pPr>
        <w:tabs>
          <w:tab w:val="left" w:pos="7371"/>
        </w:tabs>
        <w:ind w:right="-143"/>
        <w:jc w:val="center"/>
        <w:rPr>
          <w:b/>
          <w:lang w:val="uk-UA"/>
        </w:rPr>
      </w:pPr>
    </w:p>
    <w:p w14:paraId="5AF8B1B9" w14:textId="77777777" w:rsidR="00EB393B" w:rsidRPr="00782852" w:rsidRDefault="00EB393B" w:rsidP="00EA6579">
      <w:pPr>
        <w:spacing w:line="360" w:lineRule="auto"/>
        <w:rPr>
          <w:b/>
          <w:lang w:val="uk-UA" w:eastAsia="uk-UA"/>
        </w:rPr>
      </w:pPr>
      <w:r w:rsidRPr="00782852">
        <w:rPr>
          <w:b/>
          <w:lang w:val="uk-UA" w:eastAsia="uk-UA"/>
        </w:rPr>
        <w:t xml:space="preserve">рівень вищої освіти        </w:t>
      </w:r>
      <w:r w:rsidRPr="00782852">
        <w:rPr>
          <w:b/>
          <w:sz w:val="28"/>
          <w:szCs w:val="28"/>
          <w:lang w:val="uk-UA" w:eastAsia="uk-UA"/>
        </w:rPr>
        <w:t xml:space="preserve">перший </w:t>
      </w:r>
      <w:r w:rsidR="00F96B90" w:rsidRPr="00782852">
        <w:rPr>
          <w:b/>
          <w:sz w:val="28"/>
          <w:szCs w:val="28"/>
          <w:lang w:val="uk-UA" w:eastAsia="uk-UA"/>
        </w:rPr>
        <w:t>(бакалаврський) рівень</w:t>
      </w:r>
    </w:p>
    <w:p w14:paraId="11C6EB37" w14:textId="77777777" w:rsidR="00D4595E" w:rsidRPr="00782852" w:rsidRDefault="00D4595E" w:rsidP="00D4595E">
      <w:pPr>
        <w:spacing w:line="360" w:lineRule="auto"/>
        <w:rPr>
          <w:b/>
          <w:lang w:val="uk-UA" w:eastAsia="uk-UA"/>
        </w:rPr>
      </w:pPr>
      <w:r w:rsidRPr="00782852">
        <w:rPr>
          <w:b/>
          <w:lang w:val="uk-UA" w:eastAsia="uk-UA"/>
        </w:rPr>
        <w:t xml:space="preserve">галузь знань                    </w:t>
      </w:r>
      <w:r w:rsidRPr="00782852">
        <w:rPr>
          <w:b/>
          <w:sz w:val="28"/>
          <w:szCs w:val="28"/>
          <w:lang w:val="uk-UA" w:eastAsia="uk-UA"/>
        </w:rPr>
        <w:t>19 Архітектура та будівництво</w:t>
      </w:r>
    </w:p>
    <w:p w14:paraId="173A4AC4" w14:textId="77777777" w:rsidR="00364386" w:rsidRPr="00782852" w:rsidRDefault="00EB393B" w:rsidP="00EA6579">
      <w:pPr>
        <w:spacing w:line="360" w:lineRule="auto"/>
        <w:rPr>
          <w:b/>
          <w:lang w:val="uk-UA" w:eastAsia="uk-UA"/>
        </w:rPr>
      </w:pPr>
      <w:r w:rsidRPr="00782852">
        <w:rPr>
          <w:b/>
          <w:lang w:val="uk-UA" w:eastAsia="uk-UA"/>
        </w:rPr>
        <w:t>спеціальніст</w:t>
      </w:r>
      <w:r w:rsidR="007E785F" w:rsidRPr="00782852">
        <w:rPr>
          <w:b/>
          <w:lang w:val="uk-UA" w:eastAsia="uk-UA"/>
        </w:rPr>
        <w:t>ь</w:t>
      </w:r>
      <w:r w:rsidRPr="00782852">
        <w:rPr>
          <w:b/>
          <w:lang w:val="uk-UA" w:eastAsia="uk-UA"/>
        </w:rPr>
        <w:t xml:space="preserve"> </w:t>
      </w:r>
      <w:r w:rsidR="00364386" w:rsidRPr="00782852">
        <w:rPr>
          <w:b/>
          <w:lang w:val="uk-UA" w:eastAsia="uk-UA"/>
        </w:rPr>
        <w:t xml:space="preserve">   </w:t>
      </w:r>
      <w:r w:rsidR="00EA6579" w:rsidRPr="00782852">
        <w:rPr>
          <w:b/>
          <w:lang w:val="uk-UA" w:eastAsia="uk-UA"/>
        </w:rPr>
        <w:t xml:space="preserve">               </w:t>
      </w:r>
      <w:r w:rsidR="00364386" w:rsidRPr="00782852">
        <w:rPr>
          <w:b/>
          <w:sz w:val="28"/>
          <w:szCs w:val="28"/>
          <w:lang w:val="uk-UA" w:eastAsia="uk-UA"/>
        </w:rPr>
        <w:t>193 Геодезія та землеустрій</w:t>
      </w:r>
      <w:r w:rsidR="00364386" w:rsidRPr="00782852">
        <w:rPr>
          <w:b/>
          <w:lang w:val="uk-UA" w:eastAsia="uk-UA"/>
        </w:rPr>
        <w:t xml:space="preserve"> </w:t>
      </w:r>
    </w:p>
    <w:p w14:paraId="3252F401" w14:textId="77777777" w:rsidR="00364386" w:rsidRPr="00782852" w:rsidRDefault="00364386" w:rsidP="00364386">
      <w:pPr>
        <w:tabs>
          <w:tab w:val="left" w:pos="4253"/>
        </w:tabs>
        <w:ind w:right="-143"/>
        <w:jc w:val="center"/>
        <w:rPr>
          <w:b/>
          <w:color w:val="191919"/>
          <w:spacing w:val="60"/>
          <w:lang w:val="uk-UA"/>
        </w:rPr>
      </w:pPr>
    </w:p>
    <w:p w14:paraId="3367AA0C" w14:textId="77777777" w:rsidR="007E785F" w:rsidRPr="00782852" w:rsidRDefault="007E785F" w:rsidP="00EB393B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4956"/>
        <w:jc w:val="both"/>
        <w:textAlignment w:val="baseline"/>
        <w:rPr>
          <w:spacing w:val="-6"/>
          <w:sz w:val="28"/>
          <w:szCs w:val="28"/>
          <w:lang w:val="uk-UA"/>
        </w:rPr>
      </w:pPr>
    </w:p>
    <w:p w14:paraId="2AF3667A" w14:textId="77777777" w:rsidR="007E785F" w:rsidRPr="00782852" w:rsidRDefault="007E785F" w:rsidP="00EB393B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4956"/>
        <w:jc w:val="both"/>
        <w:textAlignment w:val="baseline"/>
        <w:rPr>
          <w:spacing w:val="-6"/>
          <w:sz w:val="28"/>
          <w:szCs w:val="28"/>
          <w:lang w:val="uk-UA"/>
        </w:rPr>
      </w:pPr>
    </w:p>
    <w:p w14:paraId="56AF212C" w14:textId="77777777" w:rsidR="00EA6579" w:rsidRPr="00782852" w:rsidRDefault="00EA6579" w:rsidP="00EB393B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4956"/>
        <w:jc w:val="both"/>
        <w:textAlignment w:val="baseline"/>
        <w:rPr>
          <w:spacing w:val="-6"/>
          <w:sz w:val="28"/>
          <w:szCs w:val="28"/>
          <w:lang w:val="uk-UA"/>
        </w:rPr>
      </w:pPr>
    </w:p>
    <w:p w14:paraId="1798806F" w14:textId="77777777" w:rsidR="00EA6579" w:rsidRPr="00782852" w:rsidRDefault="00EA6579" w:rsidP="00EB393B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4956"/>
        <w:jc w:val="both"/>
        <w:textAlignment w:val="baseline"/>
        <w:rPr>
          <w:spacing w:val="-6"/>
          <w:sz w:val="28"/>
          <w:szCs w:val="28"/>
          <w:lang w:val="uk-UA"/>
        </w:rPr>
      </w:pPr>
    </w:p>
    <w:p w14:paraId="5083E7EF" w14:textId="77777777" w:rsidR="00EB393B" w:rsidRPr="00782852" w:rsidRDefault="00EB393B" w:rsidP="00EB393B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4956"/>
        <w:jc w:val="both"/>
        <w:textAlignment w:val="baseline"/>
        <w:rPr>
          <w:b/>
          <w:spacing w:val="-3"/>
          <w:lang w:val="uk-UA"/>
        </w:rPr>
      </w:pPr>
      <w:r w:rsidRPr="00782852">
        <w:rPr>
          <w:b/>
          <w:spacing w:val="-6"/>
          <w:lang w:val="uk-UA"/>
        </w:rPr>
        <w:t xml:space="preserve">ЗАТВЕРДЖЕНО </w:t>
      </w:r>
      <w:r w:rsidRPr="00782852">
        <w:rPr>
          <w:b/>
          <w:spacing w:val="-3"/>
          <w:lang w:val="uk-UA"/>
        </w:rPr>
        <w:t>ВЧЕНОЮ РАДОЮ</w:t>
      </w:r>
    </w:p>
    <w:p w14:paraId="6F658BD8" w14:textId="76934276" w:rsidR="00EA6579" w:rsidRPr="00782852" w:rsidRDefault="00EA6579" w:rsidP="00EA6579">
      <w:pPr>
        <w:spacing w:line="360" w:lineRule="auto"/>
        <w:jc w:val="right"/>
        <w:rPr>
          <w:rStyle w:val="uficommentbody"/>
          <w:b/>
          <w:lang w:val="uk-UA"/>
        </w:rPr>
      </w:pPr>
      <w:r w:rsidRPr="00782852">
        <w:rPr>
          <w:rStyle w:val="uficommentbody"/>
          <w:b/>
          <w:lang w:val="uk-UA"/>
        </w:rPr>
        <w:t>Голова вченої ради</w:t>
      </w:r>
      <w:r w:rsidRPr="00782852">
        <w:rPr>
          <w:b/>
          <w:lang w:val="uk-UA"/>
        </w:rPr>
        <w:br/>
      </w:r>
      <w:r w:rsidRPr="00782852">
        <w:rPr>
          <w:rStyle w:val="uficommentbody"/>
          <w:b/>
          <w:lang w:val="uk-UA"/>
        </w:rPr>
        <w:t>___________________    В</w:t>
      </w:r>
      <w:r w:rsidR="000D2BA5" w:rsidRPr="00782852">
        <w:rPr>
          <w:rStyle w:val="uficommentbody"/>
          <w:b/>
          <w:lang w:val="uk-UA"/>
        </w:rPr>
        <w:t>олодимир</w:t>
      </w:r>
      <w:r w:rsidRPr="00782852">
        <w:rPr>
          <w:rStyle w:val="uficommentbody"/>
          <w:b/>
          <w:lang w:val="uk-UA"/>
        </w:rPr>
        <w:t xml:space="preserve"> </w:t>
      </w:r>
      <w:proofErr w:type="spellStart"/>
      <w:r w:rsidRPr="00782852">
        <w:rPr>
          <w:rStyle w:val="uficommentbody"/>
          <w:b/>
          <w:lang w:val="uk-UA"/>
        </w:rPr>
        <w:t>Бабаєв</w:t>
      </w:r>
      <w:proofErr w:type="spellEnd"/>
      <w:r w:rsidRPr="00782852">
        <w:rPr>
          <w:b/>
          <w:lang w:val="uk-UA"/>
        </w:rPr>
        <w:br/>
      </w:r>
      <w:r w:rsidRPr="00782852">
        <w:rPr>
          <w:rStyle w:val="uficommentbody"/>
          <w:b/>
          <w:lang w:val="uk-UA"/>
        </w:rPr>
        <w:t>(протокол № ____ від «_____»________________ 20</w:t>
      </w:r>
      <w:r w:rsidR="00D4595E" w:rsidRPr="00782852">
        <w:rPr>
          <w:rStyle w:val="uficommentbody"/>
          <w:b/>
          <w:lang w:val="uk-UA"/>
        </w:rPr>
        <w:t>21</w:t>
      </w:r>
      <w:r w:rsidRPr="00782852">
        <w:rPr>
          <w:rStyle w:val="uficommentbody"/>
          <w:b/>
          <w:lang w:val="uk-UA"/>
        </w:rPr>
        <w:t xml:space="preserve"> р.)</w:t>
      </w:r>
    </w:p>
    <w:p w14:paraId="25B2DD60" w14:textId="77777777" w:rsidR="00EA6579" w:rsidRPr="00782852" w:rsidRDefault="00EA6579" w:rsidP="00EA6579">
      <w:pPr>
        <w:spacing w:line="360" w:lineRule="auto"/>
        <w:jc w:val="right"/>
        <w:rPr>
          <w:rStyle w:val="uficommentbody"/>
          <w:b/>
          <w:lang w:val="uk-UA"/>
        </w:rPr>
      </w:pPr>
    </w:p>
    <w:p w14:paraId="59E361BF" w14:textId="77777777" w:rsidR="00394840" w:rsidRPr="00782852" w:rsidRDefault="00EA6579" w:rsidP="00305A73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3402"/>
        <w:jc w:val="both"/>
        <w:textAlignment w:val="baseline"/>
        <w:rPr>
          <w:rStyle w:val="uficommentbody"/>
          <w:b/>
          <w:lang w:val="uk-UA"/>
        </w:rPr>
      </w:pPr>
      <w:r w:rsidRPr="00782852">
        <w:rPr>
          <w:rStyle w:val="uficommentbody"/>
          <w:b/>
          <w:lang w:val="uk-UA"/>
        </w:rPr>
        <w:t>Освітня програма вводиться в дію з ____.____.20</w:t>
      </w:r>
      <w:r w:rsidR="00D4595E" w:rsidRPr="00782852">
        <w:rPr>
          <w:rStyle w:val="uficommentbody"/>
          <w:b/>
          <w:lang w:val="uk-UA"/>
        </w:rPr>
        <w:t>21</w:t>
      </w:r>
      <w:r w:rsidRPr="00782852">
        <w:rPr>
          <w:rStyle w:val="uficommentbody"/>
          <w:b/>
          <w:lang w:val="uk-UA"/>
        </w:rPr>
        <w:t xml:space="preserve"> р.</w:t>
      </w:r>
      <w:r w:rsidRPr="00782852">
        <w:rPr>
          <w:spacing w:val="-6"/>
          <w:sz w:val="28"/>
          <w:szCs w:val="28"/>
          <w:lang w:val="uk-UA"/>
        </w:rPr>
        <w:t xml:space="preserve"> </w:t>
      </w:r>
      <w:r w:rsidRPr="00782852">
        <w:rPr>
          <w:rStyle w:val="uficommentbody"/>
          <w:b/>
          <w:lang w:val="uk-UA"/>
        </w:rPr>
        <w:t>(наказ № ____ від «_____»________________ 20</w:t>
      </w:r>
      <w:r w:rsidR="00D4595E" w:rsidRPr="00782852">
        <w:rPr>
          <w:rStyle w:val="uficommentbody"/>
          <w:b/>
          <w:lang w:val="uk-UA"/>
        </w:rPr>
        <w:t>21</w:t>
      </w:r>
      <w:r w:rsidRPr="00782852">
        <w:rPr>
          <w:rStyle w:val="uficommentbody"/>
          <w:b/>
          <w:lang w:val="uk-UA"/>
        </w:rPr>
        <w:t xml:space="preserve"> р.)</w:t>
      </w:r>
    </w:p>
    <w:p w14:paraId="0329CD3C" w14:textId="77777777" w:rsidR="00585B77" w:rsidRPr="00782852" w:rsidRDefault="00585B77" w:rsidP="00465D62">
      <w:pPr>
        <w:tabs>
          <w:tab w:val="left" w:pos="4253"/>
        </w:tabs>
        <w:ind w:right="-143"/>
        <w:jc w:val="center"/>
        <w:rPr>
          <w:b/>
          <w:spacing w:val="60"/>
          <w:lang w:val="uk-UA"/>
        </w:rPr>
      </w:pPr>
    </w:p>
    <w:p w14:paraId="75B31909" w14:textId="595B8822" w:rsidR="00465D62" w:rsidRPr="00782852" w:rsidRDefault="00465D62" w:rsidP="00465D62">
      <w:pPr>
        <w:tabs>
          <w:tab w:val="left" w:pos="4253"/>
        </w:tabs>
        <w:ind w:right="-143"/>
        <w:jc w:val="center"/>
        <w:rPr>
          <w:b/>
          <w:spacing w:val="60"/>
          <w:lang w:val="uk-UA"/>
        </w:rPr>
      </w:pPr>
    </w:p>
    <w:p w14:paraId="72D46ED9" w14:textId="77777777" w:rsidR="00465D62" w:rsidRPr="00782852" w:rsidRDefault="00465D62" w:rsidP="00465D62">
      <w:pPr>
        <w:tabs>
          <w:tab w:val="left" w:pos="4253"/>
        </w:tabs>
        <w:ind w:right="-143"/>
        <w:jc w:val="center"/>
        <w:rPr>
          <w:b/>
          <w:spacing w:val="60"/>
          <w:lang w:val="uk-UA"/>
        </w:rPr>
      </w:pPr>
    </w:p>
    <w:p w14:paraId="5AAD600F" w14:textId="77777777" w:rsidR="00EC6734" w:rsidRPr="00782852" w:rsidRDefault="00EC6734" w:rsidP="00465D62">
      <w:pPr>
        <w:tabs>
          <w:tab w:val="left" w:pos="4253"/>
        </w:tabs>
        <w:ind w:right="-143"/>
        <w:jc w:val="center"/>
        <w:rPr>
          <w:b/>
          <w:spacing w:val="60"/>
          <w:lang w:val="uk-UA"/>
        </w:rPr>
      </w:pPr>
    </w:p>
    <w:p w14:paraId="484B0893" w14:textId="77777777" w:rsidR="00394840" w:rsidRPr="00782852" w:rsidRDefault="00394840" w:rsidP="00465D62">
      <w:pPr>
        <w:tabs>
          <w:tab w:val="left" w:pos="4253"/>
        </w:tabs>
        <w:ind w:right="-143"/>
        <w:jc w:val="center"/>
        <w:rPr>
          <w:b/>
          <w:spacing w:val="60"/>
          <w:lang w:val="uk-UA"/>
        </w:rPr>
      </w:pPr>
    </w:p>
    <w:p w14:paraId="0194C32D" w14:textId="77777777" w:rsidR="00971233" w:rsidRPr="00782852" w:rsidRDefault="00971233" w:rsidP="00465D62">
      <w:pPr>
        <w:tabs>
          <w:tab w:val="left" w:pos="4253"/>
        </w:tabs>
        <w:ind w:right="-143"/>
        <w:jc w:val="center"/>
        <w:rPr>
          <w:b/>
          <w:spacing w:val="60"/>
          <w:lang w:val="uk-UA"/>
        </w:rPr>
      </w:pPr>
    </w:p>
    <w:p w14:paraId="43104BAC" w14:textId="278260A3" w:rsidR="00971233" w:rsidRPr="00782852" w:rsidRDefault="007A4C95" w:rsidP="00465D62">
      <w:pPr>
        <w:tabs>
          <w:tab w:val="left" w:pos="4253"/>
        </w:tabs>
        <w:ind w:right="-143"/>
        <w:jc w:val="center"/>
        <w:rPr>
          <w:b/>
          <w:spacing w:val="60"/>
          <w:lang w:val="uk-UA"/>
        </w:rPr>
      </w:pPr>
      <w:r w:rsidRPr="0078285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7BFC78" wp14:editId="62FA1CF1">
                <wp:simplePos x="0" y="0"/>
                <wp:positionH relativeFrom="column">
                  <wp:posOffset>2853055</wp:posOffset>
                </wp:positionH>
                <wp:positionV relativeFrom="paragraph">
                  <wp:posOffset>109220</wp:posOffset>
                </wp:positionV>
                <wp:extent cx="436245" cy="234950"/>
                <wp:effectExtent l="13335" t="6985" r="7620" b="571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5ABE23" id="Rectangle 2" o:spid="_x0000_s1026" style="position:absolute;margin-left:224.65pt;margin-top:8.6pt;width:34.35pt;height:1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" strokecolor="white"/>
            </w:pict>
          </mc:Fallback>
        </mc:AlternateContent>
      </w:r>
    </w:p>
    <w:p w14:paraId="6333D369" w14:textId="77777777" w:rsidR="00465D62" w:rsidRPr="00782852" w:rsidRDefault="00465D62" w:rsidP="00465D62">
      <w:pPr>
        <w:ind w:right="-143"/>
        <w:jc w:val="center"/>
        <w:rPr>
          <w:sz w:val="28"/>
          <w:szCs w:val="28"/>
          <w:lang w:val="uk-UA"/>
        </w:rPr>
      </w:pPr>
    </w:p>
    <w:p w14:paraId="564244DA" w14:textId="77777777" w:rsidR="00400D4F" w:rsidRPr="00782852" w:rsidRDefault="00400D4F" w:rsidP="00465D62">
      <w:pPr>
        <w:ind w:right="-143"/>
        <w:jc w:val="center"/>
        <w:rPr>
          <w:sz w:val="28"/>
          <w:szCs w:val="28"/>
          <w:lang w:val="uk-UA"/>
        </w:rPr>
      </w:pPr>
    </w:p>
    <w:p w14:paraId="475833A4" w14:textId="77777777" w:rsidR="00394840" w:rsidRPr="00782852" w:rsidRDefault="00394840" w:rsidP="00465D62">
      <w:pPr>
        <w:ind w:right="-143"/>
        <w:jc w:val="center"/>
        <w:rPr>
          <w:sz w:val="28"/>
          <w:szCs w:val="28"/>
          <w:lang w:val="uk-UA"/>
        </w:rPr>
      </w:pPr>
      <w:r w:rsidRPr="00782852">
        <w:rPr>
          <w:sz w:val="28"/>
          <w:szCs w:val="28"/>
          <w:lang w:val="uk-UA"/>
        </w:rPr>
        <w:t>Харків 20</w:t>
      </w:r>
      <w:r w:rsidR="00D4595E" w:rsidRPr="00782852">
        <w:rPr>
          <w:sz w:val="28"/>
          <w:szCs w:val="28"/>
          <w:lang w:val="uk-UA"/>
        </w:rPr>
        <w:t>21</w:t>
      </w:r>
    </w:p>
    <w:p w14:paraId="1DC1E941" w14:textId="0B1B5189" w:rsidR="00C2322C" w:rsidRPr="00782852" w:rsidRDefault="009635AF" w:rsidP="00C2322C">
      <w:pPr>
        <w:jc w:val="center"/>
        <w:rPr>
          <w:b/>
          <w:lang w:val="uk-UA"/>
        </w:rPr>
      </w:pPr>
      <w:r w:rsidRPr="0078285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917C69" wp14:editId="19988462">
                <wp:simplePos x="0" y="0"/>
                <wp:positionH relativeFrom="column">
                  <wp:posOffset>2985135</wp:posOffset>
                </wp:positionH>
                <wp:positionV relativeFrom="paragraph">
                  <wp:posOffset>391160</wp:posOffset>
                </wp:positionV>
                <wp:extent cx="457200" cy="321945"/>
                <wp:effectExtent l="0" t="3810" r="0" b="0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5E06ABF1">
              <v:rect id="Rectangle 28" style="position:absolute;margin-left:235.05pt;margin-top:30.8pt;width:36pt;height:25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w14:anchorId="428807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"/>
            </w:pict>
          </mc:Fallback>
        </mc:AlternateContent>
      </w:r>
      <w:r w:rsidRPr="0078285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5E8271" wp14:editId="49D63214">
                <wp:simplePos x="0" y="0"/>
                <wp:positionH relativeFrom="column">
                  <wp:posOffset>2752725</wp:posOffset>
                </wp:positionH>
                <wp:positionV relativeFrom="paragraph">
                  <wp:posOffset>156210</wp:posOffset>
                </wp:positionV>
                <wp:extent cx="436245" cy="234950"/>
                <wp:effectExtent l="5715" t="6985" r="571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5DF55046">
              <v:rect id="Rectangle 3" style="position:absolute;margin-left:216.75pt;margin-top:12.3pt;width:34.35pt;height:1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06795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"/>
            </w:pict>
          </mc:Fallback>
        </mc:AlternateContent>
      </w:r>
      <w:r w:rsidR="00394840" w:rsidRPr="00782852">
        <w:rPr>
          <w:b/>
          <w:sz w:val="28"/>
          <w:szCs w:val="28"/>
          <w:lang w:val="uk-UA"/>
        </w:rPr>
        <w:br w:type="page"/>
      </w:r>
      <w:r w:rsidR="00C2322C" w:rsidRPr="00782852">
        <w:rPr>
          <w:b/>
          <w:lang w:val="uk-UA"/>
        </w:rPr>
        <w:lastRenderedPageBreak/>
        <w:t>ЛИСТ ПОГОДЖЕННЯ</w:t>
      </w:r>
    </w:p>
    <w:p w14:paraId="331E31D0" w14:textId="77777777" w:rsidR="00C2322C" w:rsidRPr="00782852" w:rsidRDefault="00C2322C" w:rsidP="00C2322C">
      <w:pPr>
        <w:jc w:val="center"/>
        <w:rPr>
          <w:lang w:val="uk-UA"/>
        </w:rPr>
      </w:pPr>
      <w:r w:rsidRPr="00782852">
        <w:rPr>
          <w:lang w:val="uk-UA"/>
        </w:rPr>
        <w:t>освітньо-професійної програми</w:t>
      </w:r>
    </w:p>
    <w:p w14:paraId="2869D22E" w14:textId="77777777" w:rsidR="00C2322C" w:rsidRPr="00782852" w:rsidRDefault="00C2322C" w:rsidP="00C2322C">
      <w:pPr>
        <w:spacing w:line="360" w:lineRule="auto"/>
        <w:rPr>
          <w:lang w:val="uk-UA"/>
        </w:rPr>
      </w:pPr>
    </w:p>
    <w:p w14:paraId="7EB0EB79" w14:textId="77777777" w:rsidR="00C2322C" w:rsidRPr="00782852" w:rsidRDefault="00C2322C" w:rsidP="00C2322C">
      <w:pPr>
        <w:spacing w:line="360" w:lineRule="auto"/>
        <w:rPr>
          <w:b/>
          <w:lang w:val="uk-UA"/>
        </w:rPr>
      </w:pPr>
      <w:r w:rsidRPr="00782852">
        <w:rPr>
          <w:b/>
          <w:lang w:val="uk-UA"/>
        </w:rPr>
        <w:t>Освітню програму розглянуто і схвалено:</w:t>
      </w:r>
    </w:p>
    <w:p w14:paraId="64468D12" w14:textId="77777777" w:rsidR="00C2322C" w:rsidRPr="00782852" w:rsidRDefault="00C2322C" w:rsidP="00C2322C">
      <w:pPr>
        <w:spacing w:line="360" w:lineRule="auto"/>
        <w:rPr>
          <w:lang w:val="uk-UA"/>
        </w:rPr>
      </w:pPr>
    </w:p>
    <w:p w14:paraId="019EDF28" w14:textId="77777777" w:rsidR="00C2322C" w:rsidRPr="00782852" w:rsidRDefault="00C2322C" w:rsidP="00C2322C">
      <w:pPr>
        <w:spacing w:line="360" w:lineRule="auto"/>
        <w:rPr>
          <w:bCs/>
          <w:iCs/>
          <w:lang w:val="uk-UA"/>
        </w:rPr>
      </w:pPr>
      <w:r w:rsidRPr="00782852">
        <w:rPr>
          <w:lang w:val="uk-UA"/>
        </w:rPr>
        <w:t>К</w:t>
      </w:r>
      <w:r w:rsidRPr="00782852">
        <w:rPr>
          <w:bCs/>
          <w:iCs/>
          <w:lang w:val="uk-UA"/>
        </w:rPr>
        <w:t xml:space="preserve">афедра </w:t>
      </w:r>
      <w:r w:rsidR="00A9693D" w:rsidRPr="00782852">
        <w:rPr>
          <w:bCs/>
          <w:iCs/>
          <w:lang w:val="uk-UA"/>
        </w:rPr>
        <w:t>«З</w:t>
      </w:r>
      <w:r w:rsidRPr="00782852">
        <w:rPr>
          <w:bCs/>
          <w:iCs/>
          <w:lang w:val="uk-UA"/>
        </w:rPr>
        <w:t xml:space="preserve">емельного адміністрування та </w:t>
      </w:r>
      <w:proofErr w:type="spellStart"/>
      <w:r w:rsidRPr="00782852">
        <w:rPr>
          <w:bCs/>
          <w:iCs/>
          <w:lang w:val="uk-UA"/>
        </w:rPr>
        <w:t>геоінформаційних</w:t>
      </w:r>
      <w:proofErr w:type="spellEnd"/>
      <w:r w:rsidRPr="00782852">
        <w:rPr>
          <w:bCs/>
          <w:iCs/>
          <w:lang w:val="uk-UA"/>
        </w:rPr>
        <w:t xml:space="preserve"> систем</w:t>
      </w:r>
      <w:r w:rsidR="00A9693D" w:rsidRPr="00782852">
        <w:rPr>
          <w:bCs/>
          <w:iCs/>
          <w:lang w:val="uk-UA"/>
        </w:rPr>
        <w:t>»</w:t>
      </w:r>
    </w:p>
    <w:p w14:paraId="46E3BF6C" w14:textId="77777777" w:rsidR="006649ED" w:rsidRPr="00782852" w:rsidRDefault="006649ED" w:rsidP="00C2322C">
      <w:pPr>
        <w:spacing w:line="360" w:lineRule="auto"/>
        <w:rPr>
          <w:bCs/>
          <w:iCs/>
          <w:lang w:val="uk-UA"/>
        </w:rPr>
      </w:pPr>
    </w:p>
    <w:p w14:paraId="2A336D6D" w14:textId="77777777" w:rsidR="00C2322C" w:rsidRPr="00782852" w:rsidRDefault="00C2322C" w:rsidP="00C2322C">
      <w:pPr>
        <w:spacing w:line="360" w:lineRule="auto"/>
        <w:rPr>
          <w:lang w:val="uk-UA"/>
        </w:rPr>
      </w:pPr>
      <w:r w:rsidRPr="00782852">
        <w:rPr>
          <w:lang w:val="uk-UA"/>
        </w:rPr>
        <w:t>Протокол № ___  від “____”_________ 20</w:t>
      </w:r>
      <w:r w:rsidR="00D4595E" w:rsidRPr="00782852">
        <w:rPr>
          <w:lang w:val="uk-UA"/>
        </w:rPr>
        <w:t>21</w:t>
      </w:r>
      <w:r w:rsidRPr="00782852">
        <w:rPr>
          <w:lang w:val="uk-UA"/>
        </w:rPr>
        <w:t xml:space="preserve"> року </w:t>
      </w:r>
    </w:p>
    <w:p w14:paraId="11F9AFB7" w14:textId="73AAB2E5" w:rsidR="00C2322C" w:rsidRPr="00782852" w:rsidRDefault="00C2322C" w:rsidP="00C2322C">
      <w:pPr>
        <w:rPr>
          <w:lang w:val="uk-UA"/>
        </w:rPr>
      </w:pPr>
      <w:r w:rsidRPr="00782852">
        <w:rPr>
          <w:lang w:val="uk-UA"/>
        </w:rPr>
        <w:t xml:space="preserve">Завідувач кафедри _______________________ </w:t>
      </w:r>
      <w:r w:rsidR="00394840" w:rsidRPr="00782852">
        <w:rPr>
          <w:lang w:val="uk-UA"/>
        </w:rPr>
        <w:t>С</w:t>
      </w:r>
      <w:r w:rsidR="000D2BA5" w:rsidRPr="00782852">
        <w:rPr>
          <w:lang w:val="uk-UA"/>
        </w:rPr>
        <w:t>ергій</w:t>
      </w:r>
      <w:r w:rsidRPr="00782852">
        <w:rPr>
          <w:lang w:val="uk-UA"/>
        </w:rPr>
        <w:t xml:space="preserve"> </w:t>
      </w:r>
      <w:r w:rsidR="00394840" w:rsidRPr="00782852">
        <w:rPr>
          <w:lang w:val="uk-UA"/>
        </w:rPr>
        <w:t>Нестеренко</w:t>
      </w:r>
    </w:p>
    <w:p w14:paraId="32D6AD0A" w14:textId="77777777" w:rsidR="00C2322C" w:rsidRPr="00782852" w:rsidRDefault="00C2322C" w:rsidP="00C2322C">
      <w:pPr>
        <w:rPr>
          <w:lang w:val="uk-UA"/>
        </w:rPr>
      </w:pPr>
    </w:p>
    <w:p w14:paraId="70B91CE4" w14:textId="77777777" w:rsidR="00C2322C" w:rsidRPr="00782852" w:rsidRDefault="00C2322C" w:rsidP="00C2322C">
      <w:pPr>
        <w:rPr>
          <w:lang w:val="uk-UA"/>
        </w:rPr>
      </w:pPr>
    </w:p>
    <w:p w14:paraId="089642E1" w14:textId="77777777" w:rsidR="00C2322C" w:rsidRPr="00782852" w:rsidRDefault="00C2322C" w:rsidP="00C2322C">
      <w:pPr>
        <w:rPr>
          <w:lang w:val="uk-UA"/>
        </w:rPr>
      </w:pPr>
    </w:p>
    <w:p w14:paraId="07906285" w14:textId="77777777" w:rsidR="00C2322C" w:rsidRPr="00782852" w:rsidRDefault="00A9693D" w:rsidP="00C2322C">
      <w:pPr>
        <w:rPr>
          <w:lang w:val="uk-UA"/>
        </w:rPr>
      </w:pPr>
      <w:r w:rsidRPr="00782852">
        <w:rPr>
          <w:lang w:val="uk-UA"/>
        </w:rPr>
        <w:t xml:space="preserve">Науково-методична рада </w:t>
      </w:r>
      <w:r w:rsidR="00C2322C" w:rsidRPr="00782852">
        <w:rPr>
          <w:lang w:val="uk-UA"/>
        </w:rPr>
        <w:t xml:space="preserve">будівельного факультету </w:t>
      </w:r>
    </w:p>
    <w:p w14:paraId="4920454F" w14:textId="77777777" w:rsidR="006649ED" w:rsidRPr="00782852" w:rsidRDefault="006649ED" w:rsidP="00C2322C">
      <w:pPr>
        <w:rPr>
          <w:lang w:val="uk-UA"/>
        </w:rPr>
      </w:pPr>
    </w:p>
    <w:p w14:paraId="760FBBFE" w14:textId="77777777" w:rsidR="00C2322C" w:rsidRPr="00782852" w:rsidRDefault="00C2322C" w:rsidP="00C2322C">
      <w:pPr>
        <w:spacing w:before="120" w:line="360" w:lineRule="auto"/>
        <w:rPr>
          <w:lang w:val="uk-UA"/>
        </w:rPr>
      </w:pPr>
      <w:r w:rsidRPr="00782852">
        <w:rPr>
          <w:lang w:val="uk-UA"/>
        </w:rPr>
        <w:t>Протокол № ___ від “____”_________ 20</w:t>
      </w:r>
      <w:r w:rsidR="00D4595E" w:rsidRPr="00782852">
        <w:rPr>
          <w:lang w:val="uk-UA"/>
        </w:rPr>
        <w:t>21</w:t>
      </w:r>
      <w:r w:rsidRPr="00782852">
        <w:rPr>
          <w:lang w:val="uk-UA"/>
        </w:rPr>
        <w:t xml:space="preserve"> року </w:t>
      </w:r>
    </w:p>
    <w:p w14:paraId="54ABE660" w14:textId="06F1DA62" w:rsidR="00C2322C" w:rsidRPr="00782852" w:rsidRDefault="00C2322C" w:rsidP="00C2322C">
      <w:pPr>
        <w:rPr>
          <w:lang w:val="uk-UA"/>
        </w:rPr>
      </w:pPr>
      <w:r w:rsidRPr="00782852">
        <w:rPr>
          <w:lang w:val="uk-UA"/>
        </w:rPr>
        <w:t xml:space="preserve">Голова ради  _______________    </w:t>
      </w:r>
      <w:r w:rsidR="00394840" w:rsidRPr="00782852">
        <w:rPr>
          <w:lang w:val="uk-UA"/>
        </w:rPr>
        <w:t>К</w:t>
      </w:r>
      <w:r w:rsidR="000D2BA5" w:rsidRPr="00782852">
        <w:rPr>
          <w:lang w:val="uk-UA"/>
        </w:rPr>
        <w:t>остянтин</w:t>
      </w:r>
      <w:r w:rsidRPr="00782852">
        <w:rPr>
          <w:lang w:val="uk-UA"/>
        </w:rPr>
        <w:t xml:space="preserve"> </w:t>
      </w:r>
      <w:proofErr w:type="spellStart"/>
      <w:r w:rsidR="00394840" w:rsidRPr="00782852">
        <w:rPr>
          <w:lang w:val="uk-UA"/>
        </w:rPr>
        <w:t>Мамонов</w:t>
      </w:r>
      <w:proofErr w:type="spellEnd"/>
    </w:p>
    <w:p w14:paraId="61B1C851" w14:textId="77777777" w:rsidR="00C2322C" w:rsidRPr="00782852" w:rsidRDefault="00C2322C" w:rsidP="00C2322C">
      <w:pPr>
        <w:rPr>
          <w:lang w:val="uk-UA"/>
        </w:rPr>
      </w:pPr>
    </w:p>
    <w:p w14:paraId="7C5EA44A" w14:textId="77777777" w:rsidR="00C2322C" w:rsidRPr="00782852" w:rsidRDefault="00C2322C" w:rsidP="00C2322C">
      <w:pPr>
        <w:rPr>
          <w:lang w:val="uk-UA"/>
        </w:rPr>
      </w:pPr>
    </w:p>
    <w:p w14:paraId="55D1950E" w14:textId="77777777" w:rsidR="00EB49B7" w:rsidRPr="00782852" w:rsidRDefault="00EB49B7" w:rsidP="00C2322C">
      <w:pPr>
        <w:rPr>
          <w:lang w:val="uk-UA"/>
        </w:rPr>
      </w:pPr>
    </w:p>
    <w:p w14:paraId="645022C2" w14:textId="77777777" w:rsidR="00EB49B7" w:rsidRPr="00782852" w:rsidRDefault="00EB49B7" w:rsidP="00EB49B7">
      <w:pPr>
        <w:spacing w:line="360" w:lineRule="auto"/>
        <w:jc w:val="both"/>
        <w:rPr>
          <w:lang w:val="uk-UA"/>
        </w:rPr>
      </w:pPr>
      <w:r w:rsidRPr="00782852">
        <w:rPr>
          <w:lang w:val="uk-UA"/>
        </w:rPr>
        <w:t>На</w:t>
      </w:r>
      <w:r w:rsidR="00394840" w:rsidRPr="00782852">
        <w:rPr>
          <w:lang w:val="uk-UA"/>
        </w:rPr>
        <w:t>уков</w:t>
      </w:r>
      <w:r w:rsidR="003032C4" w:rsidRPr="00782852">
        <w:rPr>
          <w:lang w:val="uk-UA"/>
        </w:rPr>
        <w:t>о</w:t>
      </w:r>
      <w:r w:rsidRPr="00782852">
        <w:rPr>
          <w:lang w:val="uk-UA"/>
        </w:rPr>
        <w:t>-методичн</w:t>
      </w:r>
      <w:r w:rsidR="00394840" w:rsidRPr="00782852">
        <w:rPr>
          <w:lang w:val="uk-UA"/>
        </w:rPr>
        <w:t xml:space="preserve">а рада ХНУМГ ім. О. М. </w:t>
      </w:r>
      <w:proofErr w:type="spellStart"/>
      <w:r w:rsidR="00394840" w:rsidRPr="00782852">
        <w:rPr>
          <w:lang w:val="uk-UA"/>
        </w:rPr>
        <w:t>Бекетова</w:t>
      </w:r>
      <w:proofErr w:type="spellEnd"/>
    </w:p>
    <w:p w14:paraId="71526329" w14:textId="77777777" w:rsidR="00A9693D" w:rsidRPr="00782852" w:rsidRDefault="00A9693D" w:rsidP="00EB49B7">
      <w:pPr>
        <w:spacing w:line="360" w:lineRule="auto"/>
        <w:jc w:val="both"/>
        <w:rPr>
          <w:lang w:val="uk-UA"/>
        </w:rPr>
      </w:pPr>
    </w:p>
    <w:p w14:paraId="00B31150" w14:textId="77777777" w:rsidR="00394840" w:rsidRPr="00782852" w:rsidRDefault="00394840" w:rsidP="00EB49B7">
      <w:pPr>
        <w:spacing w:line="360" w:lineRule="auto"/>
        <w:jc w:val="both"/>
        <w:rPr>
          <w:lang w:val="uk-UA"/>
        </w:rPr>
      </w:pPr>
      <w:r w:rsidRPr="00782852">
        <w:rPr>
          <w:lang w:val="uk-UA"/>
        </w:rPr>
        <w:t>Протокол № ___ від “____”_________ 20</w:t>
      </w:r>
      <w:r w:rsidR="00D4595E" w:rsidRPr="00782852">
        <w:rPr>
          <w:lang w:val="uk-UA"/>
        </w:rPr>
        <w:t>21</w:t>
      </w:r>
      <w:r w:rsidRPr="00782852">
        <w:rPr>
          <w:lang w:val="uk-UA"/>
        </w:rPr>
        <w:t xml:space="preserve"> року</w:t>
      </w:r>
    </w:p>
    <w:p w14:paraId="70ABCF73" w14:textId="1A69F537" w:rsidR="003032C4" w:rsidRPr="00782852" w:rsidRDefault="00394840" w:rsidP="003032C4">
      <w:pPr>
        <w:rPr>
          <w:lang w:val="uk-UA"/>
        </w:rPr>
      </w:pPr>
      <w:r w:rsidRPr="00782852">
        <w:rPr>
          <w:lang w:val="uk-UA"/>
        </w:rPr>
        <w:t>Голова НМР</w:t>
      </w:r>
      <w:r w:rsidR="003032C4" w:rsidRPr="00782852">
        <w:rPr>
          <w:lang w:val="uk-UA"/>
        </w:rPr>
        <w:t xml:space="preserve">   __________________ </w:t>
      </w:r>
      <w:r w:rsidRPr="00782852">
        <w:rPr>
          <w:lang w:val="uk-UA"/>
        </w:rPr>
        <w:t>Г</w:t>
      </w:r>
      <w:r w:rsidR="000D2BA5" w:rsidRPr="00782852">
        <w:rPr>
          <w:lang w:val="uk-UA"/>
        </w:rPr>
        <w:t>ригорій</w:t>
      </w:r>
      <w:r w:rsidR="003032C4" w:rsidRPr="00782852">
        <w:rPr>
          <w:lang w:val="uk-UA"/>
        </w:rPr>
        <w:t xml:space="preserve"> </w:t>
      </w:r>
      <w:r w:rsidRPr="00782852">
        <w:rPr>
          <w:lang w:val="uk-UA"/>
        </w:rPr>
        <w:t>Стадник</w:t>
      </w:r>
    </w:p>
    <w:p w14:paraId="0A42611F" w14:textId="77777777" w:rsidR="00EB49B7" w:rsidRPr="00782852" w:rsidRDefault="00EB49B7" w:rsidP="00C2322C">
      <w:pPr>
        <w:rPr>
          <w:lang w:val="uk-UA"/>
        </w:rPr>
      </w:pPr>
    </w:p>
    <w:p w14:paraId="2F94A852" w14:textId="77777777" w:rsidR="00EB49B7" w:rsidRPr="00782852" w:rsidRDefault="00EB49B7" w:rsidP="00C2322C">
      <w:pPr>
        <w:rPr>
          <w:lang w:val="uk-UA"/>
        </w:rPr>
      </w:pPr>
    </w:p>
    <w:p w14:paraId="750A2542" w14:textId="77777777" w:rsidR="00C2322C" w:rsidRPr="00782852" w:rsidRDefault="00C2322C" w:rsidP="00C2322C">
      <w:pPr>
        <w:rPr>
          <w:sz w:val="28"/>
          <w:szCs w:val="28"/>
          <w:lang w:val="uk-UA"/>
        </w:rPr>
      </w:pPr>
    </w:p>
    <w:p w14:paraId="21443C28" w14:textId="3A029294" w:rsidR="00C2322C" w:rsidRPr="00782852" w:rsidRDefault="009635AF" w:rsidP="00C2322C">
      <w:pPr>
        <w:rPr>
          <w:sz w:val="28"/>
          <w:szCs w:val="28"/>
          <w:lang w:val="uk-UA"/>
        </w:rPr>
      </w:pPr>
      <w:r w:rsidRPr="0078285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BEE8AA" wp14:editId="10F8F603">
                <wp:simplePos x="0" y="0"/>
                <wp:positionH relativeFrom="column">
                  <wp:posOffset>2606040</wp:posOffset>
                </wp:positionH>
                <wp:positionV relativeFrom="paragraph">
                  <wp:posOffset>3309620</wp:posOffset>
                </wp:positionV>
                <wp:extent cx="733425" cy="457200"/>
                <wp:effectExtent l="0" t="4445" r="3810" b="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6533ADEF">
              <v:rect id="Rectangle 22" style="position:absolute;margin-left:205.2pt;margin-top:260.6pt;width:57.7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w14:anchorId="194AE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"/>
            </w:pict>
          </mc:Fallback>
        </mc:AlternateContent>
      </w:r>
      <w:r w:rsidRPr="0078285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F0A3C3" wp14:editId="76464FEA">
                <wp:simplePos x="0" y="0"/>
                <wp:positionH relativeFrom="column">
                  <wp:posOffset>2693670</wp:posOffset>
                </wp:positionH>
                <wp:positionV relativeFrom="paragraph">
                  <wp:posOffset>2598420</wp:posOffset>
                </wp:positionV>
                <wp:extent cx="619125" cy="342900"/>
                <wp:effectExtent l="0" t="0" r="1905" b="190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10C30E8">
              <v:rect id="Rectangle 4" style="position:absolute;margin-left:212.1pt;margin-top:204.6pt;width:48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w14:anchorId="725E0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"/>
            </w:pict>
          </mc:Fallback>
        </mc:AlternateContent>
      </w:r>
    </w:p>
    <w:p w14:paraId="51C482A7" w14:textId="77777777" w:rsidR="00A65AF0" w:rsidRPr="00782852" w:rsidRDefault="00A65AF0" w:rsidP="00C2322C">
      <w:pPr>
        <w:rPr>
          <w:sz w:val="28"/>
          <w:szCs w:val="28"/>
          <w:lang w:val="uk-UA"/>
        </w:rPr>
        <w:sectPr w:rsidR="00A65AF0" w:rsidRPr="00782852" w:rsidSect="00C374C8">
          <w:footerReference w:type="default" r:id="rId8"/>
          <w:pgSz w:w="11906" w:h="16838" w:code="9"/>
          <w:pgMar w:top="1134" w:right="851" w:bottom="1134" w:left="1134" w:header="567" w:footer="567" w:gutter="0"/>
          <w:cols w:space="708"/>
          <w:docGrid w:linePitch="360"/>
        </w:sectPr>
      </w:pPr>
    </w:p>
    <w:p w14:paraId="7AD51C60" w14:textId="77777777" w:rsidR="0073357C" w:rsidRPr="00782852" w:rsidRDefault="0073357C" w:rsidP="0073357C">
      <w:pPr>
        <w:pStyle w:val="ae"/>
        <w:ind w:left="0"/>
        <w:jc w:val="center"/>
        <w:rPr>
          <w:b/>
          <w:lang w:val="uk-UA"/>
        </w:rPr>
      </w:pPr>
      <w:r w:rsidRPr="00782852">
        <w:rPr>
          <w:b/>
          <w:lang w:val="uk-UA"/>
        </w:rPr>
        <w:lastRenderedPageBreak/>
        <w:t>ПЕРЕДМОВА</w:t>
      </w:r>
    </w:p>
    <w:p w14:paraId="5CAE9BAA" w14:textId="77777777" w:rsidR="00A65AF0" w:rsidRPr="00782852" w:rsidRDefault="00A65AF0" w:rsidP="00804BA9">
      <w:pPr>
        <w:jc w:val="both"/>
        <w:rPr>
          <w:sz w:val="28"/>
          <w:szCs w:val="28"/>
          <w:lang w:val="uk-UA"/>
        </w:rPr>
      </w:pPr>
    </w:p>
    <w:p w14:paraId="3196AE49" w14:textId="77777777" w:rsidR="00804BA9" w:rsidRPr="00782852" w:rsidRDefault="00804BA9" w:rsidP="006253B9">
      <w:pPr>
        <w:ind w:firstLine="709"/>
        <w:jc w:val="both"/>
        <w:rPr>
          <w:lang w:val="uk-UA"/>
        </w:rPr>
      </w:pPr>
      <w:bookmarkStart w:id="0" w:name="_Hlk20392793"/>
      <w:r w:rsidRPr="00782852">
        <w:rPr>
          <w:lang w:val="uk-UA"/>
        </w:rPr>
        <w:t>Р</w:t>
      </w:r>
      <w:r w:rsidR="00A65AF0" w:rsidRPr="00782852">
        <w:rPr>
          <w:lang w:val="uk-UA"/>
        </w:rPr>
        <w:t xml:space="preserve">озроблено </w:t>
      </w:r>
      <w:r w:rsidR="00394840" w:rsidRPr="00782852">
        <w:rPr>
          <w:lang w:val="uk-UA"/>
        </w:rPr>
        <w:t>членами</w:t>
      </w:r>
      <w:r w:rsidRPr="00782852">
        <w:rPr>
          <w:lang w:val="uk-UA"/>
        </w:rPr>
        <w:t xml:space="preserve"> груп</w:t>
      </w:r>
      <w:r w:rsidR="00394840" w:rsidRPr="00782852">
        <w:rPr>
          <w:lang w:val="uk-UA"/>
        </w:rPr>
        <w:t xml:space="preserve">и забезпечення </w:t>
      </w:r>
      <w:bookmarkEnd w:id="0"/>
      <w:r w:rsidR="00394840" w:rsidRPr="00782852">
        <w:rPr>
          <w:lang w:val="uk-UA"/>
        </w:rPr>
        <w:t>спеціальності 193 Геодезія та землеустрій</w:t>
      </w:r>
      <w:r w:rsidR="00AB3E17" w:rsidRPr="00782852">
        <w:rPr>
          <w:lang w:val="uk-UA"/>
        </w:rPr>
        <w:t>:</w:t>
      </w:r>
    </w:p>
    <w:tbl>
      <w:tblPr>
        <w:tblW w:w="9072" w:type="dxa"/>
        <w:jc w:val="center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687"/>
        <w:gridCol w:w="3814"/>
        <w:gridCol w:w="1571"/>
      </w:tblGrid>
      <w:tr w:rsidR="006253B9" w:rsidRPr="00782852" w14:paraId="3960BA1E" w14:textId="77777777" w:rsidTr="00EE174E">
        <w:trPr>
          <w:jc w:val="center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90513" w14:textId="77777777" w:rsidR="006253B9" w:rsidRPr="00782852" w:rsidRDefault="006253B9" w:rsidP="006253B9">
            <w:pPr>
              <w:ind w:left="-57" w:right="-57"/>
              <w:jc w:val="center"/>
              <w:rPr>
                <w:lang w:val="uk-UA"/>
              </w:rPr>
            </w:pPr>
            <w:r w:rsidRPr="00782852">
              <w:rPr>
                <w:lang w:val="uk-UA"/>
              </w:rPr>
              <w:t>Прізвище, ім’я, по батькові керівника освітньої програми та інших розробників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34B2F1" w14:textId="77777777" w:rsidR="006253B9" w:rsidRPr="00782852" w:rsidRDefault="006253B9" w:rsidP="006253B9">
            <w:pPr>
              <w:jc w:val="center"/>
              <w:rPr>
                <w:lang w:val="uk-UA"/>
              </w:rPr>
            </w:pPr>
            <w:r w:rsidRPr="00782852">
              <w:rPr>
                <w:lang w:val="uk-UA"/>
              </w:rPr>
              <w:t>Найменування посади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1D04C" w14:textId="77777777" w:rsidR="006253B9" w:rsidRPr="00782852" w:rsidRDefault="006253B9" w:rsidP="006253B9">
            <w:pPr>
              <w:jc w:val="center"/>
              <w:rPr>
                <w:lang w:val="uk-UA"/>
              </w:rPr>
            </w:pPr>
            <w:r w:rsidRPr="00782852">
              <w:rPr>
                <w:lang w:val="uk-UA"/>
              </w:rPr>
              <w:t>Підпис</w:t>
            </w:r>
          </w:p>
        </w:tc>
      </w:tr>
      <w:tr w:rsidR="004C2CCA" w:rsidRPr="00782852" w14:paraId="6CCC4162" w14:textId="77777777" w:rsidTr="00FF0FDB">
        <w:trPr>
          <w:jc w:val="center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5AADA" w14:textId="77777777" w:rsidR="00EB52A5" w:rsidRPr="00782852" w:rsidRDefault="000D2BA5" w:rsidP="00EB52A5">
            <w:pPr>
              <w:ind w:left="-34" w:right="-108"/>
              <w:rPr>
                <w:lang w:val="uk-UA"/>
              </w:rPr>
            </w:pPr>
            <w:r w:rsidRPr="00782852">
              <w:rPr>
                <w:lang w:val="uk-UA"/>
              </w:rPr>
              <w:t xml:space="preserve">Сергій </w:t>
            </w:r>
            <w:r w:rsidR="004C2CCA" w:rsidRPr="00782852">
              <w:rPr>
                <w:lang w:val="uk-UA"/>
              </w:rPr>
              <w:t xml:space="preserve">Нестеренко </w:t>
            </w:r>
          </w:p>
          <w:p w14:paraId="4ED0E7D1" w14:textId="0D8E7405" w:rsidR="004C2CCA" w:rsidRPr="00782852" w:rsidRDefault="00EB52A5" w:rsidP="00EB52A5">
            <w:pPr>
              <w:ind w:left="-34" w:right="-108"/>
              <w:rPr>
                <w:lang w:val="uk-UA"/>
              </w:rPr>
            </w:pPr>
            <w:r w:rsidRPr="00782852">
              <w:rPr>
                <w:i/>
                <w:lang w:val="uk-UA"/>
              </w:rPr>
              <w:t>Г</w:t>
            </w:r>
            <w:r w:rsidR="004C2CCA" w:rsidRPr="00782852">
              <w:rPr>
                <w:i/>
                <w:lang w:val="uk-UA"/>
              </w:rPr>
              <w:t xml:space="preserve">арант </w:t>
            </w:r>
            <w:r w:rsidRPr="00782852">
              <w:rPr>
                <w:i/>
                <w:lang w:val="uk-UA"/>
              </w:rPr>
              <w:t>освітньої програми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F5A0B60" w14:textId="77777777" w:rsidR="004C2CCA" w:rsidRPr="00782852" w:rsidRDefault="004C2CCA" w:rsidP="00FF0FDB">
            <w:pPr>
              <w:rPr>
                <w:lang w:val="uk-UA"/>
              </w:rPr>
            </w:pPr>
            <w:r w:rsidRPr="00782852">
              <w:rPr>
                <w:lang w:val="uk-UA"/>
              </w:rPr>
              <w:t xml:space="preserve">доцент кафедри земельного адміністрування та </w:t>
            </w:r>
            <w:proofErr w:type="spellStart"/>
            <w:r w:rsidRPr="00782852">
              <w:rPr>
                <w:lang w:val="uk-UA"/>
              </w:rPr>
              <w:t>геоінформаційних</w:t>
            </w:r>
            <w:proofErr w:type="spellEnd"/>
            <w:r w:rsidRPr="00782852">
              <w:rPr>
                <w:lang w:val="uk-UA"/>
              </w:rPr>
              <w:t xml:space="preserve"> систем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34287" w14:textId="77777777" w:rsidR="004C2CCA" w:rsidRPr="00782852" w:rsidRDefault="004C2CCA" w:rsidP="00FF0FDB">
            <w:pPr>
              <w:jc w:val="center"/>
              <w:rPr>
                <w:lang w:val="uk-UA"/>
              </w:rPr>
            </w:pPr>
          </w:p>
        </w:tc>
      </w:tr>
      <w:tr w:rsidR="006F6F56" w:rsidRPr="00782852" w14:paraId="063F6CA3" w14:textId="77777777" w:rsidTr="003B1539">
        <w:trPr>
          <w:jc w:val="center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52EAE" w14:textId="46452308" w:rsidR="006F6F56" w:rsidRPr="00782852" w:rsidRDefault="000D2BA5" w:rsidP="006F6F56">
            <w:pPr>
              <w:ind w:left="-34" w:right="-108"/>
              <w:rPr>
                <w:lang w:val="uk-UA"/>
              </w:rPr>
            </w:pPr>
            <w:r w:rsidRPr="00782852">
              <w:rPr>
                <w:lang w:val="uk-UA"/>
              </w:rPr>
              <w:t xml:space="preserve">Костянтин </w:t>
            </w:r>
            <w:proofErr w:type="spellStart"/>
            <w:r w:rsidR="006F6F56" w:rsidRPr="00782852">
              <w:rPr>
                <w:lang w:val="uk-UA"/>
              </w:rPr>
              <w:t>Мамонов</w:t>
            </w:r>
            <w:proofErr w:type="spellEnd"/>
          </w:p>
          <w:p w14:paraId="430CC092" w14:textId="77777777" w:rsidR="006F6F56" w:rsidRPr="00782852" w:rsidRDefault="006F6F56" w:rsidP="000523F6">
            <w:pPr>
              <w:ind w:left="-57" w:right="-57"/>
              <w:rPr>
                <w:lang w:val="uk-UA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B448884" w14:textId="77777777" w:rsidR="006F6F56" w:rsidRPr="00782852" w:rsidRDefault="006F6F56" w:rsidP="006F6F56">
            <w:pPr>
              <w:rPr>
                <w:lang w:val="uk-UA"/>
              </w:rPr>
            </w:pPr>
            <w:r w:rsidRPr="00782852">
              <w:rPr>
                <w:lang w:val="uk-UA"/>
              </w:rPr>
              <w:t xml:space="preserve">професор  кафедри земельного адміністрування та </w:t>
            </w:r>
            <w:proofErr w:type="spellStart"/>
            <w:r w:rsidRPr="00782852">
              <w:rPr>
                <w:lang w:val="uk-UA"/>
              </w:rPr>
              <w:t>геоінформаційних</w:t>
            </w:r>
            <w:proofErr w:type="spellEnd"/>
            <w:r w:rsidRPr="00782852">
              <w:rPr>
                <w:lang w:val="uk-UA"/>
              </w:rPr>
              <w:t xml:space="preserve"> систем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603DF" w14:textId="77777777" w:rsidR="006F6F56" w:rsidRPr="00782852" w:rsidRDefault="006F6F56" w:rsidP="006F6F56">
            <w:pPr>
              <w:jc w:val="center"/>
              <w:rPr>
                <w:lang w:val="uk-UA"/>
              </w:rPr>
            </w:pPr>
          </w:p>
        </w:tc>
      </w:tr>
      <w:tr w:rsidR="004C2CCA" w:rsidRPr="00782852" w14:paraId="604BC488" w14:textId="77777777" w:rsidTr="00FF0FDB">
        <w:trPr>
          <w:jc w:val="center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76EF9" w14:textId="0342CC16" w:rsidR="004C2CCA" w:rsidRPr="00782852" w:rsidRDefault="000D2BA5" w:rsidP="00FF0FDB">
            <w:pPr>
              <w:shd w:val="clear" w:color="auto" w:fill="FFFFFF"/>
              <w:rPr>
                <w:lang w:val="uk-UA"/>
              </w:rPr>
            </w:pPr>
            <w:r w:rsidRPr="00782852">
              <w:rPr>
                <w:lang w:val="uk-UA"/>
              </w:rPr>
              <w:t xml:space="preserve">Володимир </w:t>
            </w:r>
            <w:proofErr w:type="spellStart"/>
            <w:r w:rsidR="004C2CCA" w:rsidRPr="00782852">
              <w:rPr>
                <w:lang w:val="uk-UA"/>
              </w:rPr>
              <w:t>Шипулін</w:t>
            </w:r>
            <w:proofErr w:type="spellEnd"/>
            <w:r w:rsidR="004C2CCA" w:rsidRPr="00782852">
              <w:rPr>
                <w:lang w:val="uk-UA"/>
              </w:rPr>
              <w:t xml:space="preserve">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BA9246B" w14:textId="77777777" w:rsidR="004C2CCA" w:rsidRPr="00782852" w:rsidRDefault="004C2CCA" w:rsidP="00FF0FDB">
            <w:pPr>
              <w:shd w:val="clear" w:color="auto" w:fill="FFFFFF"/>
              <w:tabs>
                <w:tab w:val="left" w:pos="254"/>
              </w:tabs>
              <w:spacing w:line="221" w:lineRule="auto"/>
              <w:rPr>
                <w:lang w:val="uk-UA"/>
              </w:rPr>
            </w:pPr>
            <w:r w:rsidRPr="00782852">
              <w:rPr>
                <w:lang w:val="uk-UA"/>
              </w:rPr>
              <w:t xml:space="preserve">професор  кафедри земельного адміністрування та </w:t>
            </w:r>
            <w:proofErr w:type="spellStart"/>
            <w:r w:rsidRPr="00782852">
              <w:rPr>
                <w:lang w:val="uk-UA"/>
              </w:rPr>
              <w:t>геоінформаційних</w:t>
            </w:r>
            <w:proofErr w:type="spellEnd"/>
            <w:r w:rsidRPr="00782852">
              <w:rPr>
                <w:lang w:val="uk-UA"/>
              </w:rPr>
              <w:t xml:space="preserve"> систем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6EE2B" w14:textId="77777777" w:rsidR="004C2CCA" w:rsidRPr="00782852" w:rsidRDefault="004C2CCA" w:rsidP="00FF0FDB">
            <w:pPr>
              <w:jc w:val="center"/>
              <w:rPr>
                <w:lang w:val="uk-UA"/>
              </w:rPr>
            </w:pPr>
          </w:p>
        </w:tc>
      </w:tr>
      <w:tr w:rsidR="00F52477" w:rsidRPr="00782852" w14:paraId="5D9944AF" w14:textId="77777777" w:rsidTr="00FF0FDB">
        <w:trPr>
          <w:jc w:val="center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0761E" w14:textId="0D85436E" w:rsidR="00F52477" w:rsidRPr="00782852" w:rsidRDefault="000D2BA5" w:rsidP="00F52477">
            <w:pPr>
              <w:shd w:val="clear" w:color="auto" w:fill="FFFFFF"/>
              <w:rPr>
                <w:lang w:val="uk-UA"/>
              </w:rPr>
            </w:pPr>
            <w:r w:rsidRPr="00782852">
              <w:rPr>
                <w:lang w:val="uk-UA"/>
              </w:rPr>
              <w:t xml:space="preserve">Володимир </w:t>
            </w:r>
            <w:proofErr w:type="spellStart"/>
            <w:r w:rsidR="00F52477" w:rsidRPr="00782852">
              <w:rPr>
                <w:lang w:val="uk-UA"/>
              </w:rPr>
              <w:t>Пеньков</w:t>
            </w:r>
            <w:proofErr w:type="spellEnd"/>
            <w:r w:rsidR="00F52477" w:rsidRPr="00782852">
              <w:rPr>
                <w:lang w:val="uk-UA"/>
              </w:rPr>
              <w:t xml:space="preserve">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1102762" w14:textId="1DA52256" w:rsidR="00F52477" w:rsidRPr="00782852" w:rsidRDefault="00F52477" w:rsidP="00F52477">
            <w:pPr>
              <w:shd w:val="clear" w:color="auto" w:fill="FFFFFF"/>
              <w:tabs>
                <w:tab w:val="left" w:pos="254"/>
              </w:tabs>
              <w:spacing w:line="221" w:lineRule="auto"/>
              <w:rPr>
                <w:lang w:val="uk-UA"/>
              </w:rPr>
            </w:pPr>
            <w:r w:rsidRPr="00782852">
              <w:rPr>
                <w:lang w:val="uk-UA"/>
              </w:rPr>
              <w:t xml:space="preserve">доцент кафедри земельного адміністрування та </w:t>
            </w:r>
            <w:proofErr w:type="spellStart"/>
            <w:r w:rsidRPr="00782852">
              <w:rPr>
                <w:lang w:val="uk-UA"/>
              </w:rPr>
              <w:t>геоінформаційних</w:t>
            </w:r>
            <w:proofErr w:type="spellEnd"/>
            <w:r w:rsidRPr="00782852">
              <w:rPr>
                <w:lang w:val="uk-UA"/>
              </w:rPr>
              <w:t xml:space="preserve"> систем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37CD8" w14:textId="77777777" w:rsidR="00F52477" w:rsidRPr="00782852" w:rsidRDefault="00F52477" w:rsidP="00F52477">
            <w:pPr>
              <w:jc w:val="center"/>
              <w:rPr>
                <w:lang w:val="uk-UA"/>
              </w:rPr>
            </w:pPr>
          </w:p>
        </w:tc>
      </w:tr>
      <w:tr w:rsidR="00F52477" w:rsidRPr="00782852" w14:paraId="4286382A" w14:textId="77777777" w:rsidTr="00FF0FDB">
        <w:trPr>
          <w:jc w:val="center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F783C" w14:textId="3A5F3242" w:rsidR="00F52477" w:rsidRPr="00782852" w:rsidRDefault="000D2BA5" w:rsidP="00F52477">
            <w:pPr>
              <w:rPr>
                <w:lang w:val="uk-UA"/>
              </w:rPr>
            </w:pPr>
            <w:r w:rsidRPr="00782852">
              <w:rPr>
                <w:lang w:val="uk-UA"/>
              </w:rPr>
              <w:t xml:space="preserve">Марина </w:t>
            </w:r>
            <w:proofErr w:type="spellStart"/>
            <w:r w:rsidR="00F52477" w:rsidRPr="00782852">
              <w:rPr>
                <w:lang w:val="uk-UA"/>
              </w:rPr>
              <w:t>Пілічева</w:t>
            </w:r>
            <w:proofErr w:type="spellEnd"/>
            <w:r w:rsidR="00F52477" w:rsidRPr="00782852">
              <w:rPr>
                <w:lang w:val="uk-UA"/>
              </w:rPr>
              <w:t xml:space="preserve">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D74860A" w14:textId="303FB225" w:rsidR="00F52477" w:rsidRPr="00782852" w:rsidRDefault="00F52477" w:rsidP="00F52477">
            <w:pPr>
              <w:shd w:val="clear" w:color="auto" w:fill="FFFFFF"/>
              <w:tabs>
                <w:tab w:val="left" w:pos="254"/>
              </w:tabs>
              <w:spacing w:line="221" w:lineRule="auto"/>
              <w:rPr>
                <w:lang w:val="uk-UA"/>
              </w:rPr>
            </w:pPr>
            <w:r w:rsidRPr="00782852">
              <w:rPr>
                <w:lang w:val="uk-UA"/>
              </w:rPr>
              <w:t xml:space="preserve">доцент кафедри земельного адміністрування та </w:t>
            </w:r>
            <w:proofErr w:type="spellStart"/>
            <w:r w:rsidRPr="00782852">
              <w:rPr>
                <w:lang w:val="uk-UA"/>
              </w:rPr>
              <w:t>геоінформаційних</w:t>
            </w:r>
            <w:proofErr w:type="spellEnd"/>
            <w:r w:rsidRPr="00782852">
              <w:rPr>
                <w:lang w:val="uk-UA"/>
              </w:rPr>
              <w:t xml:space="preserve"> систем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70B37" w14:textId="77777777" w:rsidR="00F52477" w:rsidRPr="00782852" w:rsidRDefault="00F52477" w:rsidP="00F52477">
            <w:pPr>
              <w:jc w:val="center"/>
              <w:rPr>
                <w:lang w:val="uk-UA"/>
              </w:rPr>
            </w:pPr>
          </w:p>
        </w:tc>
      </w:tr>
    </w:tbl>
    <w:p w14:paraId="32256E69" w14:textId="77777777" w:rsidR="00AB3E17" w:rsidRPr="00782852" w:rsidRDefault="00AB3E17" w:rsidP="00804BA9">
      <w:pPr>
        <w:jc w:val="both"/>
        <w:rPr>
          <w:sz w:val="28"/>
          <w:szCs w:val="28"/>
          <w:lang w:val="uk-UA"/>
        </w:rPr>
      </w:pPr>
    </w:p>
    <w:p w14:paraId="6109931A" w14:textId="77777777" w:rsidR="00804BA9" w:rsidRPr="00782852" w:rsidRDefault="00804BA9" w:rsidP="00804BA9">
      <w:pPr>
        <w:jc w:val="both"/>
        <w:rPr>
          <w:sz w:val="28"/>
          <w:szCs w:val="28"/>
          <w:lang w:val="uk-UA"/>
        </w:rPr>
      </w:pPr>
    </w:p>
    <w:p w14:paraId="475D27EF" w14:textId="77777777" w:rsidR="00804BA9" w:rsidRPr="00782852" w:rsidRDefault="00A36F1B" w:rsidP="006253B9">
      <w:pPr>
        <w:spacing w:line="360" w:lineRule="auto"/>
        <w:ind w:firstLine="709"/>
        <w:rPr>
          <w:lang w:val="uk-UA"/>
        </w:rPr>
      </w:pPr>
      <w:r w:rsidRPr="00782852">
        <w:rPr>
          <w:lang w:val="uk-UA"/>
        </w:rPr>
        <w:t>При розробці Освітньої програми враховані вимоги:</w:t>
      </w:r>
    </w:p>
    <w:p w14:paraId="5BD1CD58" w14:textId="6BDEED65" w:rsidR="00A36F1B" w:rsidRPr="00782852" w:rsidRDefault="00A36F1B" w:rsidP="00D906B0">
      <w:pPr>
        <w:spacing w:line="360" w:lineRule="auto"/>
        <w:ind w:firstLine="709"/>
        <w:jc w:val="both"/>
        <w:rPr>
          <w:lang w:val="uk-UA"/>
        </w:rPr>
      </w:pPr>
      <w:r w:rsidRPr="00782852">
        <w:rPr>
          <w:lang w:val="uk-UA"/>
        </w:rPr>
        <w:noBreakHyphen/>
        <w:t xml:space="preserve"> </w:t>
      </w:r>
      <w:r w:rsidR="00F64521" w:rsidRPr="00782852">
        <w:rPr>
          <w:lang w:val="uk-UA"/>
        </w:rPr>
        <w:t>С</w:t>
      </w:r>
      <w:r w:rsidRPr="00782852">
        <w:rPr>
          <w:lang w:val="uk-UA"/>
        </w:rPr>
        <w:t>тандарт</w:t>
      </w:r>
      <w:r w:rsidR="00F64521" w:rsidRPr="00782852">
        <w:rPr>
          <w:lang w:val="uk-UA"/>
        </w:rPr>
        <w:t>у</w:t>
      </w:r>
      <w:r w:rsidRPr="00782852">
        <w:rPr>
          <w:lang w:val="uk-UA"/>
        </w:rPr>
        <w:t xml:space="preserve"> вищої освіти України </w:t>
      </w:r>
      <w:r w:rsidR="00302592" w:rsidRPr="00782852">
        <w:rPr>
          <w:lang w:val="uk-UA"/>
        </w:rPr>
        <w:t xml:space="preserve">із </w:t>
      </w:r>
      <w:r w:rsidRPr="00782852">
        <w:rPr>
          <w:lang w:val="uk-UA"/>
        </w:rPr>
        <w:t xml:space="preserve">спеціальності 193 </w:t>
      </w:r>
      <w:r w:rsidR="00302592" w:rsidRPr="00782852">
        <w:rPr>
          <w:lang w:val="uk-UA"/>
        </w:rPr>
        <w:t>«</w:t>
      </w:r>
      <w:r w:rsidRPr="00782852">
        <w:rPr>
          <w:lang w:val="uk-UA"/>
        </w:rPr>
        <w:t>Геодезія та землеустрій</w:t>
      </w:r>
      <w:r w:rsidR="00302592" w:rsidRPr="00782852">
        <w:rPr>
          <w:lang w:val="uk-UA"/>
        </w:rPr>
        <w:t>»</w:t>
      </w:r>
      <w:r w:rsidRPr="00782852">
        <w:rPr>
          <w:lang w:val="uk-UA"/>
        </w:rPr>
        <w:t xml:space="preserve"> за рівнем бакалавра</w:t>
      </w:r>
      <w:r w:rsidR="00AF6DE2" w:rsidRPr="00782852">
        <w:rPr>
          <w:lang w:val="uk-UA"/>
        </w:rPr>
        <w:t>;</w:t>
      </w:r>
    </w:p>
    <w:p w14:paraId="1ABF9ACA" w14:textId="77777777" w:rsidR="00AF6DE2" w:rsidRPr="00782852" w:rsidRDefault="00AF6DE2" w:rsidP="00D906B0">
      <w:pPr>
        <w:spacing w:line="360" w:lineRule="auto"/>
        <w:ind w:firstLine="709"/>
        <w:jc w:val="both"/>
        <w:rPr>
          <w:shd w:val="clear" w:color="auto" w:fill="FFFFFF"/>
          <w:lang w:val="uk-UA"/>
        </w:rPr>
      </w:pPr>
      <w:r w:rsidRPr="00782852">
        <w:rPr>
          <w:lang w:val="uk-UA"/>
        </w:rPr>
        <w:noBreakHyphen/>
        <w:t xml:space="preserve"> </w:t>
      </w:r>
      <w:r w:rsidR="00D906B0" w:rsidRPr="00782852">
        <w:rPr>
          <w:rStyle w:val="rvts78"/>
          <w:lang w:val="uk-UA"/>
        </w:rPr>
        <w:t>Закону Україн</w:t>
      </w:r>
      <w:bookmarkStart w:id="1" w:name="n3"/>
      <w:bookmarkEnd w:id="1"/>
      <w:r w:rsidR="00D906B0" w:rsidRPr="00782852">
        <w:rPr>
          <w:rStyle w:val="rvts78"/>
          <w:lang w:val="uk-UA"/>
        </w:rPr>
        <w:t>и «</w:t>
      </w:r>
      <w:r w:rsidRPr="00782852">
        <w:rPr>
          <w:rStyle w:val="rvts23"/>
          <w:lang w:val="uk-UA"/>
        </w:rPr>
        <w:t>Про освіту</w:t>
      </w:r>
      <w:r w:rsidR="00D906B0" w:rsidRPr="00782852">
        <w:rPr>
          <w:rStyle w:val="rvts23"/>
          <w:lang w:val="uk-UA"/>
        </w:rPr>
        <w:t xml:space="preserve">» </w:t>
      </w:r>
      <w:r w:rsidR="00302592" w:rsidRPr="00782852">
        <w:rPr>
          <w:rStyle w:val="rvts23"/>
          <w:lang w:val="uk-UA"/>
        </w:rPr>
        <w:t>№</w:t>
      </w:r>
      <w:r w:rsidR="00D906B0" w:rsidRPr="00782852">
        <w:rPr>
          <w:rStyle w:val="rvts23"/>
          <w:lang w:val="uk-UA"/>
        </w:rPr>
        <w:t xml:space="preserve"> 2145-VIII</w:t>
      </w:r>
      <w:r w:rsidR="00302592" w:rsidRPr="00782852">
        <w:rPr>
          <w:rStyle w:val="rvts23"/>
          <w:lang w:val="uk-UA"/>
        </w:rPr>
        <w:t>-</w:t>
      </w:r>
      <w:r w:rsidR="00D906B0" w:rsidRPr="00782852">
        <w:rPr>
          <w:shd w:val="clear" w:color="auto" w:fill="FFFFFF"/>
          <w:lang w:val="uk-UA"/>
        </w:rPr>
        <w:t>19;</w:t>
      </w:r>
    </w:p>
    <w:p w14:paraId="43A1E77D" w14:textId="77777777" w:rsidR="00D906B0" w:rsidRPr="00782852" w:rsidRDefault="00D906B0" w:rsidP="00D906B0">
      <w:pPr>
        <w:spacing w:line="360" w:lineRule="auto"/>
        <w:ind w:firstLine="709"/>
        <w:jc w:val="both"/>
        <w:rPr>
          <w:lang w:val="uk-UA"/>
        </w:rPr>
      </w:pPr>
      <w:r w:rsidRPr="00782852">
        <w:rPr>
          <w:shd w:val="clear" w:color="auto" w:fill="FFFFFF"/>
          <w:lang w:val="uk-UA"/>
        </w:rPr>
        <w:noBreakHyphen/>
        <w:t xml:space="preserve"> Національної рамки кваліфікацій.</w:t>
      </w:r>
    </w:p>
    <w:p w14:paraId="353A716A" w14:textId="77777777" w:rsidR="00D906B0" w:rsidRPr="00782852" w:rsidRDefault="00D906B0" w:rsidP="00D906B0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2" w:name="n2117"/>
      <w:bookmarkEnd w:id="2"/>
    </w:p>
    <w:p w14:paraId="1E1DC288" w14:textId="77777777" w:rsidR="00C53F9D" w:rsidRPr="00782852" w:rsidRDefault="00C53F9D" w:rsidP="00804BA9">
      <w:pPr>
        <w:spacing w:line="360" w:lineRule="auto"/>
        <w:rPr>
          <w:sz w:val="16"/>
          <w:szCs w:val="16"/>
          <w:lang w:val="uk-UA"/>
        </w:rPr>
      </w:pPr>
    </w:p>
    <w:p w14:paraId="76BC98C5" w14:textId="77777777" w:rsidR="00A36F1B" w:rsidRPr="00782852" w:rsidRDefault="00A36F1B" w:rsidP="00804BA9">
      <w:pPr>
        <w:spacing w:line="360" w:lineRule="auto"/>
        <w:rPr>
          <w:i/>
          <w:sz w:val="28"/>
          <w:szCs w:val="28"/>
          <w:lang w:val="uk-UA"/>
        </w:rPr>
      </w:pPr>
    </w:p>
    <w:p w14:paraId="569DD362" w14:textId="51AB827A" w:rsidR="00C53F9D" w:rsidRPr="00782852" w:rsidRDefault="005A0B30" w:rsidP="3C89008E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782852">
        <w:rPr>
          <w:b/>
          <w:bCs/>
          <w:sz w:val="28"/>
          <w:szCs w:val="28"/>
          <w:lang w:val="uk-UA"/>
        </w:rPr>
        <w:br w:type="page"/>
      </w:r>
      <w:r w:rsidR="00A451E2" w:rsidRPr="00782852">
        <w:rPr>
          <w:b/>
          <w:bCs/>
          <w:sz w:val="28"/>
          <w:szCs w:val="28"/>
          <w:lang w:val="uk-UA"/>
        </w:rPr>
        <w:lastRenderedPageBreak/>
        <w:t xml:space="preserve">1. Профіль освітньої програми </w:t>
      </w:r>
      <w:r w:rsidR="3C4AC3A8" w:rsidRPr="00782852">
        <w:rPr>
          <w:b/>
          <w:bCs/>
          <w:sz w:val="28"/>
          <w:szCs w:val="28"/>
          <w:lang w:val="uk-UA"/>
        </w:rPr>
        <w:t>Геодезія, картографія та землеустрій</w:t>
      </w:r>
    </w:p>
    <w:p w14:paraId="3C3DB4B4" w14:textId="30554956" w:rsidR="00C53F9D" w:rsidRPr="00782852" w:rsidRDefault="001C2FDA" w:rsidP="3C89008E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782852">
        <w:rPr>
          <w:b/>
          <w:bCs/>
          <w:sz w:val="28"/>
          <w:szCs w:val="28"/>
          <w:lang w:val="uk-UA"/>
        </w:rPr>
        <w:t xml:space="preserve"> </w:t>
      </w:r>
      <w:r w:rsidR="00A451E2" w:rsidRPr="00782852">
        <w:rPr>
          <w:b/>
          <w:bCs/>
          <w:sz w:val="28"/>
          <w:szCs w:val="28"/>
          <w:lang w:val="uk-UA"/>
        </w:rPr>
        <w:t>зі спеціальності</w:t>
      </w:r>
      <w:r w:rsidR="45302FBF" w:rsidRPr="00782852">
        <w:rPr>
          <w:b/>
          <w:bCs/>
          <w:sz w:val="28"/>
          <w:szCs w:val="28"/>
          <w:lang w:val="uk-UA"/>
        </w:rPr>
        <w:t xml:space="preserve"> </w:t>
      </w:r>
      <w:r w:rsidR="00A451E2" w:rsidRPr="00782852">
        <w:rPr>
          <w:b/>
          <w:bCs/>
          <w:sz w:val="28"/>
          <w:szCs w:val="28"/>
          <w:lang w:val="uk-UA"/>
        </w:rPr>
        <w:t>193 Геодезія та землеустрій</w:t>
      </w:r>
    </w:p>
    <w:p w14:paraId="264A300A" w14:textId="77777777" w:rsidR="00160FB8" w:rsidRPr="00782852" w:rsidRDefault="00160FB8" w:rsidP="003E2470">
      <w:pPr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95"/>
        <w:gridCol w:w="6716"/>
      </w:tblGrid>
      <w:tr w:rsidR="00A451E2" w:rsidRPr="00782852" w14:paraId="327DC3B2" w14:textId="77777777" w:rsidTr="3C89008E">
        <w:trPr>
          <w:trHeight w:val="151"/>
        </w:trPr>
        <w:tc>
          <w:tcPr>
            <w:tcW w:w="5000" w:type="pct"/>
            <w:gridSpan w:val="2"/>
          </w:tcPr>
          <w:p w14:paraId="0721B086" w14:textId="77777777" w:rsidR="00A451E2" w:rsidRPr="00782852" w:rsidRDefault="00A451E2" w:rsidP="00A451E2">
            <w:pPr>
              <w:pStyle w:val="a8"/>
              <w:shd w:val="clear" w:color="auto" w:fill="FFFFFF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78285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1 </w:t>
            </w:r>
            <w:r w:rsidRPr="0078285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noBreakHyphen/>
              <w:t xml:space="preserve"> Загальна інформація</w:t>
            </w:r>
          </w:p>
        </w:tc>
      </w:tr>
      <w:tr w:rsidR="00874E30" w:rsidRPr="00782852" w14:paraId="2F61539C" w14:textId="77777777" w:rsidTr="3C89008E">
        <w:trPr>
          <w:trHeight w:val="151"/>
        </w:trPr>
        <w:tc>
          <w:tcPr>
            <w:tcW w:w="1612" w:type="pct"/>
          </w:tcPr>
          <w:p w14:paraId="1DC9544A" w14:textId="77777777" w:rsidR="00874E30" w:rsidRPr="00782852" w:rsidRDefault="00874E30" w:rsidP="003E2470">
            <w:pPr>
              <w:rPr>
                <w:b/>
                <w:lang w:val="uk-UA" w:eastAsia="uk-UA"/>
              </w:rPr>
            </w:pPr>
            <w:r w:rsidRPr="00782852">
              <w:rPr>
                <w:b/>
                <w:lang w:val="uk-UA" w:eastAsia="uk-UA"/>
              </w:rPr>
              <w:t>Повна назва закладу</w:t>
            </w:r>
            <w:r w:rsidR="006F6F56" w:rsidRPr="00782852">
              <w:rPr>
                <w:b/>
                <w:lang w:val="uk-UA" w:eastAsia="uk-UA"/>
              </w:rPr>
              <w:t xml:space="preserve"> вищої освіти</w:t>
            </w:r>
          </w:p>
        </w:tc>
        <w:tc>
          <w:tcPr>
            <w:tcW w:w="3388" w:type="pct"/>
          </w:tcPr>
          <w:p w14:paraId="4FB35F71" w14:textId="77777777" w:rsidR="00874E30" w:rsidRPr="00782852" w:rsidRDefault="00874E30" w:rsidP="003E2470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82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Харківський національний університет міського господарства імені О.М. </w:t>
            </w:r>
            <w:proofErr w:type="spellStart"/>
            <w:r w:rsidRPr="00782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Бекетова</w:t>
            </w:r>
            <w:proofErr w:type="spellEnd"/>
          </w:p>
        </w:tc>
      </w:tr>
      <w:tr w:rsidR="00874E30" w:rsidRPr="00782852" w14:paraId="56FE1BF0" w14:textId="77777777" w:rsidTr="3C89008E">
        <w:trPr>
          <w:trHeight w:val="151"/>
        </w:trPr>
        <w:tc>
          <w:tcPr>
            <w:tcW w:w="1612" w:type="pct"/>
          </w:tcPr>
          <w:p w14:paraId="43D14E2E" w14:textId="77777777" w:rsidR="00874E30" w:rsidRPr="00782852" w:rsidRDefault="00874E30" w:rsidP="003E2470">
            <w:pPr>
              <w:rPr>
                <w:b/>
                <w:lang w:val="uk-UA" w:eastAsia="uk-UA"/>
              </w:rPr>
            </w:pPr>
            <w:r w:rsidRPr="00782852">
              <w:rPr>
                <w:b/>
                <w:lang w:val="uk-UA" w:eastAsia="uk-UA"/>
              </w:rPr>
              <w:t>Ступінь вищої освіти та назва кваліфікації мовою оригіналу</w:t>
            </w:r>
          </w:p>
        </w:tc>
        <w:tc>
          <w:tcPr>
            <w:tcW w:w="3388" w:type="pct"/>
          </w:tcPr>
          <w:p w14:paraId="4FB111A1" w14:textId="7B3FBACF" w:rsidR="00874E30" w:rsidRPr="00782852" w:rsidRDefault="00874E30" w:rsidP="003E2470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82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Бакалавр </w:t>
            </w:r>
            <w:r w:rsidR="00EB52A5" w:rsidRPr="00782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із </w:t>
            </w:r>
            <w:r w:rsidRPr="00782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геодезії та землеустрою</w:t>
            </w:r>
          </w:p>
        </w:tc>
      </w:tr>
      <w:tr w:rsidR="00874E30" w:rsidRPr="00782852" w14:paraId="7CCA017E" w14:textId="77777777" w:rsidTr="3C89008E">
        <w:trPr>
          <w:trHeight w:val="151"/>
        </w:trPr>
        <w:tc>
          <w:tcPr>
            <w:tcW w:w="1612" w:type="pct"/>
          </w:tcPr>
          <w:p w14:paraId="6D82A6D8" w14:textId="77777777" w:rsidR="00874E30" w:rsidRPr="00782852" w:rsidRDefault="00874E30" w:rsidP="003E2470">
            <w:pPr>
              <w:rPr>
                <w:b/>
                <w:lang w:val="uk-UA" w:eastAsia="uk-UA"/>
              </w:rPr>
            </w:pPr>
            <w:r w:rsidRPr="00782852">
              <w:rPr>
                <w:b/>
                <w:lang w:val="uk-UA" w:eastAsia="uk-UA"/>
              </w:rPr>
              <w:t>Офіційна назва освітньої програми</w:t>
            </w:r>
          </w:p>
        </w:tc>
        <w:tc>
          <w:tcPr>
            <w:tcW w:w="3388" w:type="pct"/>
          </w:tcPr>
          <w:p w14:paraId="48479272" w14:textId="25F65028" w:rsidR="00874E30" w:rsidRPr="00782852" w:rsidRDefault="00525755" w:rsidP="003E2470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82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Геодезія</w:t>
            </w:r>
            <w:r w:rsidR="003F6F67" w:rsidRPr="00782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картографія</w:t>
            </w:r>
            <w:r w:rsidR="00F96B90" w:rsidRPr="00782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82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 землеустрій</w:t>
            </w:r>
          </w:p>
        </w:tc>
      </w:tr>
      <w:tr w:rsidR="00874E30" w:rsidRPr="00782852" w14:paraId="7837583F" w14:textId="77777777" w:rsidTr="3C89008E">
        <w:trPr>
          <w:trHeight w:val="151"/>
        </w:trPr>
        <w:tc>
          <w:tcPr>
            <w:tcW w:w="1612" w:type="pct"/>
          </w:tcPr>
          <w:p w14:paraId="6CA8360F" w14:textId="77777777" w:rsidR="00874E30" w:rsidRPr="00782852" w:rsidRDefault="00874E30" w:rsidP="003E2470">
            <w:pPr>
              <w:rPr>
                <w:b/>
                <w:lang w:val="uk-UA" w:eastAsia="uk-UA"/>
              </w:rPr>
            </w:pPr>
            <w:r w:rsidRPr="00782852">
              <w:rPr>
                <w:b/>
                <w:lang w:val="uk-UA" w:eastAsia="uk-UA"/>
              </w:rPr>
              <w:t>Тип диплому та обсяг освітньої програми</w:t>
            </w:r>
          </w:p>
        </w:tc>
        <w:tc>
          <w:tcPr>
            <w:tcW w:w="3388" w:type="pct"/>
          </w:tcPr>
          <w:p w14:paraId="1FC675C6" w14:textId="77777777" w:rsidR="00EB52A5" w:rsidRPr="00782852" w:rsidRDefault="00874E30" w:rsidP="003E2470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82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Диплом бакалавра, одиничний, 240 кредитів ЄКТС, </w:t>
            </w:r>
          </w:p>
          <w:p w14:paraId="0C2EBDE3" w14:textId="351272AF" w:rsidR="00874E30" w:rsidRPr="00782852" w:rsidRDefault="00874E30" w:rsidP="003E2470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82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термін навчання </w:t>
            </w:r>
            <w:r w:rsidR="005A0B30" w:rsidRPr="00782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  <w:r w:rsidRPr="00782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роки</w:t>
            </w:r>
            <w:r w:rsidR="005A0B30" w:rsidRPr="00782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10 місяців</w:t>
            </w:r>
          </w:p>
        </w:tc>
      </w:tr>
      <w:tr w:rsidR="004066D5" w:rsidRPr="00782852" w14:paraId="1C5B3CCF" w14:textId="77777777" w:rsidTr="3C89008E">
        <w:trPr>
          <w:trHeight w:val="151"/>
        </w:trPr>
        <w:tc>
          <w:tcPr>
            <w:tcW w:w="1612" w:type="pct"/>
          </w:tcPr>
          <w:p w14:paraId="7E415E39" w14:textId="77777777" w:rsidR="004066D5" w:rsidRPr="00782852" w:rsidRDefault="004066D5" w:rsidP="004066D5">
            <w:pPr>
              <w:rPr>
                <w:b/>
                <w:lang w:val="uk-UA" w:eastAsia="uk-UA"/>
              </w:rPr>
            </w:pPr>
            <w:r w:rsidRPr="00782852">
              <w:rPr>
                <w:b/>
                <w:lang w:val="uk-UA" w:eastAsia="uk-UA"/>
              </w:rPr>
              <w:t>Наявність акредитації</w:t>
            </w:r>
          </w:p>
        </w:tc>
        <w:tc>
          <w:tcPr>
            <w:tcW w:w="3388" w:type="pct"/>
          </w:tcPr>
          <w:p w14:paraId="70EEE62E" w14:textId="77777777" w:rsidR="000D2BA5" w:rsidRPr="00782852" w:rsidRDefault="00E00D0E" w:rsidP="00E00D0E">
            <w:pPr>
              <w:pStyle w:val="Default"/>
              <w:jc w:val="both"/>
              <w:rPr>
                <w:lang w:val="uk-UA"/>
              </w:rPr>
            </w:pPr>
            <w:r w:rsidRPr="00782852">
              <w:rPr>
                <w:iCs/>
                <w:lang w:val="uk-UA"/>
              </w:rPr>
              <w:t>Сертифікат про акредитацію</w:t>
            </w:r>
            <w:r w:rsidRPr="00782852">
              <w:rPr>
                <w:lang w:val="uk-UA"/>
              </w:rPr>
              <w:t>:</w:t>
            </w:r>
            <w:r w:rsidR="000D2BA5" w:rsidRPr="00782852">
              <w:rPr>
                <w:lang w:val="uk-UA"/>
              </w:rPr>
              <w:t xml:space="preserve"> </w:t>
            </w:r>
          </w:p>
          <w:p w14:paraId="2712D09B" w14:textId="09467C7B" w:rsidR="00E00D0E" w:rsidRPr="00782852" w:rsidRDefault="00E00D0E" w:rsidP="00E00D0E">
            <w:pPr>
              <w:pStyle w:val="Default"/>
              <w:jc w:val="both"/>
              <w:rPr>
                <w:lang w:val="uk-UA"/>
              </w:rPr>
            </w:pPr>
            <w:r w:rsidRPr="00782852">
              <w:rPr>
                <w:iCs/>
                <w:lang w:val="uk-UA"/>
              </w:rPr>
              <w:t xml:space="preserve">Міністерство освіти і науки України </w:t>
            </w:r>
            <w:r w:rsidR="000D2BA5" w:rsidRPr="00782852">
              <w:rPr>
                <w:lang w:val="uk-UA"/>
              </w:rPr>
              <w:t>УД № 21001025;</w:t>
            </w:r>
          </w:p>
          <w:p w14:paraId="0F286945" w14:textId="2897C0E8" w:rsidR="00E00D0E" w:rsidRPr="00782852" w:rsidRDefault="000D2BA5" w:rsidP="000D2BA5">
            <w:pPr>
              <w:pStyle w:val="Default"/>
              <w:jc w:val="both"/>
              <w:rPr>
                <w:lang w:val="uk-UA" w:eastAsia="uk-UA"/>
              </w:rPr>
            </w:pPr>
            <w:r w:rsidRPr="00782852">
              <w:rPr>
                <w:iCs/>
                <w:lang w:val="uk-UA"/>
              </w:rPr>
              <w:t>термін дії</w:t>
            </w:r>
            <w:r w:rsidR="00E00D0E" w:rsidRPr="00782852">
              <w:rPr>
                <w:iCs/>
                <w:lang w:val="uk-UA"/>
              </w:rPr>
              <w:t xml:space="preserve"> 01 липня 2022</w:t>
            </w:r>
          </w:p>
        </w:tc>
      </w:tr>
      <w:tr w:rsidR="00874E30" w:rsidRPr="00782852" w14:paraId="1B6C22EA" w14:textId="77777777" w:rsidTr="3C89008E">
        <w:trPr>
          <w:trHeight w:val="151"/>
        </w:trPr>
        <w:tc>
          <w:tcPr>
            <w:tcW w:w="1612" w:type="pct"/>
          </w:tcPr>
          <w:p w14:paraId="73388246" w14:textId="77777777" w:rsidR="00874E30" w:rsidRPr="00782852" w:rsidRDefault="00874E30" w:rsidP="003E2470">
            <w:pPr>
              <w:rPr>
                <w:b/>
                <w:lang w:val="uk-UA" w:eastAsia="uk-UA"/>
              </w:rPr>
            </w:pPr>
            <w:r w:rsidRPr="00782852">
              <w:rPr>
                <w:b/>
                <w:lang w:val="uk-UA" w:eastAsia="uk-UA"/>
              </w:rPr>
              <w:t>Цикл/рівень</w:t>
            </w:r>
          </w:p>
        </w:tc>
        <w:tc>
          <w:tcPr>
            <w:tcW w:w="3388" w:type="pct"/>
          </w:tcPr>
          <w:p w14:paraId="59EAB6A8" w14:textId="77777777" w:rsidR="00874E30" w:rsidRPr="00782852" w:rsidRDefault="00874E30" w:rsidP="003E2470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82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Перший (бакалаврський) рівень</w:t>
            </w:r>
          </w:p>
          <w:p w14:paraId="1C6E355B" w14:textId="77777777" w:rsidR="00874E30" w:rsidRPr="00782852" w:rsidRDefault="00874E30" w:rsidP="003E2470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82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НРК України </w:t>
            </w:r>
            <w:r w:rsidR="005F672C" w:rsidRPr="00782852">
              <w:rPr>
                <w:rFonts w:ascii="Times New Roman" w:hAnsi="Times New Roman"/>
                <w:sz w:val="24"/>
                <w:szCs w:val="24"/>
                <w:lang w:val="uk-UA" w:eastAsia="uk-UA"/>
              </w:rPr>
              <w:noBreakHyphen/>
            </w:r>
            <w:r w:rsidRPr="00782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4C2CCA" w:rsidRPr="00782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  <w:r w:rsidRPr="00782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рівень</w:t>
            </w:r>
          </w:p>
          <w:p w14:paraId="4B01B43B" w14:textId="77777777" w:rsidR="00874E30" w:rsidRPr="00782852" w:rsidRDefault="00874E30" w:rsidP="003E2470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82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FQ-EHEA</w:t>
            </w:r>
            <w:r w:rsidR="00F96B90" w:rsidRPr="00782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– перший цикл, EQE-LLL-6 рівень</w:t>
            </w:r>
          </w:p>
        </w:tc>
      </w:tr>
      <w:tr w:rsidR="00874E30" w:rsidRPr="00782852" w14:paraId="78DB5ADE" w14:textId="77777777" w:rsidTr="3C89008E">
        <w:trPr>
          <w:trHeight w:val="151"/>
        </w:trPr>
        <w:tc>
          <w:tcPr>
            <w:tcW w:w="1612" w:type="pct"/>
          </w:tcPr>
          <w:p w14:paraId="1E841891" w14:textId="77777777" w:rsidR="00874E30" w:rsidRPr="00782852" w:rsidRDefault="005F672C" w:rsidP="003E2470">
            <w:pPr>
              <w:rPr>
                <w:b/>
                <w:lang w:val="uk-UA" w:eastAsia="uk-UA"/>
              </w:rPr>
            </w:pPr>
            <w:r w:rsidRPr="00782852">
              <w:rPr>
                <w:b/>
                <w:lang w:val="uk-UA" w:eastAsia="uk-UA"/>
              </w:rPr>
              <w:t>Вимоги до рівня освіти вступника</w:t>
            </w:r>
          </w:p>
        </w:tc>
        <w:tc>
          <w:tcPr>
            <w:tcW w:w="3388" w:type="pct"/>
          </w:tcPr>
          <w:p w14:paraId="4CAF36EF" w14:textId="0D69B819" w:rsidR="00874E30" w:rsidRPr="00782852" w:rsidRDefault="00874E30" w:rsidP="003E2470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82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Наявність повної загальної середньої освіти</w:t>
            </w:r>
            <w:r w:rsidR="00EC4741" w:rsidRPr="00782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. Загальні правила щодо передумов вступу</w:t>
            </w:r>
          </w:p>
        </w:tc>
      </w:tr>
      <w:tr w:rsidR="00635EDD" w:rsidRPr="00782852" w14:paraId="00CB7811" w14:textId="77777777" w:rsidTr="3C89008E">
        <w:trPr>
          <w:trHeight w:val="151"/>
        </w:trPr>
        <w:tc>
          <w:tcPr>
            <w:tcW w:w="1612" w:type="pct"/>
          </w:tcPr>
          <w:p w14:paraId="1239F402" w14:textId="77777777" w:rsidR="00635EDD" w:rsidRPr="00782852" w:rsidRDefault="00635EDD" w:rsidP="003E2470">
            <w:pPr>
              <w:rPr>
                <w:b/>
                <w:lang w:val="uk-UA" w:eastAsia="uk-UA"/>
              </w:rPr>
            </w:pPr>
            <w:r w:rsidRPr="00782852">
              <w:rPr>
                <w:b/>
                <w:lang w:val="uk-UA" w:eastAsia="uk-UA"/>
              </w:rPr>
              <w:t>Мова викладання</w:t>
            </w:r>
          </w:p>
        </w:tc>
        <w:tc>
          <w:tcPr>
            <w:tcW w:w="3388" w:type="pct"/>
          </w:tcPr>
          <w:p w14:paraId="54529FDB" w14:textId="77777777" w:rsidR="00635EDD" w:rsidRPr="00782852" w:rsidRDefault="00635EDD" w:rsidP="003E2470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82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Українська</w:t>
            </w:r>
          </w:p>
        </w:tc>
      </w:tr>
      <w:tr w:rsidR="00635EDD" w:rsidRPr="00782852" w14:paraId="37EC8940" w14:textId="77777777" w:rsidTr="3C89008E">
        <w:trPr>
          <w:trHeight w:val="151"/>
        </w:trPr>
        <w:tc>
          <w:tcPr>
            <w:tcW w:w="1612" w:type="pct"/>
          </w:tcPr>
          <w:p w14:paraId="18C9E00C" w14:textId="77777777" w:rsidR="00635EDD" w:rsidRPr="00782852" w:rsidRDefault="00635EDD" w:rsidP="003E2470">
            <w:pPr>
              <w:rPr>
                <w:b/>
                <w:lang w:val="uk-UA" w:eastAsia="uk-UA"/>
              </w:rPr>
            </w:pPr>
            <w:r w:rsidRPr="00782852">
              <w:rPr>
                <w:b/>
                <w:lang w:val="uk-UA" w:eastAsia="uk-UA"/>
              </w:rPr>
              <w:t>Термін дії освітньої програми</w:t>
            </w:r>
          </w:p>
        </w:tc>
        <w:tc>
          <w:tcPr>
            <w:tcW w:w="3388" w:type="pct"/>
          </w:tcPr>
          <w:p w14:paraId="13A4E4DC" w14:textId="77777777" w:rsidR="00635EDD" w:rsidRPr="00782852" w:rsidRDefault="005F672C" w:rsidP="005F672C">
            <w:pPr>
              <w:pStyle w:val="Default"/>
              <w:jc w:val="both"/>
              <w:rPr>
                <w:iCs/>
                <w:color w:val="auto"/>
                <w:lang w:val="uk-UA"/>
              </w:rPr>
            </w:pPr>
            <w:r w:rsidRPr="00782852">
              <w:rPr>
                <w:iCs/>
                <w:color w:val="auto"/>
                <w:lang w:val="uk-UA"/>
              </w:rPr>
              <w:t>5 років</w:t>
            </w:r>
          </w:p>
        </w:tc>
      </w:tr>
      <w:tr w:rsidR="004066D5" w:rsidRPr="00782852" w14:paraId="6C172B52" w14:textId="77777777" w:rsidTr="3C89008E">
        <w:trPr>
          <w:trHeight w:val="151"/>
        </w:trPr>
        <w:tc>
          <w:tcPr>
            <w:tcW w:w="1612" w:type="pct"/>
          </w:tcPr>
          <w:p w14:paraId="085A3CB9" w14:textId="77777777" w:rsidR="004066D5" w:rsidRPr="00782852" w:rsidRDefault="004066D5" w:rsidP="004066D5">
            <w:pPr>
              <w:rPr>
                <w:b/>
                <w:lang w:val="uk-UA" w:eastAsia="uk-UA"/>
              </w:rPr>
            </w:pPr>
            <w:r w:rsidRPr="00782852">
              <w:rPr>
                <w:b/>
                <w:lang w:val="uk-UA" w:eastAsia="uk-UA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3388" w:type="pct"/>
          </w:tcPr>
          <w:p w14:paraId="08D8468C" w14:textId="77777777" w:rsidR="004066D5" w:rsidRPr="00782852" w:rsidRDefault="004066D5" w:rsidP="004066D5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82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http://.............kname.edu.ua/</w:t>
            </w:r>
          </w:p>
        </w:tc>
      </w:tr>
      <w:tr w:rsidR="00157A30" w:rsidRPr="00782852" w14:paraId="3D1204AE" w14:textId="77777777" w:rsidTr="3C89008E">
        <w:trPr>
          <w:trHeight w:val="151"/>
        </w:trPr>
        <w:tc>
          <w:tcPr>
            <w:tcW w:w="5000" w:type="pct"/>
            <w:gridSpan w:val="2"/>
          </w:tcPr>
          <w:p w14:paraId="4FE5C70C" w14:textId="77777777" w:rsidR="00157A30" w:rsidRPr="00782852" w:rsidRDefault="00157A30" w:rsidP="00157A30">
            <w:pPr>
              <w:pStyle w:val="a8"/>
              <w:shd w:val="clear" w:color="auto" w:fill="FFFFFF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78285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 – Мета освітньої програми</w:t>
            </w:r>
          </w:p>
        </w:tc>
      </w:tr>
      <w:tr w:rsidR="00157A30" w:rsidRPr="00782852" w14:paraId="7B8E207C" w14:textId="77777777" w:rsidTr="3C89008E">
        <w:trPr>
          <w:trHeight w:val="151"/>
        </w:trPr>
        <w:tc>
          <w:tcPr>
            <w:tcW w:w="5000" w:type="pct"/>
            <w:gridSpan w:val="2"/>
          </w:tcPr>
          <w:p w14:paraId="7069C35E" w14:textId="77777777" w:rsidR="00157A30" w:rsidRPr="00782852" w:rsidRDefault="092456CA" w:rsidP="3C89008E">
            <w:pPr>
              <w:pStyle w:val="a8"/>
              <w:shd w:val="clear" w:color="auto" w:fill="FFFFFF" w:themeFill="background1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82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Підготовка </w:t>
            </w:r>
            <w:r w:rsidR="0073357C" w:rsidRPr="00782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фахівц</w:t>
            </w:r>
            <w:r w:rsidRPr="00782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ів, що спроможні </w:t>
            </w:r>
            <w:bookmarkStart w:id="3" w:name="_Hlk20403298"/>
            <w:r w:rsidRPr="00782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виконувати усі види геодезичних робіт, формувати та </w:t>
            </w:r>
            <w:r w:rsidR="00B81F69" w:rsidRPr="00782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виріш</w:t>
            </w:r>
            <w:r w:rsidRPr="00782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увати </w:t>
            </w:r>
            <w:r w:rsidR="00B81F69" w:rsidRPr="00782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задачі</w:t>
            </w:r>
            <w:r w:rsidRPr="00782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земельного проектування, здійснювати моніторинг земель, забезпечувати реалізацію сучасних процесів щодо ведення кадастру нерухомості</w:t>
            </w:r>
            <w:bookmarkEnd w:id="3"/>
            <w:r w:rsidRPr="00782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14:paraId="774A6192" w14:textId="79D16056" w:rsidR="00EB52A5" w:rsidRPr="00782852" w:rsidRDefault="00EB52A5" w:rsidP="3C89008E">
            <w:pPr>
              <w:pStyle w:val="a8"/>
              <w:shd w:val="clear" w:color="auto" w:fill="FFFFFF" w:themeFill="background1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57A30" w:rsidRPr="00782852" w14:paraId="77435A37" w14:textId="77777777" w:rsidTr="3C89008E">
        <w:trPr>
          <w:trHeight w:val="151"/>
        </w:trPr>
        <w:tc>
          <w:tcPr>
            <w:tcW w:w="5000" w:type="pct"/>
            <w:gridSpan w:val="2"/>
          </w:tcPr>
          <w:p w14:paraId="16813E65" w14:textId="77777777" w:rsidR="00157A30" w:rsidRPr="00782852" w:rsidRDefault="00782A69" w:rsidP="00157A30">
            <w:pPr>
              <w:pStyle w:val="a8"/>
              <w:shd w:val="clear" w:color="auto" w:fill="FFFFFF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78285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3</w:t>
            </w:r>
            <w:r w:rsidR="00157A30" w:rsidRPr="0078285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– Характеристика освітньої програми</w:t>
            </w:r>
          </w:p>
        </w:tc>
      </w:tr>
      <w:tr w:rsidR="00DC5DE5" w:rsidRPr="00782852" w14:paraId="70307B3E" w14:textId="77777777" w:rsidTr="3C89008E">
        <w:trPr>
          <w:trHeight w:val="151"/>
        </w:trPr>
        <w:tc>
          <w:tcPr>
            <w:tcW w:w="1612" w:type="pct"/>
          </w:tcPr>
          <w:p w14:paraId="6DE8F2A7" w14:textId="77777777" w:rsidR="00DC5DE5" w:rsidRPr="00782852" w:rsidRDefault="00DC5DE5" w:rsidP="00DC5DE5">
            <w:pPr>
              <w:rPr>
                <w:b/>
                <w:lang w:val="uk-UA" w:eastAsia="uk-UA"/>
              </w:rPr>
            </w:pPr>
            <w:r w:rsidRPr="00782852">
              <w:rPr>
                <w:b/>
                <w:lang w:val="uk-UA" w:eastAsia="uk-UA"/>
              </w:rPr>
              <w:t>Предметна область</w:t>
            </w:r>
          </w:p>
        </w:tc>
        <w:tc>
          <w:tcPr>
            <w:tcW w:w="3388" w:type="pct"/>
            <w:vAlign w:val="center"/>
          </w:tcPr>
          <w:p w14:paraId="1060B5B3" w14:textId="1A04CF97" w:rsidR="002E0204" w:rsidRPr="00782852" w:rsidRDefault="002E0204" w:rsidP="002E0204">
            <w:pPr>
              <w:pStyle w:val="Default"/>
              <w:jc w:val="both"/>
              <w:rPr>
                <w:lang w:val="uk-UA"/>
              </w:rPr>
            </w:pPr>
            <w:r w:rsidRPr="00782852">
              <w:rPr>
                <w:b/>
                <w:bCs/>
                <w:i/>
                <w:iCs/>
                <w:lang w:val="uk-UA"/>
              </w:rPr>
              <w:t xml:space="preserve">Об’єкти </w:t>
            </w:r>
            <w:proofErr w:type="spellStart"/>
            <w:r w:rsidRPr="00782852">
              <w:rPr>
                <w:b/>
                <w:bCs/>
                <w:i/>
                <w:iCs/>
                <w:lang w:val="uk-UA"/>
              </w:rPr>
              <w:t>вивченнята</w:t>
            </w:r>
            <w:proofErr w:type="spellEnd"/>
            <w:r w:rsidRPr="00782852">
              <w:rPr>
                <w:b/>
                <w:bCs/>
                <w:i/>
                <w:iCs/>
                <w:lang w:val="uk-UA"/>
              </w:rPr>
              <w:t xml:space="preserve"> діяльності</w:t>
            </w:r>
            <w:r w:rsidRPr="00782852">
              <w:rPr>
                <w:b/>
                <w:bCs/>
                <w:lang w:val="uk-UA"/>
              </w:rPr>
              <w:t xml:space="preserve">: </w:t>
            </w:r>
            <w:r w:rsidRPr="00782852">
              <w:rPr>
                <w:lang w:val="uk-UA"/>
              </w:rPr>
              <w:t xml:space="preserve">об’єкти землеустрою, топографо-геодезичної та картографічної діяльності, державних кадастрів та інших </w:t>
            </w:r>
            <w:proofErr w:type="spellStart"/>
            <w:r w:rsidRPr="00782852">
              <w:rPr>
                <w:lang w:val="uk-UA"/>
              </w:rPr>
              <w:t>геоінформаційних</w:t>
            </w:r>
            <w:proofErr w:type="spellEnd"/>
            <w:r w:rsidRPr="00782852">
              <w:rPr>
                <w:lang w:val="uk-UA"/>
              </w:rPr>
              <w:t xml:space="preserve"> систем; методи, технології та обладнання збору й аналізу </w:t>
            </w:r>
            <w:proofErr w:type="spellStart"/>
            <w:r w:rsidRPr="00782852">
              <w:rPr>
                <w:lang w:val="uk-UA"/>
              </w:rPr>
              <w:t>геопросторових</w:t>
            </w:r>
            <w:proofErr w:type="spellEnd"/>
            <w:r w:rsidRPr="00782852">
              <w:rPr>
                <w:lang w:val="uk-UA"/>
              </w:rPr>
              <w:t xml:space="preserve"> даних, їхнього відображення на картах і планах; спостереження за зміною стану об’єктів у просторі і часі.</w:t>
            </w:r>
          </w:p>
          <w:p w14:paraId="69273EF6" w14:textId="459C93FE" w:rsidR="002E0204" w:rsidRPr="00782852" w:rsidRDefault="002E0204" w:rsidP="002E0204">
            <w:pPr>
              <w:pStyle w:val="Default"/>
              <w:jc w:val="both"/>
              <w:rPr>
                <w:lang w:val="uk-UA"/>
              </w:rPr>
            </w:pPr>
            <w:r w:rsidRPr="00782852">
              <w:rPr>
                <w:b/>
                <w:bCs/>
                <w:i/>
                <w:iCs/>
                <w:lang w:val="uk-UA"/>
              </w:rPr>
              <w:t>Цілі навчання</w:t>
            </w:r>
            <w:r w:rsidRPr="00782852">
              <w:rPr>
                <w:b/>
                <w:bCs/>
                <w:lang w:val="uk-UA"/>
              </w:rPr>
              <w:t xml:space="preserve">: </w:t>
            </w:r>
            <w:r w:rsidRPr="00782852">
              <w:rPr>
                <w:lang w:val="uk-UA"/>
              </w:rPr>
              <w:t>формування у здобувачів вищої освіти   здатності до розв’язання складних спеціалізованих задач  геодезії та землеустрою.</w:t>
            </w:r>
          </w:p>
          <w:p w14:paraId="21A74048" w14:textId="1EF2B5C2" w:rsidR="002E0204" w:rsidRPr="00782852" w:rsidRDefault="002E0204" w:rsidP="002E0204">
            <w:pPr>
              <w:pStyle w:val="Default"/>
              <w:jc w:val="both"/>
              <w:rPr>
                <w:lang w:val="uk-UA"/>
              </w:rPr>
            </w:pPr>
            <w:r w:rsidRPr="00782852">
              <w:rPr>
                <w:b/>
                <w:bCs/>
                <w:i/>
                <w:iCs/>
                <w:lang w:val="uk-UA"/>
              </w:rPr>
              <w:t>Теоретичний зміст предметної області</w:t>
            </w:r>
            <w:r w:rsidRPr="00782852">
              <w:rPr>
                <w:b/>
                <w:bCs/>
                <w:lang w:val="uk-UA"/>
              </w:rPr>
              <w:t xml:space="preserve">: </w:t>
            </w:r>
            <w:r w:rsidRPr="00782852">
              <w:rPr>
                <w:lang w:val="uk-UA"/>
              </w:rPr>
              <w:t xml:space="preserve">поняття, концепції, принципи, способи, методи топографо-геодезичної і картографічної діяльності, землеустрою, моніторингу, охорони земель, оцінки земель і нерухомого майна; інженерно-геодезичних </w:t>
            </w:r>
            <w:proofErr w:type="spellStart"/>
            <w:r w:rsidRPr="00782852">
              <w:rPr>
                <w:lang w:val="uk-UA"/>
              </w:rPr>
              <w:t>вишукувань</w:t>
            </w:r>
            <w:proofErr w:type="spellEnd"/>
            <w:r w:rsidRPr="00782852">
              <w:rPr>
                <w:lang w:val="uk-UA"/>
              </w:rPr>
              <w:t xml:space="preserve"> і створення </w:t>
            </w:r>
            <w:proofErr w:type="spellStart"/>
            <w:r w:rsidRPr="00782852">
              <w:rPr>
                <w:lang w:val="uk-UA"/>
              </w:rPr>
              <w:t>геопросторових</w:t>
            </w:r>
            <w:proofErr w:type="spellEnd"/>
            <w:r w:rsidRPr="00782852">
              <w:rPr>
                <w:lang w:val="uk-UA"/>
              </w:rPr>
              <w:t xml:space="preserve"> даних; </w:t>
            </w:r>
          </w:p>
          <w:p w14:paraId="2859C6A0" w14:textId="35AFFA96" w:rsidR="002E0204" w:rsidRPr="00782852" w:rsidRDefault="002E0204" w:rsidP="002E0204">
            <w:pPr>
              <w:pStyle w:val="Default"/>
              <w:jc w:val="both"/>
              <w:rPr>
                <w:lang w:val="uk-UA"/>
              </w:rPr>
            </w:pPr>
            <w:r w:rsidRPr="00782852">
              <w:rPr>
                <w:b/>
                <w:bCs/>
                <w:i/>
                <w:iCs/>
                <w:lang w:val="uk-UA"/>
              </w:rPr>
              <w:t>Методи, методики та технології</w:t>
            </w:r>
            <w:r w:rsidRPr="00782852">
              <w:rPr>
                <w:b/>
                <w:bCs/>
                <w:lang w:val="uk-UA"/>
              </w:rPr>
              <w:t xml:space="preserve">: </w:t>
            </w:r>
            <w:r w:rsidRPr="00782852">
              <w:rPr>
                <w:lang w:val="uk-UA"/>
              </w:rPr>
              <w:t xml:space="preserve">методи збору, опрацювання, аналізу, зберігання, відображення, інтерпретації </w:t>
            </w:r>
            <w:proofErr w:type="spellStart"/>
            <w:r w:rsidRPr="00782852">
              <w:rPr>
                <w:lang w:val="uk-UA"/>
              </w:rPr>
              <w:lastRenderedPageBreak/>
              <w:t>геопросторових</w:t>
            </w:r>
            <w:proofErr w:type="spellEnd"/>
            <w:r w:rsidRPr="00782852">
              <w:rPr>
                <w:lang w:val="uk-UA"/>
              </w:rPr>
              <w:t xml:space="preserve"> даних; методики польових, камеральних, дистанційних досліджень; технології геодезичних вимірювань і </w:t>
            </w:r>
            <w:proofErr w:type="spellStart"/>
            <w:r w:rsidRPr="00782852">
              <w:rPr>
                <w:lang w:val="uk-UA"/>
              </w:rPr>
              <w:t>вишукувань</w:t>
            </w:r>
            <w:proofErr w:type="spellEnd"/>
            <w:r w:rsidRPr="00782852">
              <w:rPr>
                <w:lang w:val="uk-UA"/>
              </w:rPr>
              <w:t xml:space="preserve">, землевпорядного проектування, </w:t>
            </w:r>
            <w:proofErr w:type="spellStart"/>
            <w:r w:rsidRPr="00782852">
              <w:rPr>
                <w:lang w:val="uk-UA"/>
              </w:rPr>
              <w:t>геоінформаційні</w:t>
            </w:r>
            <w:proofErr w:type="spellEnd"/>
            <w:r w:rsidRPr="00782852">
              <w:rPr>
                <w:lang w:val="uk-UA"/>
              </w:rPr>
              <w:t xml:space="preserve"> технології.</w:t>
            </w:r>
          </w:p>
          <w:p w14:paraId="1CB1E87B" w14:textId="3B2D2415" w:rsidR="00DC5DE5" w:rsidRPr="00782852" w:rsidRDefault="002E0204" w:rsidP="002E0204">
            <w:pPr>
              <w:jc w:val="both"/>
              <w:rPr>
                <w:b/>
                <w:highlight w:val="yellow"/>
                <w:lang w:val="uk-UA" w:eastAsia="uk-UA"/>
              </w:rPr>
            </w:pPr>
            <w:r w:rsidRPr="00782852">
              <w:rPr>
                <w:b/>
                <w:bCs/>
                <w:i/>
                <w:iCs/>
                <w:lang w:val="uk-UA"/>
              </w:rPr>
              <w:t>Інструменти та обладнання</w:t>
            </w:r>
            <w:r w:rsidRPr="00782852">
              <w:rPr>
                <w:b/>
                <w:bCs/>
                <w:lang w:val="uk-UA"/>
              </w:rPr>
              <w:t xml:space="preserve">: </w:t>
            </w:r>
            <w:r w:rsidRPr="00782852">
              <w:rPr>
                <w:lang w:val="uk-UA"/>
              </w:rPr>
              <w:t>інструменти, прилади, обладнання, устаткування та програмне забезпечення, необхідне для розв’язання задач геодезії та землеустрою.</w:t>
            </w:r>
          </w:p>
        </w:tc>
      </w:tr>
      <w:tr w:rsidR="004066D5" w:rsidRPr="00782852" w14:paraId="35D78460" w14:textId="77777777" w:rsidTr="3C89008E">
        <w:trPr>
          <w:trHeight w:val="151"/>
        </w:trPr>
        <w:tc>
          <w:tcPr>
            <w:tcW w:w="1612" w:type="pct"/>
          </w:tcPr>
          <w:p w14:paraId="0EF4DB15" w14:textId="77777777" w:rsidR="004066D5" w:rsidRPr="00782852" w:rsidRDefault="004066D5" w:rsidP="004066D5">
            <w:pPr>
              <w:rPr>
                <w:b/>
                <w:lang w:val="uk-UA" w:eastAsia="uk-UA"/>
              </w:rPr>
            </w:pPr>
            <w:r w:rsidRPr="00782852">
              <w:rPr>
                <w:b/>
                <w:lang w:val="uk-UA" w:eastAsia="uk-UA"/>
              </w:rPr>
              <w:lastRenderedPageBreak/>
              <w:t>Орієнтація освітньої програми</w:t>
            </w:r>
          </w:p>
        </w:tc>
        <w:tc>
          <w:tcPr>
            <w:tcW w:w="3388" w:type="pct"/>
          </w:tcPr>
          <w:p w14:paraId="62857B49" w14:textId="77777777" w:rsidR="004066D5" w:rsidRPr="00782852" w:rsidRDefault="004066D5" w:rsidP="004066D5">
            <w:pPr>
              <w:jc w:val="both"/>
              <w:rPr>
                <w:rStyle w:val="translation-chunk"/>
                <w:lang w:val="uk-UA"/>
              </w:rPr>
            </w:pPr>
            <w:r w:rsidRPr="00782852">
              <w:rPr>
                <w:rStyle w:val="translation-chunk"/>
                <w:lang w:val="uk-UA"/>
              </w:rPr>
              <w:t>Освітньо-професійна програма</w:t>
            </w:r>
          </w:p>
        </w:tc>
      </w:tr>
      <w:tr w:rsidR="00DC5DE5" w:rsidRPr="00782852" w14:paraId="5E374A92" w14:textId="77777777" w:rsidTr="3C89008E">
        <w:trPr>
          <w:trHeight w:val="151"/>
        </w:trPr>
        <w:tc>
          <w:tcPr>
            <w:tcW w:w="1612" w:type="pct"/>
          </w:tcPr>
          <w:p w14:paraId="27FE1D16" w14:textId="77777777" w:rsidR="00DC5DE5" w:rsidRPr="00782852" w:rsidRDefault="00DC5DE5" w:rsidP="00DC5DE5">
            <w:pPr>
              <w:rPr>
                <w:b/>
                <w:lang w:val="uk-UA" w:eastAsia="uk-UA"/>
              </w:rPr>
            </w:pPr>
            <w:r w:rsidRPr="00782852">
              <w:rPr>
                <w:b/>
                <w:lang w:val="uk-UA" w:eastAsia="uk-UA"/>
              </w:rPr>
              <w:t>Основний фокус освітньої програми</w:t>
            </w:r>
          </w:p>
        </w:tc>
        <w:tc>
          <w:tcPr>
            <w:tcW w:w="3388" w:type="pct"/>
          </w:tcPr>
          <w:p w14:paraId="5AAE9009" w14:textId="77777777" w:rsidR="00DC5DE5" w:rsidRPr="00782852" w:rsidRDefault="00F632BF" w:rsidP="00DC5DE5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82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Загальн</w:t>
            </w:r>
            <w:r w:rsidR="00DC5DE5" w:rsidRPr="00782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 освіта в галузі геодезії та землеустрою</w:t>
            </w:r>
          </w:p>
          <w:p w14:paraId="75D88833" w14:textId="77777777" w:rsidR="00DC5DE5" w:rsidRPr="00782852" w:rsidRDefault="00DC5DE5" w:rsidP="00DC5DE5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82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Ключові слова:</w:t>
            </w:r>
          </w:p>
          <w:p w14:paraId="0EEE120E" w14:textId="77777777" w:rsidR="00DC5DE5" w:rsidRPr="00782852" w:rsidRDefault="00DC5DE5" w:rsidP="00DC5DE5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82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Геодезія, </w:t>
            </w:r>
            <w:r w:rsidR="00F632BF" w:rsidRPr="00782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Цифрова модель місцевості, </w:t>
            </w:r>
            <w:r w:rsidRPr="00782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ГІС, Земельна ділянка, Кадастр</w:t>
            </w:r>
            <w:r w:rsidR="00F632BF" w:rsidRPr="00782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О</w:t>
            </w:r>
            <w:r w:rsidR="00874068" w:rsidRPr="00782852">
              <w:rPr>
                <w:rFonts w:ascii="Times New Roman" w:hAnsi="Times New Roman"/>
                <w:sz w:val="24"/>
                <w:szCs w:val="24"/>
                <w:lang w:val="uk-UA"/>
              </w:rPr>
              <w:t>цінка нерухомості</w:t>
            </w:r>
            <w:r w:rsidRPr="00782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DC5DE5" w:rsidRPr="00782852" w14:paraId="71E04BF8" w14:textId="77777777" w:rsidTr="3C89008E">
        <w:trPr>
          <w:trHeight w:val="151"/>
        </w:trPr>
        <w:tc>
          <w:tcPr>
            <w:tcW w:w="1612" w:type="pct"/>
          </w:tcPr>
          <w:p w14:paraId="0A34B8AE" w14:textId="77777777" w:rsidR="00DC5DE5" w:rsidRPr="00782852" w:rsidRDefault="00B9266F" w:rsidP="00DC5DE5">
            <w:pPr>
              <w:rPr>
                <w:b/>
                <w:lang w:val="uk-UA" w:eastAsia="uk-UA"/>
              </w:rPr>
            </w:pPr>
            <w:r w:rsidRPr="00782852">
              <w:rPr>
                <w:b/>
                <w:lang w:val="uk-UA" w:eastAsia="uk-UA"/>
              </w:rPr>
              <w:t>Особливості програми</w:t>
            </w:r>
          </w:p>
        </w:tc>
        <w:tc>
          <w:tcPr>
            <w:tcW w:w="3388" w:type="pct"/>
          </w:tcPr>
          <w:p w14:paraId="239DA56F" w14:textId="77777777" w:rsidR="00DC5DE5" w:rsidRPr="00782852" w:rsidRDefault="004066D5" w:rsidP="00F7248E">
            <w:pPr>
              <w:pStyle w:val="Default"/>
              <w:jc w:val="both"/>
              <w:rPr>
                <w:color w:val="auto"/>
                <w:lang w:val="uk-UA" w:eastAsia="uk-UA"/>
              </w:rPr>
            </w:pPr>
            <w:r w:rsidRPr="00782852">
              <w:rPr>
                <w:lang w:val="uk-UA"/>
              </w:rPr>
              <w:t>Немає</w:t>
            </w:r>
          </w:p>
        </w:tc>
      </w:tr>
      <w:tr w:rsidR="00406BEB" w:rsidRPr="00782852" w14:paraId="216A4378" w14:textId="77777777" w:rsidTr="3C89008E">
        <w:trPr>
          <w:trHeight w:val="151"/>
        </w:trPr>
        <w:tc>
          <w:tcPr>
            <w:tcW w:w="5000" w:type="pct"/>
            <w:gridSpan w:val="2"/>
          </w:tcPr>
          <w:p w14:paraId="44CF4F39" w14:textId="77777777" w:rsidR="00406BEB" w:rsidRPr="00782852" w:rsidRDefault="00406BEB" w:rsidP="00406BEB">
            <w:pPr>
              <w:pStyle w:val="a8"/>
              <w:shd w:val="clear" w:color="auto" w:fill="FFFFFF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78285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4 – Придатність випускників</w:t>
            </w:r>
          </w:p>
          <w:p w14:paraId="601F075C" w14:textId="77777777" w:rsidR="00406BEB" w:rsidRPr="00782852" w:rsidRDefault="00406BEB" w:rsidP="00406BEB">
            <w:pPr>
              <w:pStyle w:val="a8"/>
              <w:shd w:val="clear" w:color="auto" w:fill="FFFFFF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8285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до працевлаштування та подальшого навчання</w:t>
            </w:r>
          </w:p>
        </w:tc>
      </w:tr>
      <w:tr w:rsidR="00BE6474" w:rsidRPr="00782852" w14:paraId="54C24B05" w14:textId="77777777" w:rsidTr="3C89008E">
        <w:trPr>
          <w:trHeight w:val="652"/>
        </w:trPr>
        <w:tc>
          <w:tcPr>
            <w:tcW w:w="1612" w:type="pct"/>
          </w:tcPr>
          <w:p w14:paraId="04AB0D6B" w14:textId="77777777" w:rsidR="00BE6474" w:rsidRPr="00782852" w:rsidRDefault="00BE6474" w:rsidP="00BE6474">
            <w:pPr>
              <w:pStyle w:val="a8"/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78285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Придатність до працевлаштування</w:t>
            </w:r>
          </w:p>
        </w:tc>
        <w:tc>
          <w:tcPr>
            <w:tcW w:w="3388" w:type="pct"/>
          </w:tcPr>
          <w:p w14:paraId="312E658A" w14:textId="67BDFF7B" w:rsidR="00BE6474" w:rsidRPr="00782852" w:rsidRDefault="40D47E55" w:rsidP="3C89008E">
            <w:pPr>
              <w:pStyle w:val="a8"/>
              <w:shd w:val="clear" w:color="auto" w:fill="FFFFFF" w:themeFill="background1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82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Випускник із ступенем бакалавра геодезії та землеустрою здатен виконувати такі професійні роботи (за ДК 003:201</w:t>
            </w:r>
            <w:r w:rsidR="4FC667D5" w:rsidRPr="00782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  <w:r w:rsidRPr="00782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):</w:t>
            </w:r>
          </w:p>
          <w:p w14:paraId="5BFA244A" w14:textId="77777777" w:rsidR="00BE6474" w:rsidRPr="00782852" w:rsidRDefault="00BE6474" w:rsidP="00BE6474">
            <w:pPr>
              <w:tabs>
                <w:tab w:val="left" w:pos="1858"/>
              </w:tabs>
              <w:ind w:left="-63"/>
              <w:rPr>
                <w:lang w:val="uk-UA"/>
              </w:rPr>
            </w:pPr>
            <w:r w:rsidRPr="00782852">
              <w:rPr>
                <w:shd w:val="clear" w:color="auto" w:fill="FFFFFF"/>
                <w:lang w:val="uk-UA"/>
              </w:rPr>
              <w:t>3131</w:t>
            </w:r>
            <w:r w:rsidRPr="00782852">
              <w:rPr>
                <w:lang w:val="uk-UA"/>
              </w:rPr>
              <w:t xml:space="preserve"> </w:t>
            </w:r>
            <w:proofErr w:type="spellStart"/>
            <w:r w:rsidRPr="00782852">
              <w:rPr>
                <w:shd w:val="clear" w:color="auto" w:fill="FFFFFF"/>
                <w:lang w:val="uk-UA"/>
              </w:rPr>
              <w:t>Аерофотогеодезист</w:t>
            </w:r>
            <w:proofErr w:type="spellEnd"/>
          </w:p>
          <w:p w14:paraId="264F1DD3" w14:textId="77777777" w:rsidR="00BE6474" w:rsidRPr="00782852" w:rsidRDefault="00BE6474" w:rsidP="00BE6474">
            <w:pPr>
              <w:tabs>
                <w:tab w:val="left" w:pos="1858"/>
              </w:tabs>
              <w:ind w:left="-63"/>
              <w:rPr>
                <w:shd w:val="clear" w:color="auto" w:fill="FFFFFF"/>
                <w:lang w:val="uk-UA"/>
              </w:rPr>
            </w:pPr>
            <w:r w:rsidRPr="00782852">
              <w:rPr>
                <w:shd w:val="clear" w:color="auto" w:fill="FFFFFF"/>
                <w:lang w:val="uk-UA"/>
              </w:rPr>
              <w:t>3111 Асистент астронома</w:t>
            </w:r>
          </w:p>
          <w:p w14:paraId="4437F38E" w14:textId="77777777" w:rsidR="00BE6474" w:rsidRPr="00782852" w:rsidRDefault="00BE6474" w:rsidP="00BE6474">
            <w:pPr>
              <w:tabs>
                <w:tab w:val="left" w:pos="1858"/>
              </w:tabs>
              <w:ind w:left="-63"/>
              <w:rPr>
                <w:shd w:val="clear" w:color="auto" w:fill="FFFFFF"/>
                <w:lang w:val="uk-UA"/>
              </w:rPr>
            </w:pPr>
            <w:r w:rsidRPr="00782852">
              <w:rPr>
                <w:shd w:val="clear" w:color="auto" w:fill="FFFFFF"/>
                <w:lang w:val="uk-UA"/>
              </w:rPr>
              <w:t>3111 Асистент геолога</w:t>
            </w:r>
          </w:p>
          <w:p w14:paraId="31876880" w14:textId="77777777" w:rsidR="00BE6474" w:rsidRPr="00782852" w:rsidRDefault="00BE6474" w:rsidP="00BE6474">
            <w:pPr>
              <w:tabs>
                <w:tab w:val="left" w:pos="1858"/>
              </w:tabs>
              <w:ind w:left="-63"/>
              <w:rPr>
                <w:shd w:val="clear" w:color="auto" w:fill="FFFFFF"/>
                <w:lang w:val="uk-UA"/>
              </w:rPr>
            </w:pPr>
            <w:r w:rsidRPr="00782852">
              <w:rPr>
                <w:shd w:val="clear" w:color="auto" w:fill="FFFFFF"/>
                <w:lang w:val="uk-UA"/>
              </w:rPr>
              <w:t xml:space="preserve">3152 Інженер з технічного нагляду (будівництво) </w:t>
            </w:r>
          </w:p>
          <w:p w14:paraId="32C0CF24" w14:textId="77777777" w:rsidR="00BE6474" w:rsidRPr="00782852" w:rsidRDefault="00BE6474" w:rsidP="00BE6474">
            <w:pPr>
              <w:tabs>
                <w:tab w:val="left" w:pos="1858"/>
              </w:tabs>
              <w:ind w:left="-63"/>
              <w:rPr>
                <w:shd w:val="clear" w:color="auto" w:fill="FFFFFF"/>
                <w:lang w:val="uk-UA"/>
              </w:rPr>
            </w:pPr>
            <w:r w:rsidRPr="00782852">
              <w:rPr>
                <w:shd w:val="clear" w:color="auto" w:fill="FFFFFF"/>
                <w:lang w:val="uk-UA"/>
              </w:rPr>
              <w:t>3439 Інспектор з інвентаризації</w:t>
            </w:r>
          </w:p>
          <w:p w14:paraId="29D76D59" w14:textId="77777777" w:rsidR="00BE6474" w:rsidRPr="00782852" w:rsidRDefault="00BE6474" w:rsidP="00BE6474">
            <w:pPr>
              <w:tabs>
                <w:tab w:val="left" w:pos="1858"/>
              </w:tabs>
              <w:ind w:left="-63"/>
              <w:rPr>
                <w:shd w:val="clear" w:color="auto" w:fill="FFFFFF"/>
                <w:lang w:val="uk-UA"/>
              </w:rPr>
            </w:pPr>
            <w:r w:rsidRPr="00782852">
              <w:rPr>
                <w:shd w:val="clear" w:color="auto" w:fill="FFFFFF"/>
                <w:lang w:val="uk-UA"/>
              </w:rPr>
              <w:t>3119 Лаборант (галузі техніки)</w:t>
            </w:r>
          </w:p>
          <w:p w14:paraId="488ABDEE" w14:textId="77777777" w:rsidR="00BE6474" w:rsidRPr="00782852" w:rsidRDefault="00BE6474" w:rsidP="00BE6474">
            <w:pPr>
              <w:tabs>
                <w:tab w:val="left" w:pos="1858"/>
              </w:tabs>
              <w:ind w:left="-63"/>
              <w:rPr>
                <w:shd w:val="clear" w:color="auto" w:fill="FFFFFF"/>
                <w:lang w:val="uk-UA"/>
              </w:rPr>
            </w:pPr>
            <w:r w:rsidRPr="00782852">
              <w:rPr>
                <w:shd w:val="clear" w:color="auto" w:fill="FFFFFF"/>
                <w:lang w:val="uk-UA"/>
              </w:rPr>
              <w:t>3491</w:t>
            </w:r>
            <w:r w:rsidRPr="00782852">
              <w:rPr>
                <w:lang w:val="uk-UA"/>
              </w:rPr>
              <w:t xml:space="preserve"> </w:t>
            </w:r>
            <w:r w:rsidRPr="00782852">
              <w:rPr>
                <w:shd w:val="clear" w:color="auto" w:fill="FFFFFF"/>
                <w:lang w:val="uk-UA"/>
              </w:rPr>
              <w:t xml:space="preserve">Лаборант наукового підрозділу (інші сфери (галузі) наукових досліджень) </w:t>
            </w:r>
          </w:p>
          <w:p w14:paraId="0DA5420F" w14:textId="77777777" w:rsidR="00BE6474" w:rsidRPr="00782852" w:rsidRDefault="00BE6474" w:rsidP="00BE6474">
            <w:pPr>
              <w:tabs>
                <w:tab w:val="left" w:pos="1858"/>
              </w:tabs>
              <w:ind w:left="-63"/>
              <w:rPr>
                <w:shd w:val="clear" w:color="auto" w:fill="FFFFFF"/>
                <w:lang w:val="uk-UA"/>
              </w:rPr>
            </w:pPr>
            <w:r w:rsidRPr="00782852">
              <w:rPr>
                <w:shd w:val="clear" w:color="auto" w:fill="FFFFFF"/>
                <w:lang w:val="uk-UA"/>
              </w:rPr>
              <w:t>3417 Оцінювач</w:t>
            </w:r>
          </w:p>
          <w:p w14:paraId="17E3F0D3" w14:textId="77777777" w:rsidR="00BE6474" w:rsidRPr="00782852" w:rsidRDefault="00BE6474" w:rsidP="00BE6474">
            <w:pPr>
              <w:tabs>
                <w:tab w:val="left" w:pos="1858"/>
              </w:tabs>
              <w:ind w:left="-63"/>
              <w:rPr>
                <w:shd w:val="clear" w:color="auto" w:fill="FFFFFF"/>
                <w:lang w:val="uk-UA"/>
              </w:rPr>
            </w:pPr>
            <w:r w:rsidRPr="00782852">
              <w:rPr>
                <w:shd w:val="clear" w:color="auto" w:fill="FFFFFF"/>
                <w:lang w:val="uk-UA"/>
              </w:rPr>
              <w:t xml:space="preserve">3417 Оцінювач (експертна оцінка майна) </w:t>
            </w:r>
          </w:p>
          <w:p w14:paraId="1E9A8B0C" w14:textId="77777777" w:rsidR="00BE6474" w:rsidRPr="00782852" w:rsidRDefault="00BE6474" w:rsidP="00BE6474">
            <w:pPr>
              <w:tabs>
                <w:tab w:val="left" w:pos="1858"/>
              </w:tabs>
              <w:ind w:left="-63"/>
              <w:rPr>
                <w:shd w:val="clear" w:color="auto" w:fill="FFFFFF"/>
                <w:lang w:val="uk-UA"/>
              </w:rPr>
            </w:pPr>
            <w:r w:rsidRPr="00782852">
              <w:rPr>
                <w:shd w:val="clear" w:color="auto" w:fill="FFFFFF"/>
                <w:lang w:val="uk-UA"/>
              </w:rPr>
              <w:t xml:space="preserve">3417 Оцінювач-експерт </w:t>
            </w:r>
          </w:p>
          <w:p w14:paraId="29D50E46" w14:textId="77777777" w:rsidR="00BE6474" w:rsidRPr="00782852" w:rsidRDefault="00BE6474" w:rsidP="00BE6474">
            <w:pPr>
              <w:tabs>
                <w:tab w:val="left" w:pos="1858"/>
              </w:tabs>
              <w:ind w:left="-63"/>
              <w:rPr>
                <w:shd w:val="clear" w:color="auto" w:fill="FFFFFF"/>
                <w:lang w:val="uk-UA"/>
              </w:rPr>
            </w:pPr>
            <w:r w:rsidRPr="00782852">
              <w:rPr>
                <w:shd w:val="clear" w:color="auto" w:fill="FFFFFF"/>
                <w:lang w:val="uk-UA"/>
              </w:rPr>
              <w:t xml:space="preserve">3212 Технік (природознавчі науки) </w:t>
            </w:r>
          </w:p>
          <w:p w14:paraId="6D914EC5" w14:textId="77777777" w:rsidR="00BE6474" w:rsidRPr="00782852" w:rsidRDefault="00BE6474" w:rsidP="00BE6474">
            <w:pPr>
              <w:tabs>
                <w:tab w:val="left" w:pos="1858"/>
              </w:tabs>
              <w:ind w:left="-63"/>
              <w:rPr>
                <w:shd w:val="clear" w:color="auto" w:fill="FFFFFF"/>
                <w:lang w:val="uk-UA"/>
              </w:rPr>
            </w:pPr>
            <w:r w:rsidRPr="00782852">
              <w:rPr>
                <w:shd w:val="clear" w:color="auto" w:fill="FFFFFF"/>
                <w:lang w:val="uk-UA"/>
              </w:rPr>
              <w:t xml:space="preserve">3112 Технік з архітектурного проектування </w:t>
            </w:r>
          </w:p>
          <w:p w14:paraId="7A87D65F" w14:textId="77777777" w:rsidR="00BE6474" w:rsidRPr="00782852" w:rsidRDefault="00BE6474" w:rsidP="00BE6474">
            <w:pPr>
              <w:tabs>
                <w:tab w:val="left" w:pos="1858"/>
              </w:tabs>
              <w:ind w:left="-63"/>
              <w:rPr>
                <w:shd w:val="clear" w:color="auto" w:fill="FFFFFF"/>
                <w:lang w:val="uk-UA"/>
              </w:rPr>
            </w:pPr>
            <w:r w:rsidRPr="00782852">
              <w:rPr>
                <w:shd w:val="clear" w:color="auto" w:fill="FFFFFF"/>
                <w:lang w:val="uk-UA"/>
              </w:rPr>
              <w:t>3131 Технік-</w:t>
            </w:r>
            <w:proofErr w:type="spellStart"/>
            <w:r w:rsidRPr="00782852">
              <w:rPr>
                <w:shd w:val="clear" w:color="auto" w:fill="FFFFFF"/>
                <w:lang w:val="uk-UA"/>
              </w:rPr>
              <w:t>аерофотограметрист</w:t>
            </w:r>
            <w:proofErr w:type="spellEnd"/>
            <w:r w:rsidRPr="00782852">
              <w:rPr>
                <w:shd w:val="clear" w:color="auto" w:fill="FFFFFF"/>
                <w:lang w:val="uk-UA"/>
              </w:rPr>
              <w:t xml:space="preserve"> </w:t>
            </w:r>
          </w:p>
          <w:p w14:paraId="4837EFA0" w14:textId="77777777" w:rsidR="00BE6474" w:rsidRPr="00782852" w:rsidRDefault="00BE6474" w:rsidP="00BE6474">
            <w:pPr>
              <w:tabs>
                <w:tab w:val="left" w:pos="1858"/>
              </w:tabs>
              <w:ind w:left="-63"/>
              <w:rPr>
                <w:shd w:val="clear" w:color="auto" w:fill="FFFFFF"/>
                <w:lang w:val="uk-UA"/>
              </w:rPr>
            </w:pPr>
            <w:r w:rsidRPr="00782852">
              <w:rPr>
                <w:shd w:val="clear" w:color="auto" w:fill="FFFFFF"/>
                <w:lang w:val="uk-UA"/>
              </w:rPr>
              <w:t xml:space="preserve">3112 Технік-будівельник </w:t>
            </w:r>
          </w:p>
          <w:p w14:paraId="24F0A35F" w14:textId="77777777" w:rsidR="00BE6474" w:rsidRPr="00782852" w:rsidRDefault="00BE6474" w:rsidP="00BE6474">
            <w:pPr>
              <w:tabs>
                <w:tab w:val="left" w:pos="1858"/>
              </w:tabs>
              <w:ind w:left="-63"/>
              <w:rPr>
                <w:shd w:val="clear" w:color="auto" w:fill="FFFFFF"/>
                <w:lang w:val="uk-UA"/>
              </w:rPr>
            </w:pPr>
            <w:r w:rsidRPr="00782852">
              <w:rPr>
                <w:shd w:val="clear" w:color="auto" w:fill="FFFFFF"/>
                <w:lang w:val="uk-UA"/>
              </w:rPr>
              <w:t xml:space="preserve">3112 Технік-будівельник (дорожнє будівництво) </w:t>
            </w:r>
          </w:p>
          <w:p w14:paraId="3EB8299C" w14:textId="77777777" w:rsidR="00BE6474" w:rsidRPr="00782852" w:rsidRDefault="00BE6474" w:rsidP="00BE6474">
            <w:pPr>
              <w:tabs>
                <w:tab w:val="left" w:pos="1858"/>
              </w:tabs>
              <w:ind w:left="-63"/>
              <w:rPr>
                <w:shd w:val="clear" w:color="auto" w:fill="FFFFFF"/>
                <w:lang w:val="uk-UA"/>
              </w:rPr>
            </w:pPr>
            <w:r w:rsidRPr="00782852">
              <w:rPr>
                <w:shd w:val="clear" w:color="auto" w:fill="FFFFFF"/>
                <w:lang w:val="uk-UA"/>
              </w:rPr>
              <w:t xml:space="preserve">3119 Технік-геодезист </w:t>
            </w:r>
          </w:p>
          <w:p w14:paraId="3A21250E" w14:textId="77777777" w:rsidR="00BE6474" w:rsidRPr="00782852" w:rsidRDefault="00BE6474" w:rsidP="00BE6474">
            <w:pPr>
              <w:tabs>
                <w:tab w:val="left" w:pos="1858"/>
              </w:tabs>
              <w:ind w:left="-63"/>
              <w:rPr>
                <w:shd w:val="clear" w:color="auto" w:fill="FFFFFF"/>
                <w:lang w:val="uk-UA"/>
              </w:rPr>
            </w:pPr>
            <w:r w:rsidRPr="00782852">
              <w:rPr>
                <w:shd w:val="clear" w:color="auto" w:fill="FFFFFF"/>
                <w:lang w:val="uk-UA"/>
              </w:rPr>
              <w:t xml:space="preserve">3212 Технік-ґрунтознавець </w:t>
            </w:r>
          </w:p>
          <w:p w14:paraId="24976CB2" w14:textId="77777777" w:rsidR="00BE6474" w:rsidRPr="00782852" w:rsidRDefault="00BE6474" w:rsidP="00BE6474">
            <w:pPr>
              <w:tabs>
                <w:tab w:val="left" w:pos="1858"/>
              </w:tabs>
              <w:ind w:left="-63"/>
              <w:rPr>
                <w:shd w:val="clear" w:color="auto" w:fill="FFFFFF"/>
                <w:lang w:val="uk-UA"/>
              </w:rPr>
            </w:pPr>
            <w:r w:rsidRPr="00782852">
              <w:rPr>
                <w:shd w:val="clear" w:color="auto" w:fill="FFFFFF"/>
                <w:lang w:val="uk-UA"/>
              </w:rPr>
              <w:t xml:space="preserve">3212 Технік-землевпорядник </w:t>
            </w:r>
          </w:p>
          <w:p w14:paraId="60319DA3" w14:textId="77777777" w:rsidR="00BE6474" w:rsidRPr="00782852" w:rsidRDefault="00BE6474" w:rsidP="00BE6474">
            <w:pPr>
              <w:tabs>
                <w:tab w:val="left" w:pos="1858"/>
              </w:tabs>
              <w:ind w:left="-63"/>
              <w:rPr>
                <w:shd w:val="clear" w:color="auto" w:fill="FFFFFF"/>
                <w:lang w:val="uk-UA"/>
              </w:rPr>
            </w:pPr>
            <w:r w:rsidRPr="00782852">
              <w:rPr>
                <w:shd w:val="clear" w:color="auto" w:fill="FFFFFF"/>
                <w:lang w:val="uk-UA"/>
              </w:rPr>
              <w:t xml:space="preserve">3118 Технік-картограф </w:t>
            </w:r>
          </w:p>
          <w:p w14:paraId="6A796029" w14:textId="77777777" w:rsidR="00BE6474" w:rsidRPr="00782852" w:rsidRDefault="00BE6474" w:rsidP="00BE6474">
            <w:pPr>
              <w:tabs>
                <w:tab w:val="left" w:pos="1858"/>
              </w:tabs>
              <w:ind w:left="-63"/>
              <w:rPr>
                <w:shd w:val="clear" w:color="auto" w:fill="FFFFFF"/>
                <w:lang w:val="uk-UA"/>
              </w:rPr>
            </w:pPr>
            <w:r w:rsidRPr="00782852">
              <w:rPr>
                <w:shd w:val="clear" w:color="auto" w:fill="FFFFFF"/>
                <w:lang w:val="uk-UA"/>
              </w:rPr>
              <w:t xml:space="preserve">3117 Технік-маркшейдер </w:t>
            </w:r>
          </w:p>
          <w:p w14:paraId="4D6AFEF4" w14:textId="77777777" w:rsidR="00BE6474" w:rsidRPr="00782852" w:rsidRDefault="00BE6474" w:rsidP="00BE6474">
            <w:pPr>
              <w:tabs>
                <w:tab w:val="left" w:pos="1858"/>
              </w:tabs>
              <w:ind w:left="-63"/>
              <w:rPr>
                <w:shd w:val="clear" w:color="auto" w:fill="FFFFFF"/>
                <w:lang w:val="uk-UA"/>
              </w:rPr>
            </w:pPr>
            <w:r w:rsidRPr="00782852">
              <w:rPr>
                <w:shd w:val="clear" w:color="auto" w:fill="FFFFFF"/>
                <w:lang w:val="uk-UA"/>
              </w:rPr>
              <w:t>3121 Технік-програміст (</w:t>
            </w:r>
            <w:proofErr w:type="spellStart"/>
            <w:r w:rsidRPr="00782852">
              <w:rPr>
                <w:shd w:val="clear" w:color="auto" w:fill="FFFFFF"/>
                <w:lang w:val="uk-UA"/>
              </w:rPr>
              <w:t>геозадачі</w:t>
            </w:r>
            <w:proofErr w:type="spellEnd"/>
            <w:r w:rsidRPr="00782852">
              <w:rPr>
                <w:shd w:val="clear" w:color="auto" w:fill="FFFFFF"/>
                <w:lang w:val="uk-UA"/>
              </w:rPr>
              <w:t>)</w:t>
            </w:r>
          </w:p>
          <w:p w14:paraId="1CC3AC5C" w14:textId="77777777" w:rsidR="00BE6474" w:rsidRPr="00782852" w:rsidRDefault="00BE6474" w:rsidP="00BE6474">
            <w:pPr>
              <w:tabs>
                <w:tab w:val="left" w:pos="1858"/>
              </w:tabs>
              <w:ind w:left="-63"/>
              <w:rPr>
                <w:shd w:val="clear" w:color="auto" w:fill="FFFFFF"/>
                <w:lang w:val="uk-UA"/>
              </w:rPr>
            </w:pPr>
            <w:r w:rsidRPr="00782852">
              <w:rPr>
                <w:shd w:val="clear" w:color="auto" w:fill="FFFFFF"/>
                <w:lang w:val="uk-UA"/>
              </w:rPr>
              <w:t xml:space="preserve">3118 Технік-топограф </w:t>
            </w:r>
          </w:p>
          <w:p w14:paraId="19B81779" w14:textId="77777777" w:rsidR="00BE6474" w:rsidRPr="00782852" w:rsidRDefault="00BE6474" w:rsidP="00BE6474">
            <w:pPr>
              <w:tabs>
                <w:tab w:val="left" w:pos="1858"/>
              </w:tabs>
              <w:ind w:left="-63"/>
              <w:rPr>
                <w:shd w:val="clear" w:color="auto" w:fill="FFFFFF"/>
                <w:lang w:val="uk-UA"/>
              </w:rPr>
            </w:pPr>
            <w:r w:rsidRPr="00782852">
              <w:rPr>
                <w:shd w:val="clear" w:color="auto" w:fill="FFFFFF"/>
                <w:lang w:val="uk-UA"/>
              </w:rPr>
              <w:t xml:space="preserve">3118 Технік-топограф кадастровий </w:t>
            </w:r>
          </w:p>
          <w:p w14:paraId="46692C76" w14:textId="77777777" w:rsidR="00BE6474" w:rsidRPr="00782852" w:rsidRDefault="00BE6474" w:rsidP="00BE6474">
            <w:pPr>
              <w:tabs>
                <w:tab w:val="left" w:pos="1858"/>
              </w:tabs>
              <w:ind w:left="-63"/>
              <w:rPr>
                <w:shd w:val="clear" w:color="auto" w:fill="FFFFFF"/>
                <w:lang w:val="uk-UA"/>
              </w:rPr>
            </w:pPr>
            <w:r w:rsidRPr="00782852">
              <w:rPr>
                <w:shd w:val="clear" w:color="auto" w:fill="FFFFFF"/>
                <w:lang w:val="uk-UA"/>
              </w:rPr>
              <w:t xml:space="preserve">3123 Технік-фотограмметрист </w:t>
            </w:r>
          </w:p>
          <w:p w14:paraId="4BDB8ADA" w14:textId="77777777" w:rsidR="00BE6474" w:rsidRPr="00782852" w:rsidRDefault="00BE6474" w:rsidP="00BE6474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14:paraId="406A9AD2" w14:textId="77777777" w:rsidR="00BE6474" w:rsidRPr="00782852" w:rsidRDefault="00BE6474" w:rsidP="00BE6474">
            <w:pPr>
              <w:pStyle w:val="a8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8285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Можливості професійної сертифікації</w:t>
            </w:r>
          </w:p>
        </w:tc>
      </w:tr>
      <w:tr w:rsidR="004066D5" w:rsidRPr="00782852" w14:paraId="25D22AE7" w14:textId="77777777" w:rsidTr="3C89008E">
        <w:trPr>
          <w:trHeight w:val="312"/>
        </w:trPr>
        <w:tc>
          <w:tcPr>
            <w:tcW w:w="1612" w:type="pct"/>
          </w:tcPr>
          <w:p w14:paraId="3CC4EBC3" w14:textId="77777777" w:rsidR="004066D5" w:rsidRPr="00782852" w:rsidRDefault="004066D5" w:rsidP="004066D5">
            <w:pPr>
              <w:rPr>
                <w:b/>
                <w:lang w:val="uk-UA" w:eastAsia="uk-UA"/>
              </w:rPr>
            </w:pPr>
            <w:r w:rsidRPr="00782852">
              <w:rPr>
                <w:b/>
                <w:lang w:val="uk-UA" w:eastAsia="uk-UA"/>
              </w:rPr>
              <w:t>Подальше навчання</w:t>
            </w:r>
          </w:p>
        </w:tc>
        <w:tc>
          <w:tcPr>
            <w:tcW w:w="3388" w:type="pct"/>
          </w:tcPr>
          <w:p w14:paraId="699575B9" w14:textId="2F0CC7C6" w:rsidR="004066D5" w:rsidRPr="00782852" w:rsidRDefault="002E0204" w:rsidP="004066D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782852">
              <w:rPr>
                <w:lang w:val="uk-UA"/>
              </w:rPr>
              <w:t>Здобуття освіти за освітніми програмами</w:t>
            </w:r>
            <w:r w:rsidR="004066D5" w:rsidRPr="00782852">
              <w:rPr>
                <w:lang w:val="uk-UA"/>
              </w:rPr>
              <w:t xml:space="preserve"> другого (магістерського) рівня вищої освіти. Набуття додаткових кваліфікацій в системі освіти</w:t>
            </w:r>
            <w:r w:rsidRPr="00782852">
              <w:rPr>
                <w:lang w:val="uk-UA"/>
              </w:rPr>
              <w:t xml:space="preserve"> дорослих</w:t>
            </w:r>
            <w:r w:rsidR="004066D5" w:rsidRPr="00782852">
              <w:rPr>
                <w:lang w:val="uk-UA"/>
              </w:rPr>
              <w:t>.</w:t>
            </w:r>
          </w:p>
        </w:tc>
      </w:tr>
      <w:tr w:rsidR="003C6913" w:rsidRPr="00782852" w14:paraId="336B4EF3" w14:textId="77777777" w:rsidTr="3C89008E">
        <w:tc>
          <w:tcPr>
            <w:tcW w:w="5000" w:type="pct"/>
            <w:gridSpan w:val="2"/>
          </w:tcPr>
          <w:p w14:paraId="0AC49A97" w14:textId="77777777" w:rsidR="003C6913" w:rsidRPr="00782852" w:rsidRDefault="003C6913" w:rsidP="003C6913">
            <w:pPr>
              <w:pStyle w:val="a8"/>
              <w:shd w:val="clear" w:color="auto" w:fill="FFFFFF"/>
              <w:spacing w:after="0" w:line="240" w:lineRule="auto"/>
              <w:ind w:left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285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5 – Викладання та оцінювання</w:t>
            </w:r>
          </w:p>
        </w:tc>
      </w:tr>
      <w:tr w:rsidR="003C6913" w:rsidRPr="00782852" w14:paraId="2B95AC87" w14:textId="77777777" w:rsidTr="3C89008E">
        <w:tc>
          <w:tcPr>
            <w:tcW w:w="1612" w:type="pct"/>
          </w:tcPr>
          <w:p w14:paraId="36C08DAE" w14:textId="77777777" w:rsidR="003C6913" w:rsidRPr="00782852" w:rsidRDefault="003C6913" w:rsidP="003C6913">
            <w:pPr>
              <w:rPr>
                <w:b/>
                <w:lang w:val="uk-UA" w:eastAsia="uk-UA"/>
              </w:rPr>
            </w:pPr>
            <w:r w:rsidRPr="00782852">
              <w:rPr>
                <w:b/>
                <w:lang w:val="uk-UA" w:eastAsia="uk-UA"/>
              </w:rPr>
              <w:t>Викладання та навчання</w:t>
            </w:r>
          </w:p>
        </w:tc>
        <w:tc>
          <w:tcPr>
            <w:tcW w:w="3388" w:type="pct"/>
          </w:tcPr>
          <w:p w14:paraId="1408180B" w14:textId="12BC9535" w:rsidR="003C6913" w:rsidRPr="00782852" w:rsidRDefault="003C6913" w:rsidP="003C6913">
            <w:pPr>
              <w:jc w:val="both"/>
              <w:rPr>
                <w:spacing w:val="-6"/>
                <w:lang w:val="uk-UA"/>
              </w:rPr>
            </w:pPr>
            <w:proofErr w:type="spellStart"/>
            <w:r w:rsidRPr="00782852">
              <w:rPr>
                <w:spacing w:val="-6"/>
                <w:lang w:val="uk-UA"/>
              </w:rPr>
              <w:t>Студентсько</w:t>
            </w:r>
            <w:proofErr w:type="spellEnd"/>
            <w:r w:rsidRPr="00782852">
              <w:rPr>
                <w:spacing w:val="-6"/>
                <w:lang w:val="uk-UA"/>
              </w:rPr>
              <w:t>-центроване навчання, самонавчання</w:t>
            </w:r>
            <w:r w:rsidR="00585E7C" w:rsidRPr="00782852">
              <w:rPr>
                <w:spacing w:val="-6"/>
                <w:lang w:val="uk-UA"/>
              </w:rPr>
              <w:t>.</w:t>
            </w:r>
          </w:p>
          <w:p w14:paraId="158F0A95" w14:textId="64FA9570" w:rsidR="003C6913" w:rsidRPr="00782852" w:rsidRDefault="3B1178AB" w:rsidP="003C6913">
            <w:pPr>
              <w:jc w:val="both"/>
              <w:rPr>
                <w:lang w:val="uk-UA"/>
              </w:rPr>
            </w:pPr>
            <w:r w:rsidRPr="00782852">
              <w:rPr>
                <w:spacing w:val="-6"/>
                <w:lang w:val="uk-UA"/>
              </w:rPr>
              <w:t xml:space="preserve">Викладання та навчання включає: лекційні, практичні і лабораторні заняття, самостійне навчання, індивідуальні консультації з </w:t>
            </w:r>
            <w:r w:rsidRPr="00782852">
              <w:rPr>
                <w:spacing w:val="-6"/>
                <w:lang w:val="uk-UA"/>
              </w:rPr>
              <w:lastRenderedPageBreak/>
              <w:t xml:space="preserve">викладачами, </w:t>
            </w:r>
            <w:r w:rsidR="00B81F69" w:rsidRPr="00782852">
              <w:rPr>
                <w:spacing w:val="-6"/>
                <w:lang w:val="uk-UA"/>
              </w:rPr>
              <w:t xml:space="preserve">навчальні та виробнича </w:t>
            </w:r>
            <w:r w:rsidRPr="00782852">
              <w:rPr>
                <w:spacing w:val="-6"/>
                <w:lang w:val="uk-UA"/>
              </w:rPr>
              <w:t>практики</w:t>
            </w:r>
            <w:r w:rsidR="00F014E8" w:rsidRPr="00782852">
              <w:rPr>
                <w:spacing w:val="-6"/>
                <w:lang w:val="uk-UA"/>
              </w:rPr>
              <w:t>,</w:t>
            </w:r>
            <w:r w:rsidRPr="00782852">
              <w:rPr>
                <w:spacing w:val="-6"/>
                <w:lang w:val="uk-UA"/>
              </w:rPr>
              <w:t xml:space="preserve"> виконання кваліфікаційної роботи</w:t>
            </w:r>
          </w:p>
        </w:tc>
      </w:tr>
      <w:tr w:rsidR="00E627E2" w:rsidRPr="00782852" w14:paraId="2BFBDB89" w14:textId="77777777" w:rsidTr="3C89008E">
        <w:trPr>
          <w:trHeight w:val="151"/>
        </w:trPr>
        <w:tc>
          <w:tcPr>
            <w:tcW w:w="1612" w:type="pct"/>
          </w:tcPr>
          <w:p w14:paraId="28088BF0" w14:textId="77777777" w:rsidR="00E627E2" w:rsidRPr="00782852" w:rsidRDefault="00E627E2" w:rsidP="00E627E2">
            <w:pPr>
              <w:rPr>
                <w:b/>
                <w:lang w:val="uk-UA" w:eastAsia="uk-UA"/>
              </w:rPr>
            </w:pPr>
            <w:r w:rsidRPr="00782852">
              <w:rPr>
                <w:b/>
                <w:lang w:val="uk-UA" w:eastAsia="uk-UA"/>
              </w:rPr>
              <w:lastRenderedPageBreak/>
              <w:t>Оцінювання</w:t>
            </w:r>
          </w:p>
        </w:tc>
        <w:tc>
          <w:tcPr>
            <w:tcW w:w="3388" w:type="pct"/>
          </w:tcPr>
          <w:p w14:paraId="6AED484E" w14:textId="112E1C28" w:rsidR="00E627E2" w:rsidRPr="00782852" w:rsidRDefault="23B9C112" w:rsidP="00E627E2">
            <w:pPr>
              <w:autoSpaceDE w:val="0"/>
              <w:autoSpaceDN w:val="0"/>
              <w:adjustRightInd w:val="0"/>
              <w:jc w:val="both"/>
              <w:rPr>
                <w:spacing w:val="-6"/>
                <w:lang w:val="uk-UA"/>
              </w:rPr>
            </w:pPr>
            <w:r w:rsidRPr="00782852">
              <w:rPr>
                <w:spacing w:val="-6"/>
                <w:lang w:val="uk-UA"/>
              </w:rPr>
              <w:t>Усне та письмове опитування, тестові завдання, графічні роботи, курсові проекти, звіти з практик, письмові екзамени, диференційовані заліки, захист кваліфікаційної роботи</w:t>
            </w:r>
          </w:p>
        </w:tc>
      </w:tr>
      <w:tr w:rsidR="003C6913" w:rsidRPr="00782852" w14:paraId="4968DEB9" w14:textId="77777777" w:rsidTr="3C89008E">
        <w:trPr>
          <w:trHeight w:val="151"/>
        </w:trPr>
        <w:tc>
          <w:tcPr>
            <w:tcW w:w="5000" w:type="pct"/>
            <w:gridSpan w:val="2"/>
          </w:tcPr>
          <w:p w14:paraId="7821F2B4" w14:textId="77777777" w:rsidR="003C6913" w:rsidRPr="00782852" w:rsidRDefault="003C6913" w:rsidP="003C6913">
            <w:pPr>
              <w:ind w:left="34"/>
              <w:jc w:val="center"/>
              <w:rPr>
                <w:lang w:val="uk-UA" w:eastAsia="uk-UA"/>
              </w:rPr>
            </w:pPr>
            <w:r w:rsidRPr="00782852">
              <w:rPr>
                <w:b/>
                <w:lang w:val="uk-UA" w:eastAsia="uk-UA"/>
              </w:rPr>
              <w:t>6 – Програмні компетентності</w:t>
            </w:r>
          </w:p>
        </w:tc>
      </w:tr>
      <w:tr w:rsidR="003C6913" w:rsidRPr="00782852" w14:paraId="737CE42B" w14:textId="77777777" w:rsidTr="3C89008E">
        <w:trPr>
          <w:trHeight w:val="151"/>
        </w:trPr>
        <w:tc>
          <w:tcPr>
            <w:tcW w:w="1612" w:type="pct"/>
          </w:tcPr>
          <w:p w14:paraId="57353872" w14:textId="77777777" w:rsidR="003C6913" w:rsidRPr="00782852" w:rsidRDefault="003C6913" w:rsidP="003C6913">
            <w:pPr>
              <w:rPr>
                <w:b/>
                <w:lang w:val="uk-UA" w:eastAsia="uk-UA"/>
              </w:rPr>
            </w:pPr>
            <w:r w:rsidRPr="00782852">
              <w:rPr>
                <w:b/>
                <w:lang w:val="uk-UA" w:eastAsia="uk-UA"/>
              </w:rPr>
              <w:t>Інтегральна компетентність</w:t>
            </w:r>
          </w:p>
        </w:tc>
        <w:tc>
          <w:tcPr>
            <w:tcW w:w="3388" w:type="pct"/>
            <w:shd w:val="clear" w:color="auto" w:fill="auto"/>
          </w:tcPr>
          <w:p w14:paraId="2FC35411" w14:textId="7565C36D" w:rsidR="003C6913" w:rsidRPr="00782852" w:rsidRDefault="003C6913" w:rsidP="003C6913">
            <w:pPr>
              <w:jc w:val="both"/>
              <w:rPr>
                <w:lang w:val="uk-UA" w:eastAsia="uk-UA"/>
              </w:rPr>
            </w:pPr>
            <w:r w:rsidRPr="00782852">
              <w:rPr>
                <w:lang w:val="uk-UA" w:eastAsia="uk-UA"/>
              </w:rPr>
              <w:t>Здатність розв’язувати складні спеціалізовані зада</w:t>
            </w:r>
            <w:r w:rsidR="004F519F" w:rsidRPr="00782852">
              <w:rPr>
                <w:lang w:val="uk-UA" w:eastAsia="uk-UA"/>
              </w:rPr>
              <w:t>чі</w:t>
            </w:r>
            <w:r w:rsidRPr="00782852">
              <w:rPr>
                <w:lang w:val="uk-UA" w:eastAsia="uk-UA"/>
              </w:rPr>
              <w:t xml:space="preserve"> </w:t>
            </w:r>
            <w:r w:rsidR="004F519F" w:rsidRPr="00782852">
              <w:rPr>
                <w:lang w:val="uk-UA" w:eastAsia="uk-UA"/>
              </w:rPr>
              <w:t>геодезії та землеустрою.</w:t>
            </w:r>
          </w:p>
        </w:tc>
      </w:tr>
      <w:tr w:rsidR="003C6913" w:rsidRPr="00782852" w14:paraId="4AF716E8" w14:textId="77777777" w:rsidTr="3C89008E">
        <w:trPr>
          <w:trHeight w:val="151"/>
        </w:trPr>
        <w:tc>
          <w:tcPr>
            <w:tcW w:w="1612" w:type="pct"/>
          </w:tcPr>
          <w:p w14:paraId="194A3737" w14:textId="77777777" w:rsidR="003C6913" w:rsidRPr="00782852" w:rsidRDefault="003C6913" w:rsidP="003C6913">
            <w:pPr>
              <w:rPr>
                <w:b/>
                <w:lang w:val="uk-UA" w:eastAsia="uk-UA"/>
              </w:rPr>
            </w:pPr>
            <w:r w:rsidRPr="00782852">
              <w:rPr>
                <w:b/>
                <w:lang w:val="uk-UA" w:eastAsia="uk-UA"/>
              </w:rPr>
              <w:t>Загальні компетентності (ЗК),</w:t>
            </w:r>
          </w:p>
          <w:p w14:paraId="4F34FA8B" w14:textId="77777777" w:rsidR="003C6913" w:rsidRPr="00782852" w:rsidRDefault="003C6913" w:rsidP="003C6913">
            <w:pPr>
              <w:rPr>
                <w:lang w:val="uk-UA" w:eastAsia="uk-UA"/>
              </w:rPr>
            </w:pPr>
            <w:r w:rsidRPr="00782852">
              <w:rPr>
                <w:lang w:val="uk-UA" w:eastAsia="uk-UA"/>
              </w:rPr>
              <w:t>визначені стандартом вищої освіти спеціальності</w:t>
            </w:r>
          </w:p>
        </w:tc>
        <w:tc>
          <w:tcPr>
            <w:tcW w:w="3388" w:type="pct"/>
          </w:tcPr>
          <w:p w14:paraId="35AAF3F1" w14:textId="77777777" w:rsidR="00DF7534" w:rsidRPr="00782852" w:rsidRDefault="00DF7534" w:rsidP="00DF7534">
            <w:pPr>
              <w:pStyle w:val="Default"/>
              <w:jc w:val="both"/>
              <w:rPr>
                <w:lang w:val="uk-UA"/>
              </w:rPr>
            </w:pPr>
            <w:r w:rsidRPr="00782852">
              <w:rPr>
                <w:b/>
                <w:bCs/>
                <w:lang w:val="uk-UA"/>
              </w:rPr>
              <w:t xml:space="preserve">ЗК01. </w:t>
            </w:r>
            <w:r w:rsidRPr="00782852">
              <w:rPr>
                <w:lang w:val="uk-UA"/>
              </w:rPr>
              <w:t xml:space="preserve">Здатність вчитися й оволодівати сучасними знаннями. </w:t>
            </w:r>
          </w:p>
          <w:p w14:paraId="7A5D39E4" w14:textId="77777777" w:rsidR="00DF7534" w:rsidRPr="00782852" w:rsidRDefault="00DF7534" w:rsidP="00DF7534">
            <w:pPr>
              <w:pStyle w:val="Default"/>
              <w:jc w:val="both"/>
              <w:rPr>
                <w:lang w:val="uk-UA"/>
              </w:rPr>
            </w:pPr>
            <w:r w:rsidRPr="00782852">
              <w:rPr>
                <w:b/>
                <w:bCs/>
                <w:lang w:val="uk-UA"/>
              </w:rPr>
              <w:t xml:space="preserve">ЗК02. </w:t>
            </w:r>
            <w:r w:rsidRPr="00782852">
              <w:rPr>
                <w:lang w:val="uk-UA"/>
              </w:rPr>
              <w:t xml:space="preserve">Здатність застосовувати знання у практичних ситуаціях. </w:t>
            </w:r>
          </w:p>
          <w:p w14:paraId="6582DBC2" w14:textId="77777777" w:rsidR="00DF7534" w:rsidRPr="00782852" w:rsidRDefault="00DF7534" w:rsidP="00DF7534">
            <w:pPr>
              <w:pStyle w:val="Default"/>
              <w:jc w:val="both"/>
              <w:rPr>
                <w:lang w:val="uk-UA"/>
              </w:rPr>
            </w:pPr>
            <w:r w:rsidRPr="00782852">
              <w:rPr>
                <w:b/>
                <w:bCs/>
                <w:lang w:val="uk-UA"/>
              </w:rPr>
              <w:t xml:space="preserve">ЗК03. </w:t>
            </w:r>
            <w:r w:rsidRPr="00782852">
              <w:rPr>
                <w:lang w:val="uk-UA"/>
              </w:rPr>
              <w:t xml:space="preserve">Здатність планувати та управляти часом. </w:t>
            </w:r>
          </w:p>
          <w:p w14:paraId="68358C19" w14:textId="77777777" w:rsidR="00DF7534" w:rsidRPr="00782852" w:rsidRDefault="00DF7534" w:rsidP="00DF7534">
            <w:pPr>
              <w:pStyle w:val="Default"/>
              <w:jc w:val="both"/>
              <w:rPr>
                <w:lang w:val="uk-UA"/>
              </w:rPr>
            </w:pPr>
            <w:r w:rsidRPr="00782852">
              <w:rPr>
                <w:b/>
                <w:bCs/>
                <w:lang w:val="uk-UA"/>
              </w:rPr>
              <w:t xml:space="preserve">ЗК04. </w:t>
            </w:r>
            <w:r w:rsidRPr="00782852">
              <w:rPr>
                <w:lang w:val="uk-UA"/>
              </w:rPr>
              <w:t xml:space="preserve">Здатність спілкуватися державною мовою як усно, так і письмово. </w:t>
            </w:r>
          </w:p>
          <w:p w14:paraId="694C8720" w14:textId="77777777" w:rsidR="00DF7534" w:rsidRPr="00782852" w:rsidRDefault="00DF7534" w:rsidP="00DF7534">
            <w:pPr>
              <w:pStyle w:val="Default"/>
              <w:jc w:val="both"/>
              <w:rPr>
                <w:lang w:val="uk-UA"/>
              </w:rPr>
            </w:pPr>
            <w:r w:rsidRPr="00782852">
              <w:rPr>
                <w:b/>
                <w:bCs/>
                <w:lang w:val="uk-UA"/>
              </w:rPr>
              <w:t>ЗК05.</w:t>
            </w:r>
            <w:r w:rsidRPr="00782852">
              <w:rPr>
                <w:lang w:val="uk-UA"/>
              </w:rPr>
              <w:t>Здатністьспілкуватися іноземною мовою.</w:t>
            </w:r>
          </w:p>
          <w:p w14:paraId="66771CAB" w14:textId="77777777" w:rsidR="003C6913" w:rsidRPr="00782852" w:rsidRDefault="00DF7534" w:rsidP="00DF7534">
            <w:pPr>
              <w:jc w:val="both"/>
              <w:rPr>
                <w:lang w:val="uk-UA"/>
              </w:rPr>
            </w:pPr>
            <w:r w:rsidRPr="00782852">
              <w:rPr>
                <w:b/>
                <w:bCs/>
                <w:lang w:val="uk-UA"/>
              </w:rPr>
              <w:t xml:space="preserve">ЗК06. </w:t>
            </w:r>
            <w:r w:rsidRPr="00782852">
              <w:rPr>
                <w:lang w:val="uk-UA"/>
              </w:rPr>
              <w:t xml:space="preserve">Здатність використовувати інформаційні та комунікаційні технології. </w:t>
            </w:r>
          </w:p>
          <w:p w14:paraId="62765B61" w14:textId="77777777" w:rsidR="00A60F1A" w:rsidRPr="00782852" w:rsidRDefault="00A60F1A" w:rsidP="00A60F1A">
            <w:pPr>
              <w:pStyle w:val="Default"/>
              <w:jc w:val="both"/>
              <w:rPr>
                <w:lang w:val="uk-UA"/>
              </w:rPr>
            </w:pPr>
            <w:r w:rsidRPr="00782852">
              <w:rPr>
                <w:b/>
                <w:bCs/>
                <w:lang w:val="uk-UA"/>
              </w:rPr>
              <w:t xml:space="preserve">ЗК07. </w:t>
            </w:r>
            <w:r w:rsidRPr="00782852">
              <w:rPr>
                <w:lang w:val="uk-UA"/>
              </w:rPr>
              <w:t xml:space="preserve">Здатність працювати </w:t>
            </w:r>
            <w:proofErr w:type="spellStart"/>
            <w:r w:rsidRPr="00782852">
              <w:rPr>
                <w:lang w:val="uk-UA"/>
              </w:rPr>
              <w:t>автономно</w:t>
            </w:r>
            <w:proofErr w:type="spellEnd"/>
            <w:r w:rsidRPr="00782852">
              <w:rPr>
                <w:lang w:val="uk-UA"/>
              </w:rPr>
              <w:t xml:space="preserve">. </w:t>
            </w:r>
          </w:p>
          <w:p w14:paraId="719C7A51" w14:textId="77777777" w:rsidR="00A60F1A" w:rsidRPr="00782852" w:rsidRDefault="00A60F1A" w:rsidP="00A60F1A">
            <w:pPr>
              <w:pStyle w:val="Default"/>
              <w:jc w:val="both"/>
              <w:rPr>
                <w:lang w:val="uk-UA"/>
              </w:rPr>
            </w:pPr>
            <w:r w:rsidRPr="00782852">
              <w:rPr>
                <w:b/>
                <w:bCs/>
                <w:lang w:val="uk-UA"/>
              </w:rPr>
              <w:t xml:space="preserve">ЗК08. </w:t>
            </w:r>
            <w:r w:rsidRPr="00782852">
              <w:rPr>
                <w:lang w:val="uk-UA"/>
              </w:rPr>
              <w:t xml:space="preserve">Здатність працювати в команді. </w:t>
            </w:r>
          </w:p>
          <w:p w14:paraId="1B0D6CB7" w14:textId="77777777" w:rsidR="00A60F1A" w:rsidRPr="00782852" w:rsidRDefault="00A60F1A" w:rsidP="00A60F1A">
            <w:pPr>
              <w:pStyle w:val="Default"/>
              <w:jc w:val="both"/>
              <w:rPr>
                <w:lang w:val="uk-UA"/>
              </w:rPr>
            </w:pPr>
            <w:r w:rsidRPr="00782852">
              <w:rPr>
                <w:b/>
                <w:bCs/>
                <w:lang w:val="uk-UA"/>
              </w:rPr>
              <w:t xml:space="preserve">ЗК09. </w:t>
            </w:r>
            <w:r w:rsidRPr="00782852">
              <w:rPr>
                <w:lang w:val="uk-UA"/>
              </w:rPr>
              <w:t xml:space="preserve">Здатність до міжособистісної взаємодії. </w:t>
            </w:r>
          </w:p>
          <w:p w14:paraId="6D10628C" w14:textId="77777777" w:rsidR="00A60F1A" w:rsidRPr="00782852" w:rsidRDefault="00A60F1A" w:rsidP="00A60F1A">
            <w:pPr>
              <w:pStyle w:val="Default"/>
              <w:jc w:val="both"/>
              <w:rPr>
                <w:lang w:val="uk-UA"/>
              </w:rPr>
            </w:pPr>
            <w:r w:rsidRPr="00782852">
              <w:rPr>
                <w:b/>
                <w:bCs/>
                <w:lang w:val="uk-UA"/>
              </w:rPr>
              <w:t xml:space="preserve">ЗК10. </w:t>
            </w:r>
            <w:r w:rsidRPr="00782852">
              <w:rPr>
                <w:lang w:val="uk-UA"/>
              </w:rPr>
              <w:t xml:space="preserve">Здатність здійснювати безпечну діяльність. </w:t>
            </w:r>
          </w:p>
          <w:p w14:paraId="28A18C4C" w14:textId="77777777" w:rsidR="00A60F1A" w:rsidRPr="00782852" w:rsidRDefault="00A60F1A" w:rsidP="00A60F1A">
            <w:pPr>
              <w:pStyle w:val="Default"/>
              <w:jc w:val="both"/>
              <w:rPr>
                <w:lang w:val="uk-UA"/>
              </w:rPr>
            </w:pPr>
            <w:r w:rsidRPr="00782852">
              <w:rPr>
                <w:b/>
                <w:bCs/>
                <w:lang w:val="uk-UA"/>
              </w:rPr>
              <w:t xml:space="preserve">ЗК11. </w:t>
            </w:r>
            <w:r w:rsidRPr="00782852">
              <w:rPr>
                <w:lang w:val="uk-UA"/>
              </w:rPr>
              <w:t xml:space="preserve">Усвідомлення рівних можливостей та гендерних проблем. </w:t>
            </w:r>
          </w:p>
          <w:p w14:paraId="589007C4" w14:textId="47734B76" w:rsidR="00A60F1A" w:rsidRPr="00782852" w:rsidRDefault="00A60F1A" w:rsidP="00A60F1A">
            <w:pPr>
              <w:pStyle w:val="Default"/>
              <w:jc w:val="both"/>
              <w:rPr>
                <w:lang w:val="uk-UA"/>
              </w:rPr>
            </w:pPr>
            <w:r w:rsidRPr="00782852">
              <w:rPr>
                <w:b/>
                <w:bCs/>
                <w:lang w:val="uk-UA"/>
              </w:rPr>
              <w:t>ЗК12.</w:t>
            </w:r>
            <w:r w:rsidRPr="00782852">
              <w:rPr>
                <w:lang w:val="uk-UA"/>
              </w:rPr>
              <w:t>Здатність реалізувати свої права та</w:t>
            </w:r>
            <w:r w:rsidR="00782852">
              <w:rPr>
                <w:lang w:val="uk-UA"/>
              </w:rPr>
              <w:t xml:space="preserve"> </w:t>
            </w:r>
            <w:r w:rsidRPr="00782852">
              <w:rPr>
                <w:lang w:val="uk-UA"/>
              </w:rPr>
              <w:t>обов’язки як члена суспільства; усвідомлення цінності громадянського (вільного демократичного) суспільства і</w:t>
            </w:r>
            <w:r w:rsidR="00782852">
              <w:rPr>
                <w:lang w:val="uk-UA"/>
              </w:rPr>
              <w:t xml:space="preserve"> </w:t>
            </w:r>
            <w:r w:rsidRPr="00782852">
              <w:rPr>
                <w:lang w:val="uk-UA"/>
              </w:rPr>
              <w:t>необхідності його сталого розвитку, верховенства права, прав та</w:t>
            </w:r>
            <w:r w:rsidR="00782852">
              <w:rPr>
                <w:lang w:val="uk-UA"/>
              </w:rPr>
              <w:t xml:space="preserve"> </w:t>
            </w:r>
            <w:r w:rsidRPr="00782852">
              <w:rPr>
                <w:lang w:val="uk-UA"/>
              </w:rPr>
              <w:t>свобод</w:t>
            </w:r>
            <w:r w:rsidR="00782852">
              <w:rPr>
                <w:lang w:val="uk-UA"/>
              </w:rPr>
              <w:t xml:space="preserve"> </w:t>
            </w:r>
            <w:r w:rsidRPr="00782852">
              <w:rPr>
                <w:lang w:val="uk-UA"/>
              </w:rPr>
              <w:t>людини і громадянина в Україні.</w:t>
            </w:r>
          </w:p>
          <w:p w14:paraId="67F8B2FA" w14:textId="5068F66D" w:rsidR="00DF7534" w:rsidRPr="00782852" w:rsidRDefault="00A60F1A" w:rsidP="00782852">
            <w:pPr>
              <w:jc w:val="both"/>
              <w:rPr>
                <w:lang w:val="uk-UA" w:eastAsia="uk-UA"/>
              </w:rPr>
            </w:pPr>
            <w:r w:rsidRPr="00782852">
              <w:rPr>
                <w:b/>
                <w:bCs/>
                <w:lang w:val="uk-UA"/>
              </w:rPr>
              <w:t>ЗК13.</w:t>
            </w:r>
            <w:r w:rsidRPr="00782852">
              <w:rPr>
                <w:lang w:val="uk-UA"/>
              </w:rPr>
              <w:t>Здатність зберігати,</w:t>
            </w:r>
            <w:r w:rsidR="00782852">
              <w:rPr>
                <w:lang w:val="uk-UA"/>
              </w:rPr>
              <w:t xml:space="preserve"> </w:t>
            </w:r>
            <w:r w:rsidRPr="00782852">
              <w:rPr>
                <w:lang w:val="uk-UA"/>
              </w:rPr>
              <w:t>примножувати моральні, культурні, наукові цінності і досягнення суспільства на основі розуміння історії,</w:t>
            </w:r>
            <w:r w:rsidR="00782852">
              <w:rPr>
                <w:lang w:val="uk-UA"/>
              </w:rPr>
              <w:t xml:space="preserve"> </w:t>
            </w:r>
            <w:r w:rsidRPr="00782852">
              <w:rPr>
                <w:lang w:val="uk-UA"/>
              </w:rPr>
              <w:t>закономірностей розвитку предметної області, її місця в</w:t>
            </w:r>
            <w:r w:rsidR="00782852">
              <w:rPr>
                <w:lang w:val="uk-UA"/>
              </w:rPr>
              <w:t xml:space="preserve"> </w:t>
            </w:r>
            <w:r w:rsidRPr="00782852">
              <w:rPr>
                <w:lang w:val="uk-UA"/>
              </w:rPr>
              <w:t>загальній системі знань про природу й</w:t>
            </w:r>
            <w:r w:rsidR="00782852">
              <w:rPr>
                <w:lang w:val="uk-UA"/>
              </w:rPr>
              <w:t xml:space="preserve"> </w:t>
            </w:r>
            <w:r w:rsidRPr="00782852">
              <w:rPr>
                <w:lang w:val="uk-UA"/>
              </w:rPr>
              <w:t>суспільство, а також</w:t>
            </w:r>
            <w:r w:rsidR="00782852">
              <w:rPr>
                <w:lang w:val="uk-UA"/>
              </w:rPr>
              <w:t xml:space="preserve"> </w:t>
            </w:r>
            <w:r w:rsidRPr="00782852">
              <w:rPr>
                <w:lang w:val="uk-UA"/>
              </w:rPr>
              <w:t>в</w:t>
            </w:r>
            <w:r w:rsidR="00782852">
              <w:rPr>
                <w:lang w:val="uk-UA"/>
              </w:rPr>
              <w:t xml:space="preserve"> </w:t>
            </w:r>
            <w:r w:rsidRPr="00782852">
              <w:rPr>
                <w:lang w:val="uk-UA"/>
              </w:rPr>
              <w:t xml:space="preserve">розвитку суспільства, техніки і технологій, використовувати різні види та форми рухової активності для відпочинку та ведення здорового способу життя. </w:t>
            </w:r>
          </w:p>
        </w:tc>
      </w:tr>
      <w:tr w:rsidR="003C6913" w:rsidRPr="00782852" w14:paraId="458C058C" w14:textId="77777777" w:rsidTr="3C89008E">
        <w:trPr>
          <w:trHeight w:val="151"/>
        </w:trPr>
        <w:tc>
          <w:tcPr>
            <w:tcW w:w="1612" w:type="pct"/>
          </w:tcPr>
          <w:p w14:paraId="0436A651" w14:textId="0654BB8E" w:rsidR="003C6913" w:rsidRPr="00782852" w:rsidRDefault="00CD6674" w:rsidP="003C6913">
            <w:pPr>
              <w:rPr>
                <w:b/>
                <w:lang w:val="uk-UA" w:eastAsia="uk-UA"/>
              </w:rPr>
            </w:pPr>
            <w:r w:rsidRPr="00782852">
              <w:rPr>
                <w:b/>
                <w:lang w:val="uk-UA" w:eastAsia="uk-UA"/>
              </w:rPr>
              <w:t>Спеціальні (ф</w:t>
            </w:r>
            <w:r w:rsidR="003C6913" w:rsidRPr="00782852">
              <w:rPr>
                <w:b/>
                <w:lang w:val="uk-UA" w:eastAsia="uk-UA"/>
              </w:rPr>
              <w:t xml:space="preserve">ахові </w:t>
            </w:r>
            <w:r w:rsidRPr="00782852">
              <w:rPr>
                <w:b/>
                <w:lang w:val="uk-UA" w:eastAsia="uk-UA"/>
              </w:rPr>
              <w:t xml:space="preserve">предметні) </w:t>
            </w:r>
            <w:r w:rsidR="003C6913" w:rsidRPr="00782852">
              <w:rPr>
                <w:b/>
                <w:lang w:val="uk-UA" w:eastAsia="uk-UA"/>
              </w:rPr>
              <w:t>компетентності,</w:t>
            </w:r>
          </w:p>
          <w:p w14:paraId="3F971158" w14:textId="77777777" w:rsidR="003C6913" w:rsidRPr="00782852" w:rsidRDefault="003C6913" w:rsidP="003C6913">
            <w:pPr>
              <w:rPr>
                <w:lang w:val="uk-UA" w:eastAsia="uk-UA"/>
              </w:rPr>
            </w:pPr>
            <w:r w:rsidRPr="00782852">
              <w:rPr>
                <w:lang w:val="uk-UA" w:eastAsia="uk-UA"/>
              </w:rPr>
              <w:t>визначені стандартом вищої освіти спеціальності</w:t>
            </w:r>
          </w:p>
        </w:tc>
        <w:tc>
          <w:tcPr>
            <w:tcW w:w="3388" w:type="pct"/>
          </w:tcPr>
          <w:p w14:paraId="43C4A758" w14:textId="45ABF086" w:rsidR="00A60F1A" w:rsidRPr="00782852" w:rsidRDefault="00A60F1A" w:rsidP="00A60F1A">
            <w:pPr>
              <w:pStyle w:val="Default"/>
              <w:jc w:val="both"/>
              <w:rPr>
                <w:lang w:val="uk-UA"/>
              </w:rPr>
            </w:pPr>
            <w:r w:rsidRPr="00782852">
              <w:rPr>
                <w:b/>
                <w:bCs/>
                <w:lang w:val="uk-UA"/>
              </w:rPr>
              <w:t>СК01.</w:t>
            </w:r>
            <w:r w:rsidRPr="00782852">
              <w:rPr>
                <w:lang w:val="uk-UA"/>
              </w:rPr>
              <w:t>Здатність застосовувати фундаментальні знання для</w:t>
            </w:r>
            <w:r w:rsidR="00782852">
              <w:rPr>
                <w:lang w:val="uk-UA"/>
              </w:rPr>
              <w:t xml:space="preserve"> </w:t>
            </w:r>
            <w:r w:rsidRPr="00782852">
              <w:rPr>
                <w:lang w:val="uk-UA"/>
              </w:rPr>
              <w:t>аналізу явищ природного і техногенного походження при виконанні професійних завдань у сфері геодезії та</w:t>
            </w:r>
            <w:r w:rsidR="00782852">
              <w:rPr>
                <w:lang w:val="uk-UA"/>
              </w:rPr>
              <w:t xml:space="preserve">  </w:t>
            </w:r>
            <w:r w:rsidRPr="00782852">
              <w:rPr>
                <w:lang w:val="uk-UA"/>
              </w:rPr>
              <w:t xml:space="preserve">землеустрою. </w:t>
            </w:r>
          </w:p>
          <w:p w14:paraId="6A54B16F" w14:textId="13B7AF62" w:rsidR="00A60F1A" w:rsidRPr="00782852" w:rsidRDefault="00A60F1A" w:rsidP="00A60F1A">
            <w:pPr>
              <w:pStyle w:val="Default"/>
              <w:jc w:val="both"/>
              <w:rPr>
                <w:lang w:val="uk-UA"/>
              </w:rPr>
            </w:pPr>
            <w:r w:rsidRPr="00782852">
              <w:rPr>
                <w:b/>
                <w:bCs/>
                <w:lang w:val="uk-UA"/>
              </w:rPr>
              <w:t>СК02.</w:t>
            </w:r>
            <w:r w:rsidRPr="00782852">
              <w:rPr>
                <w:lang w:val="uk-UA"/>
              </w:rPr>
              <w:t>Здатність застосовувати теорії, принципи, методи фізико-математичних, природничих, соціально-економічних, інженерних</w:t>
            </w:r>
            <w:r w:rsidR="00782852">
              <w:rPr>
                <w:lang w:val="uk-UA"/>
              </w:rPr>
              <w:t xml:space="preserve"> </w:t>
            </w:r>
            <w:r w:rsidRPr="00782852">
              <w:rPr>
                <w:lang w:val="uk-UA"/>
              </w:rPr>
              <w:t>наук</w:t>
            </w:r>
            <w:r w:rsidR="00782852">
              <w:rPr>
                <w:lang w:val="uk-UA"/>
              </w:rPr>
              <w:t xml:space="preserve"> </w:t>
            </w:r>
            <w:r w:rsidRPr="00782852">
              <w:rPr>
                <w:lang w:val="uk-UA"/>
              </w:rPr>
              <w:t>при виконанні</w:t>
            </w:r>
            <w:r w:rsidR="00782852">
              <w:rPr>
                <w:lang w:val="uk-UA"/>
              </w:rPr>
              <w:t xml:space="preserve"> </w:t>
            </w:r>
            <w:r w:rsidRPr="00782852">
              <w:rPr>
                <w:lang w:val="uk-UA"/>
              </w:rPr>
              <w:t>завдань геодезії та</w:t>
            </w:r>
            <w:r w:rsidR="00782852">
              <w:rPr>
                <w:lang w:val="uk-UA"/>
              </w:rPr>
              <w:t xml:space="preserve"> </w:t>
            </w:r>
            <w:r w:rsidRPr="00782852">
              <w:rPr>
                <w:lang w:val="uk-UA"/>
              </w:rPr>
              <w:t>землеустрою.</w:t>
            </w:r>
          </w:p>
          <w:p w14:paraId="4E27E0B1" w14:textId="66F4E70E" w:rsidR="00A60F1A" w:rsidRPr="00782852" w:rsidRDefault="00A60F1A" w:rsidP="00A60F1A">
            <w:pPr>
              <w:pStyle w:val="Default"/>
              <w:jc w:val="both"/>
              <w:rPr>
                <w:lang w:val="uk-UA"/>
              </w:rPr>
            </w:pPr>
            <w:r w:rsidRPr="00782852">
              <w:rPr>
                <w:b/>
                <w:bCs/>
                <w:lang w:val="uk-UA"/>
              </w:rPr>
              <w:t>СК03.</w:t>
            </w:r>
            <w:r w:rsidRPr="00782852">
              <w:rPr>
                <w:lang w:val="uk-UA"/>
              </w:rPr>
              <w:t>Здатність застосовувати нормативно-правові акти, нормативно-технічні документи,</w:t>
            </w:r>
            <w:r w:rsidR="00782852">
              <w:rPr>
                <w:lang w:val="uk-UA"/>
              </w:rPr>
              <w:t xml:space="preserve"> </w:t>
            </w:r>
            <w:r w:rsidRPr="00782852">
              <w:rPr>
                <w:lang w:val="uk-UA"/>
              </w:rPr>
              <w:t>довідкові матеріали</w:t>
            </w:r>
            <w:r w:rsidR="00782852">
              <w:rPr>
                <w:lang w:val="uk-UA"/>
              </w:rPr>
              <w:t xml:space="preserve"> </w:t>
            </w:r>
            <w:r w:rsidRPr="00782852">
              <w:rPr>
                <w:lang w:val="uk-UA"/>
              </w:rPr>
              <w:t>у професійній діяльності.</w:t>
            </w:r>
          </w:p>
          <w:p w14:paraId="6AE3B952" w14:textId="266B7D9F" w:rsidR="00A60F1A" w:rsidRPr="00782852" w:rsidRDefault="00A60F1A" w:rsidP="00A60F1A">
            <w:pPr>
              <w:pStyle w:val="Default"/>
              <w:jc w:val="both"/>
              <w:rPr>
                <w:lang w:val="uk-UA"/>
              </w:rPr>
            </w:pPr>
            <w:r w:rsidRPr="00782852">
              <w:rPr>
                <w:b/>
                <w:bCs/>
                <w:lang w:val="uk-UA"/>
              </w:rPr>
              <w:t>СК04.</w:t>
            </w:r>
            <w:r w:rsidRPr="00782852">
              <w:rPr>
                <w:lang w:val="uk-UA"/>
              </w:rPr>
              <w:t>Здатність обирати та використовувати ефективні</w:t>
            </w:r>
            <w:r w:rsidR="00782852">
              <w:rPr>
                <w:lang w:val="uk-UA"/>
              </w:rPr>
              <w:t xml:space="preserve"> </w:t>
            </w:r>
            <w:r w:rsidRPr="00782852">
              <w:rPr>
                <w:lang w:val="uk-UA"/>
              </w:rPr>
              <w:t>методи, технології та обладнання для здійснення професійної діяльності  у сфері геодезії та</w:t>
            </w:r>
            <w:r w:rsidR="00782852">
              <w:rPr>
                <w:lang w:val="uk-UA"/>
              </w:rPr>
              <w:t xml:space="preserve"> </w:t>
            </w:r>
            <w:r w:rsidRPr="00782852">
              <w:rPr>
                <w:lang w:val="uk-UA"/>
              </w:rPr>
              <w:t>землеустрою.</w:t>
            </w:r>
          </w:p>
          <w:p w14:paraId="3D496285" w14:textId="77777777" w:rsidR="00A60F1A" w:rsidRPr="00782852" w:rsidRDefault="00A60F1A" w:rsidP="00A60F1A">
            <w:pPr>
              <w:pStyle w:val="Default"/>
              <w:jc w:val="both"/>
              <w:rPr>
                <w:lang w:val="uk-UA"/>
              </w:rPr>
            </w:pPr>
            <w:r w:rsidRPr="00782852">
              <w:rPr>
                <w:b/>
                <w:bCs/>
                <w:lang w:val="uk-UA"/>
              </w:rPr>
              <w:t xml:space="preserve">СК05. </w:t>
            </w:r>
            <w:r w:rsidRPr="00782852">
              <w:rPr>
                <w:lang w:val="uk-UA"/>
              </w:rPr>
              <w:t xml:space="preserve">Здатність застосовувати сучасне інформаційне, технічне і технологічне забезпечення для вирішення складних питань геодезії та землеустрою. </w:t>
            </w:r>
          </w:p>
          <w:p w14:paraId="4355592A" w14:textId="59A08099" w:rsidR="00A60F1A" w:rsidRPr="00782852" w:rsidRDefault="00A60F1A" w:rsidP="00A60F1A">
            <w:pPr>
              <w:pStyle w:val="Default"/>
              <w:jc w:val="both"/>
              <w:rPr>
                <w:lang w:val="uk-UA"/>
              </w:rPr>
            </w:pPr>
            <w:r w:rsidRPr="00782852">
              <w:rPr>
                <w:b/>
                <w:bCs/>
                <w:lang w:val="uk-UA"/>
              </w:rPr>
              <w:lastRenderedPageBreak/>
              <w:t>СК06.</w:t>
            </w:r>
            <w:r w:rsidRPr="00782852">
              <w:rPr>
                <w:lang w:val="uk-UA"/>
              </w:rPr>
              <w:t>Здатність виконувати дистанційні, наземні, польові та камеральні дослідження, інженерні розрахунки з опрацювання</w:t>
            </w:r>
            <w:r w:rsidR="00782852">
              <w:rPr>
                <w:lang w:val="uk-UA"/>
              </w:rPr>
              <w:t xml:space="preserve"> </w:t>
            </w:r>
            <w:r w:rsidRPr="00782852">
              <w:rPr>
                <w:lang w:val="uk-UA"/>
              </w:rPr>
              <w:t>результатів досліджень, оформляти результати досліджень, готувати звіти при вирішенні завдань геодезії та</w:t>
            </w:r>
            <w:r w:rsidR="00782852">
              <w:rPr>
                <w:lang w:val="uk-UA"/>
              </w:rPr>
              <w:t xml:space="preserve"> </w:t>
            </w:r>
            <w:r w:rsidRPr="00782852">
              <w:rPr>
                <w:lang w:val="uk-UA"/>
              </w:rPr>
              <w:t>землеустрою.</w:t>
            </w:r>
          </w:p>
          <w:p w14:paraId="3A48BE43" w14:textId="03FA25B2" w:rsidR="003C6913" w:rsidRPr="00782852" w:rsidRDefault="00A60F1A" w:rsidP="00A60F1A">
            <w:pPr>
              <w:jc w:val="both"/>
              <w:rPr>
                <w:lang w:val="uk-UA"/>
              </w:rPr>
            </w:pPr>
            <w:r w:rsidRPr="00782852">
              <w:rPr>
                <w:b/>
                <w:bCs/>
                <w:lang w:val="uk-UA"/>
              </w:rPr>
              <w:t>СК07.</w:t>
            </w:r>
            <w:r w:rsidRPr="00782852">
              <w:rPr>
                <w:lang w:val="uk-UA"/>
              </w:rPr>
              <w:t>Здатність збирати, оновлювати, опрацьовувати, критично оцінювати, інтерпретувати, зберігати, оприлюднювати і</w:t>
            </w:r>
            <w:r w:rsidR="00782852">
              <w:rPr>
                <w:lang w:val="uk-UA"/>
              </w:rPr>
              <w:t xml:space="preserve"> </w:t>
            </w:r>
            <w:r w:rsidRPr="00782852">
              <w:rPr>
                <w:lang w:val="uk-UA"/>
              </w:rPr>
              <w:t xml:space="preserve">використовувати </w:t>
            </w:r>
            <w:proofErr w:type="spellStart"/>
            <w:r w:rsidRPr="00782852">
              <w:rPr>
                <w:lang w:val="uk-UA"/>
              </w:rPr>
              <w:t>геопросторові</w:t>
            </w:r>
            <w:proofErr w:type="spellEnd"/>
            <w:r w:rsidRPr="00782852">
              <w:rPr>
                <w:lang w:val="uk-UA"/>
              </w:rPr>
              <w:t xml:space="preserve"> дані та метадані</w:t>
            </w:r>
            <w:r w:rsidR="00782852">
              <w:rPr>
                <w:lang w:val="uk-UA"/>
              </w:rPr>
              <w:t xml:space="preserve"> </w:t>
            </w:r>
            <w:r w:rsidRPr="00782852">
              <w:rPr>
                <w:lang w:val="uk-UA"/>
              </w:rPr>
              <w:t>щодо об’єктів природного і</w:t>
            </w:r>
            <w:r w:rsidR="00782852">
              <w:rPr>
                <w:lang w:val="uk-UA"/>
              </w:rPr>
              <w:t xml:space="preserve"> </w:t>
            </w:r>
            <w:r w:rsidRPr="00782852">
              <w:rPr>
                <w:lang w:val="uk-UA"/>
              </w:rPr>
              <w:t>техногенного походження.</w:t>
            </w:r>
          </w:p>
          <w:p w14:paraId="19EED7CD" w14:textId="77777777" w:rsidR="00A60F1A" w:rsidRPr="00782852" w:rsidRDefault="00A60F1A" w:rsidP="00A60F1A">
            <w:pPr>
              <w:pStyle w:val="Default"/>
              <w:jc w:val="both"/>
              <w:rPr>
                <w:lang w:val="uk-UA"/>
              </w:rPr>
            </w:pPr>
            <w:r w:rsidRPr="00782852">
              <w:rPr>
                <w:b/>
                <w:bCs/>
                <w:lang w:val="uk-UA"/>
              </w:rPr>
              <w:t>СК08.</w:t>
            </w:r>
            <w:r w:rsidRPr="00782852">
              <w:rPr>
                <w:lang w:val="uk-UA"/>
              </w:rPr>
              <w:t>Здатність здійснювати професійну діяльність у сфері геодезії та землеустрою з урахуванням вимог професійної і цивільної безпеки, охорони праці, соціальних, екологічних, етичних, економічних аспектів.</w:t>
            </w:r>
          </w:p>
          <w:p w14:paraId="7AD99C27" w14:textId="0C2B0525" w:rsidR="00A60F1A" w:rsidRPr="00782852" w:rsidRDefault="00A60F1A" w:rsidP="00A60F1A">
            <w:pPr>
              <w:pStyle w:val="Default"/>
              <w:jc w:val="both"/>
              <w:rPr>
                <w:lang w:val="uk-UA"/>
              </w:rPr>
            </w:pPr>
            <w:r w:rsidRPr="00782852">
              <w:rPr>
                <w:b/>
                <w:bCs/>
                <w:lang w:val="uk-UA"/>
              </w:rPr>
              <w:t>СК09.</w:t>
            </w:r>
            <w:r w:rsidRPr="00782852">
              <w:rPr>
                <w:lang w:val="uk-UA"/>
              </w:rPr>
              <w:t>Здатність застосовувати інструменти, прилади, обладнання, устаткування при виконанні завдань</w:t>
            </w:r>
            <w:r w:rsidR="00782852">
              <w:rPr>
                <w:lang w:val="uk-UA"/>
              </w:rPr>
              <w:t xml:space="preserve"> </w:t>
            </w:r>
            <w:r w:rsidRPr="00782852">
              <w:rPr>
                <w:lang w:val="uk-UA"/>
              </w:rPr>
              <w:t>геодезії та</w:t>
            </w:r>
            <w:r w:rsidR="00782852">
              <w:rPr>
                <w:lang w:val="uk-UA"/>
              </w:rPr>
              <w:t xml:space="preserve"> </w:t>
            </w:r>
            <w:r w:rsidRPr="00782852">
              <w:rPr>
                <w:lang w:val="uk-UA"/>
              </w:rPr>
              <w:t>землеустрою.</w:t>
            </w:r>
          </w:p>
          <w:p w14:paraId="09487C5B" w14:textId="2C831AC5" w:rsidR="00A60F1A" w:rsidRPr="00782852" w:rsidRDefault="00A60F1A" w:rsidP="00A60F1A">
            <w:pPr>
              <w:pStyle w:val="Default"/>
              <w:jc w:val="both"/>
              <w:rPr>
                <w:lang w:val="uk-UA"/>
              </w:rPr>
            </w:pPr>
            <w:r w:rsidRPr="00782852">
              <w:rPr>
                <w:b/>
                <w:bCs/>
                <w:lang w:val="uk-UA"/>
              </w:rPr>
              <w:t>СК10.</w:t>
            </w:r>
            <w:r w:rsidRPr="00782852">
              <w:rPr>
                <w:lang w:val="uk-UA"/>
              </w:rPr>
              <w:t>Здатність здійснювати моніторинг та оцінку</w:t>
            </w:r>
            <w:r w:rsidR="00782852">
              <w:rPr>
                <w:lang w:val="uk-UA"/>
              </w:rPr>
              <w:t xml:space="preserve"> </w:t>
            </w:r>
            <w:r w:rsidRPr="00782852">
              <w:rPr>
                <w:lang w:val="uk-UA"/>
              </w:rPr>
              <w:t>земель.</w:t>
            </w:r>
          </w:p>
          <w:p w14:paraId="5127515F" w14:textId="77777777" w:rsidR="00782852" w:rsidRDefault="00A60F1A" w:rsidP="00A60F1A">
            <w:pPr>
              <w:pStyle w:val="Default"/>
              <w:jc w:val="both"/>
              <w:rPr>
                <w:lang w:val="uk-UA"/>
              </w:rPr>
            </w:pPr>
            <w:r w:rsidRPr="00782852">
              <w:rPr>
                <w:b/>
                <w:bCs/>
                <w:lang w:val="uk-UA"/>
              </w:rPr>
              <w:t>СК11.</w:t>
            </w:r>
            <w:r w:rsidRPr="00782852">
              <w:rPr>
                <w:lang w:val="uk-UA"/>
              </w:rPr>
              <w:t>Здатність здійснювати геодезичний моніторинг земної поверхні, природних об’єктів, інженерних споруд.</w:t>
            </w:r>
          </w:p>
          <w:p w14:paraId="3CD77006" w14:textId="38DB53B6" w:rsidR="00A60F1A" w:rsidRPr="00782852" w:rsidRDefault="00A60F1A" w:rsidP="00A60F1A">
            <w:pPr>
              <w:pStyle w:val="Default"/>
              <w:jc w:val="both"/>
              <w:rPr>
                <w:lang w:val="uk-UA"/>
              </w:rPr>
            </w:pPr>
            <w:r w:rsidRPr="00782852">
              <w:rPr>
                <w:b/>
                <w:bCs/>
                <w:lang w:val="uk-UA"/>
              </w:rPr>
              <w:t>СК 12.</w:t>
            </w:r>
            <w:r w:rsidRPr="00782852">
              <w:rPr>
                <w:lang w:val="uk-UA"/>
              </w:rPr>
              <w:t>Здатність проводити технічний контроль та оцінювати якість топографо-геодезичної та картографічної продукції.</w:t>
            </w:r>
          </w:p>
          <w:p w14:paraId="45902298" w14:textId="596983C2" w:rsidR="00A60F1A" w:rsidRPr="00782852" w:rsidRDefault="00A60F1A" w:rsidP="00A60F1A">
            <w:pPr>
              <w:jc w:val="both"/>
              <w:rPr>
                <w:lang w:val="uk-UA" w:eastAsia="uk-UA"/>
              </w:rPr>
            </w:pPr>
            <w:r w:rsidRPr="00782852">
              <w:rPr>
                <w:b/>
                <w:bCs/>
                <w:lang w:val="uk-UA"/>
              </w:rPr>
              <w:t>СК13.</w:t>
            </w:r>
            <w:r w:rsidRPr="00782852">
              <w:rPr>
                <w:lang w:val="uk-UA"/>
              </w:rPr>
              <w:t>Здатність розробляти документацію із землеустрою та з оцінки земель, кадастрову документацію, наповнювати даними державний земельний, містобудівний та інші кадастри.</w:t>
            </w:r>
          </w:p>
        </w:tc>
      </w:tr>
      <w:tr w:rsidR="003C6913" w:rsidRPr="00782852" w14:paraId="32C9A758" w14:textId="77777777" w:rsidTr="3C89008E">
        <w:trPr>
          <w:trHeight w:val="151"/>
        </w:trPr>
        <w:tc>
          <w:tcPr>
            <w:tcW w:w="5000" w:type="pct"/>
            <w:gridSpan w:val="2"/>
          </w:tcPr>
          <w:p w14:paraId="27BDAE04" w14:textId="77777777" w:rsidR="003C6913" w:rsidRPr="00782852" w:rsidRDefault="003C6913" w:rsidP="003C6913">
            <w:pPr>
              <w:ind w:left="34"/>
              <w:jc w:val="center"/>
              <w:rPr>
                <w:lang w:val="uk-UA" w:eastAsia="uk-UA"/>
              </w:rPr>
            </w:pPr>
            <w:r w:rsidRPr="00782852">
              <w:rPr>
                <w:b/>
                <w:lang w:val="uk-UA" w:eastAsia="uk-UA"/>
              </w:rPr>
              <w:lastRenderedPageBreak/>
              <w:t>7 – Програмні результати навчання</w:t>
            </w:r>
          </w:p>
        </w:tc>
      </w:tr>
      <w:tr w:rsidR="003C6913" w:rsidRPr="00782852" w14:paraId="72AD6E7A" w14:textId="77777777" w:rsidTr="3C89008E">
        <w:trPr>
          <w:trHeight w:val="151"/>
        </w:trPr>
        <w:tc>
          <w:tcPr>
            <w:tcW w:w="1612" w:type="pct"/>
          </w:tcPr>
          <w:p w14:paraId="7D25B747" w14:textId="77777777" w:rsidR="003C6913" w:rsidRPr="00782852" w:rsidRDefault="003C6913" w:rsidP="003C6913">
            <w:pPr>
              <w:rPr>
                <w:lang w:val="uk-UA" w:eastAsia="uk-UA"/>
              </w:rPr>
            </w:pPr>
            <w:r w:rsidRPr="00782852">
              <w:rPr>
                <w:b/>
                <w:lang w:val="uk-UA" w:eastAsia="uk-UA"/>
              </w:rPr>
              <w:t xml:space="preserve">Програмні результати навчання, </w:t>
            </w:r>
            <w:r w:rsidRPr="00782852">
              <w:rPr>
                <w:lang w:val="uk-UA" w:eastAsia="uk-UA"/>
              </w:rPr>
              <w:t xml:space="preserve">визначені </w:t>
            </w:r>
            <w:r w:rsidR="004C2CCA" w:rsidRPr="00782852">
              <w:rPr>
                <w:lang w:val="uk-UA" w:eastAsia="uk-UA"/>
              </w:rPr>
              <w:t xml:space="preserve">проектом </w:t>
            </w:r>
            <w:r w:rsidRPr="00782852">
              <w:rPr>
                <w:lang w:val="uk-UA" w:eastAsia="uk-UA"/>
              </w:rPr>
              <w:t>стандарт</w:t>
            </w:r>
            <w:r w:rsidR="004C2CCA" w:rsidRPr="00782852">
              <w:rPr>
                <w:lang w:val="uk-UA" w:eastAsia="uk-UA"/>
              </w:rPr>
              <w:t>у</w:t>
            </w:r>
            <w:r w:rsidRPr="00782852">
              <w:rPr>
                <w:lang w:val="uk-UA" w:eastAsia="uk-UA"/>
              </w:rPr>
              <w:t xml:space="preserve"> вищої освіти спеціальності</w:t>
            </w:r>
          </w:p>
        </w:tc>
        <w:tc>
          <w:tcPr>
            <w:tcW w:w="3388" w:type="pct"/>
          </w:tcPr>
          <w:p w14:paraId="5676ED00" w14:textId="77777777" w:rsidR="00CD6674" w:rsidRPr="00782852" w:rsidRDefault="00CD6674" w:rsidP="00CD6674">
            <w:pPr>
              <w:pStyle w:val="Default"/>
              <w:rPr>
                <w:lang w:val="uk-UA"/>
              </w:rPr>
            </w:pPr>
            <w:r w:rsidRPr="00782852">
              <w:rPr>
                <w:b/>
                <w:bCs/>
                <w:lang w:val="uk-UA"/>
              </w:rPr>
              <w:t xml:space="preserve">РН1. </w:t>
            </w:r>
            <w:r w:rsidRPr="00782852">
              <w:rPr>
                <w:lang w:val="uk-UA"/>
              </w:rPr>
              <w:t>Вільно спілкуватися в усній та письмовій формах державною та іноземною мовами з питань професійної діяльності.</w:t>
            </w:r>
          </w:p>
          <w:p w14:paraId="2B6F00C7" w14:textId="2A48CE43" w:rsidR="00CD6674" w:rsidRPr="00782852" w:rsidRDefault="00CD6674" w:rsidP="00CD6674">
            <w:pPr>
              <w:pStyle w:val="Default"/>
              <w:rPr>
                <w:lang w:val="uk-UA"/>
              </w:rPr>
            </w:pPr>
            <w:r w:rsidRPr="00782852">
              <w:rPr>
                <w:b/>
                <w:bCs/>
                <w:lang w:val="uk-UA"/>
              </w:rPr>
              <w:t xml:space="preserve">РН2. </w:t>
            </w:r>
            <w:r w:rsidRPr="00782852">
              <w:rPr>
                <w:lang w:val="uk-UA"/>
              </w:rPr>
              <w:t>Організовувати і керувати професійним розвитком осіб і груп.</w:t>
            </w:r>
          </w:p>
          <w:p w14:paraId="5C7D9BB9" w14:textId="461DB8AE" w:rsidR="00CD6674" w:rsidRPr="00782852" w:rsidRDefault="00CD6674" w:rsidP="00CD6674">
            <w:pPr>
              <w:pStyle w:val="Default"/>
              <w:rPr>
                <w:lang w:val="uk-UA"/>
              </w:rPr>
            </w:pPr>
            <w:r w:rsidRPr="00782852">
              <w:rPr>
                <w:b/>
                <w:bCs/>
                <w:lang w:val="uk-UA"/>
              </w:rPr>
              <w:t xml:space="preserve">РН3. </w:t>
            </w:r>
            <w:r w:rsidRPr="00782852">
              <w:rPr>
                <w:lang w:val="uk-UA"/>
              </w:rPr>
              <w:t xml:space="preserve">Доносити до фахівців і нефахівців інформацію, ідеї, проблеми, рішення, власний досвід та аргументацію. </w:t>
            </w:r>
          </w:p>
          <w:p w14:paraId="59CBE258" w14:textId="06716B2E" w:rsidR="00CD6674" w:rsidRPr="00782852" w:rsidRDefault="00CD6674" w:rsidP="00CD6674">
            <w:pPr>
              <w:pStyle w:val="Default"/>
              <w:rPr>
                <w:lang w:val="uk-UA"/>
              </w:rPr>
            </w:pPr>
            <w:r w:rsidRPr="00782852">
              <w:rPr>
                <w:b/>
                <w:bCs/>
                <w:lang w:val="uk-UA"/>
              </w:rPr>
              <w:t xml:space="preserve">РН4. </w:t>
            </w:r>
            <w:r w:rsidRPr="00782852">
              <w:rPr>
                <w:lang w:val="uk-UA"/>
              </w:rPr>
              <w:t>Знати та застосовувати у професійній діяльності нормативно-правові акти, нормативно-технічні документи, довідкові матеріали в сфері геодезії та землеустрою і суміжних галузей.</w:t>
            </w:r>
          </w:p>
          <w:p w14:paraId="7DB73783" w14:textId="7CB3DCBD" w:rsidR="00CD6674" w:rsidRPr="00782852" w:rsidRDefault="00CD6674" w:rsidP="00CD6674">
            <w:pPr>
              <w:pStyle w:val="Default"/>
              <w:rPr>
                <w:lang w:val="uk-UA"/>
              </w:rPr>
            </w:pPr>
            <w:r w:rsidRPr="00782852">
              <w:rPr>
                <w:b/>
                <w:bCs/>
                <w:lang w:val="uk-UA"/>
              </w:rPr>
              <w:t xml:space="preserve">РН5. </w:t>
            </w:r>
            <w:r w:rsidRPr="00782852">
              <w:rPr>
                <w:lang w:val="uk-UA"/>
              </w:rPr>
              <w:t>Застосовувати концептуальні знання природничих і соціально-економічних наук при виконанні завдань геодезії та землеустрою.</w:t>
            </w:r>
          </w:p>
          <w:p w14:paraId="78D98BDB" w14:textId="7392E3EC" w:rsidR="00CD6674" w:rsidRPr="00782852" w:rsidRDefault="00CD6674" w:rsidP="00CD6674">
            <w:pPr>
              <w:pStyle w:val="Default"/>
              <w:rPr>
                <w:lang w:val="uk-UA"/>
              </w:rPr>
            </w:pPr>
            <w:r w:rsidRPr="00782852">
              <w:rPr>
                <w:b/>
                <w:bCs/>
                <w:lang w:val="uk-UA"/>
              </w:rPr>
              <w:t xml:space="preserve">РН6. </w:t>
            </w:r>
            <w:r w:rsidRPr="00782852">
              <w:rPr>
                <w:lang w:val="uk-UA"/>
              </w:rPr>
              <w:t>Знати історію та особливості розвитку геодезії та землеустрою, їх місце в загальній системі знань про природу і суспільство.</w:t>
            </w:r>
          </w:p>
          <w:p w14:paraId="4CD746B8" w14:textId="68FDB4C3" w:rsidR="00CD6674" w:rsidRPr="00782852" w:rsidRDefault="00CD6674" w:rsidP="00CD6674">
            <w:pPr>
              <w:pStyle w:val="Default"/>
              <w:rPr>
                <w:lang w:val="uk-UA"/>
              </w:rPr>
            </w:pPr>
            <w:r w:rsidRPr="00782852">
              <w:rPr>
                <w:b/>
                <w:bCs/>
                <w:lang w:val="uk-UA"/>
              </w:rPr>
              <w:t xml:space="preserve">РН7. </w:t>
            </w:r>
            <w:r w:rsidRPr="00782852">
              <w:rPr>
                <w:lang w:val="uk-UA"/>
              </w:rPr>
              <w:t>Виконувати обстеження і вишукувальні, топографо-геодезичні, картографічні, проектні та проектно-вишукувальні роботи при виконанні професійних завдань з геодезії та землеустрою.</w:t>
            </w:r>
          </w:p>
          <w:p w14:paraId="79C0EBEA" w14:textId="680C88A9" w:rsidR="00CD6674" w:rsidRPr="00782852" w:rsidRDefault="00CD6674" w:rsidP="00CD6674">
            <w:pPr>
              <w:pStyle w:val="Default"/>
              <w:rPr>
                <w:lang w:val="uk-UA"/>
              </w:rPr>
            </w:pPr>
            <w:r w:rsidRPr="00782852">
              <w:rPr>
                <w:b/>
                <w:bCs/>
                <w:lang w:val="uk-UA"/>
              </w:rPr>
              <w:t xml:space="preserve">РН8. </w:t>
            </w:r>
            <w:r w:rsidRPr="00782852">
              <w:rPr>
                <w:lang w:val="uk-UA"/>
              </w:rPr>
              <w:t xml:space="preserve">Брати участь у створенні державних геодезичних мереж та спеціальних інженерно-геодезичних мереж, організовувати та виконувати топографічні та кадастрові знімання, геодезичні вимірювання, інженерно-геодезичні вишукування для проектування, будівництва та експлуатації об’єктів будівництва. </w:t>
            </w:r>
          </w:p>
          <w:p w14:paraId="79275F7F" w14:textId="103055A4" w:rsidR="00CD6674" w:rsidRPr="00782852" w:rsidRDefault="00CD6674" w:rsidP="00CD6674">
            <w:pPr>
              <w:pStyle w:val="Default"/>
              <w:rPr>
                <w:lang w:val="uk-UA"/>
              </w:rPr>
            </w:pPr>
            <w:r w:rsidRPr="00782852">
              <w:rPr>
                <w:b/>
                <w:bCs/>
                <w:lang w:val="uk-UA"/>
              </w:rPr>
              <w:lastRenderedPageBreak/>
              <w:t xml:space="preserve">РН9. </w:t>
            </w:r>
            <w:r w:rsidRPr="00782852">
              <w:rPr>
                <w:lang w:val="uk-UA"/>
              </w:rPr>
              <w:t xml:space="preserve">Збирати, оцінювати, інтерпретувати та використовувати </w:t>
            </w:r>
            <w:proofErr w:type="spellStart"/>
            <w:r w:rsidRPr="00782852">
              <w:rPr>
                <w:lang w:val="uk-UA"/>
              </w:rPr>
              <w:t>геопросторові</w:t>
            </w:r>
            <w:proofErr w:type="spellEnd"/>
            <w:r w:rsidRPr="00782852">
              <w:rPr>
                <w:lang w:val="uk-UA"/>
              </w:rPr>
              <w:t xml:space="preserve"> дані, метадані щодо об’єктів природного і техногенного походження, застосовувати статистичні методи їхнього аналізу для розв’язання спеціалізованих задач у сфері геодезії та землеустрою.</w:t>
            </w:r>
          </w:p>
          <w:p w14:paraId="5CE1BF51" w14:textId="0D99A756" w:rsidR="00240D68" w:rsidRPr="00782852" w:rsidRDefault="00CD6674" w:rsidP="00CD6674">
            <w:pPr>
              <w:shd w:val="clear" w:color="auto" w:fill="FFFFFF"/>
              <w:jc w:val="both"/>
              <w:textAlignment w:val="baseline"/>
              <w:rPr>
                <w:lang w:val="uk-UA"/>
              </w:rPr>
            </w:pPr>
            <w:r w:rsidRPr="00782852">
              <w:rPr>
                <w:b/>
                <w:bCs/>
                <w:lang w:val="uk-UA"/>
              </w:rPr>
              <w:t xml:space="preserve">РН10. </w:t>
            </w:r>
            <w:r w:rsidRPr="00782852">
              <w:rPr>
                <w:lang w:val="uk-UA"/>
              </w:rPr>
              <w:t>Обирати і застосовувати інструменти, обладнання, устаткування та програмне забезпечення, які необхідні для дистанційних, наземних, польових і камеральних досліджень у сфері геодезії та землеустрою.</w:t>
            </w:r>
          </w:p>
          <w:p w14:paraId="34E8C82C" w14:textId="629CC9E3" w:rsidR="00CD6674" w:rsidRPr="00782852" w:rsidRDefault="00CD6674" w:rsidP="00CD6674">
            <w:pPr>
              <w:pStyle w:val="Default"/>
              <w:rPr>
                <w:lang w:val="uk-UA"/>
              </w:rPr>
            </w:pPr>
            <w:r w:rsidRPr="00782852">
              <w:rPr>
                <w:b/>
                <w:bCs/>
                <w:lang w:val="uk-UA"/>
              </w:rPr>
              <w:t xml:space="preserve">РН11. </w:t>
            </w:r>
            <w:r w:rsidRPr="00782852">
              <w:rPr>
                <w:lang w:val="uk-UA"/>
              </w:rPr>
              <w:t>Організовувати та виконувати дистанційні, наземні, польові і камеральні роботи в сфері геодезії та землеустрою, оформляти результати робіт, готувати відповідні звіти.</w:t>
            </w:r>
          </w:p>
          <w:p w14:paraId="61540511" w14:textId="39486584" w:rsidR="00CD6674" w:rsidRPr="00782852" w:rsidRDefault="00CD6674" w:rsidP="00CD6674">
            <w:pPr>
              <w:pStyle w:val="Default"/>
              <w:rPr>
                <w:lang w:val="uk-UA"/>
              </w:rPr>
            </w:pPr>
            <w:r w:rsidRPr="00782852">
              <w:rPr>
                <w:b/>
                <w:bCs/>
                <w:lang w:val="uk-UA"/>
              </w:rPr>
              <w:t xml:space="preserve">РН12. </w:t>
            </w:r>
            <w:r w:rsidRPr="00782852">
              <w:rPr>
                <w:lang w:val="uk-UA"/>
              </w:rPr>
              <w:t xml:space="preserve">Розробляти документацію із землеустрою, кадастрову документацію і документацію з оцінки земель із застосуванням комп’ютерних технологій, </w:t>
            </w:r>
            <w:proofErr w:type="spellStart"/>
            <w:r w:rsidRPr="00782852">
              <w:rPr>
                <w:lang w:val="uk-UA"/>
              </w:rPr>
              <w:t>геоінформаційних</w:t>
            </w:r>
            <w:proofErr w:type="spellEnd"/>
            <w:r w:rsidRPr="00782852">
              <w:rPr>
                <w:lang w:val="uk-UA"/>
              </w:rPr>
              <w:t xml:space="preserve"> систем та цифрової фотограмметрії, наповнювати даними державний земельний, містобудівний та інші кадастри.</w:t>
            </w:r>
          </w:p>
          <w:p w14:paraId="6F534925" w14:textId="11887322" w:rsidR="00CD6674" w:rsidRPr="00782852" w:rsidRDefault="00CD6674" w:rsidP="00CD6674">
            <w:pPr>
              <w:pStyle w:val="Default"/>
              <w:rPr>
                <w:lang w:val="uk-UA"/>
              </w:rPr>
            </w:pPr>
            <w:r w:rsidRPr="00782852">
              <w:rPr>
                <w:b/>
                <w:bCs/>
                <w:lang w:val="uk-UA"/>
              </w:rPr>
              <w:t xml:space="preserve">РН13. </w:t>
            </w:r>
            <w:r w:rsidRPr="00782852">
              <w:rPr>
                <w:lang w:val="uk-UA"/>
              </w:rPr>
              <w:t xml:space="preserve">Планувати і виконувати геодезичні, топографічні та кадастрові знімання, опрацьовувати отримані результати у </w:t>
            </w:r>
            <w:proofErr w:type="spellStart"/>
            <w:r w:rsidRPr="00782852">
              <w:rPr>
                <w:lang w:val="uk-UA"/>
              </w:rPr>
              <w:t>геоінформаційних</w:t>
            </w:r>
            <w:proofErr w:type="spellEnd"/>
            <w:r w:rsidRPr="00782852">
              <w:rPr>
                <w:lang w:val="uk-UA"/>
              </w:rPr>
              <w:t xml:space="preserve"> системах.</w:t>
            </w:r>
          </w:p>
          <w:p w14:paraId="692A06D3" w14:textId="3AB59E38" w:rsidR="00CD6674" w:rsidRPr="00782852" w:rsidRDefault="00CD6674" w:rsidP="00CD6674">
            <w:pPr>
              <w:pStyle w:val="Default"/>
              <w:rPr>
                <w:lang w:val="uk-UA"/>
              </w:rPr>
            </w:pPr>
            <w:r w:rsidRPr="00782852">
              <w:rPr>
                <w:b/>
                <w:bCs/>
                <w:lang w:val="uk-UA"/>
              </w:rPr>
              <w:t xml:space="preserve">РН14. </w:t>
            </w:r>
            <w:r w:rsidRPr="00782852">
              <w:rPr>
                <w:lang w:val="uk-UA"/>
              </w:rPr>
              <w:t xml:space="preserve">Планувати складну професійну діяльність, розробляти і реалізовувати </w:t>
            </w:r>
            <w:proofErr w:type="spellStart"/>
            <w:r w:rsidRPr="00782852">
              <w:rPr>
                <w:lang w:val="uk-UA"/>
              </w:rPr>
              <w:t>проєкти</w:t>
            </w:r>
            <w:proofErr w:type="spellEnd"/>
            <w:r w:rsidRPr="00782852">
              <w:rPr>
                <w:lang w:val="uk-UA"/>
              </w:rPr>
              <w:t xml:space="preserve"> у сфері геодезії та землеустрою за умов ресурсних та інших обмежень.</w:t>
            </w:r>
          </w:p>
          <w:p w14:paraId="41D710D4" w14:textId="64838D07" w:rsidR="00CD6674" w:rsidRPr="00782852" w:rsidRDefault="00CD6674" w:rsidP="00CD6674">
            <w:pPr>
              <w:shd w:val="clear" w:color="auto" w:fill="FFFFFF"/>
              <w:jc w:val="both"/>
              <w:textAlignment w:val="baseline"/>
              <w:rPr>
                <w:lang w:val="uk-UA" w:eastAsia="uk-UA"/>
              </w:rPr>
            </w:pPr>
            <w:r w:rsidRPr="00782852">
              <w:rPr>
                <w:b/>
                <w:bCs/>
                <w:lang w:val="uk-UA"/>
              </w:rPr>
              <w:t xml:space="preserve">РН15. </w:t>
            </w:r>
            <w:r w:rsidRPr="00782852">
              <w:rPr>
                <w:lang w:val="uk-UA"/>
              </w:rPr>
              <w:t>Розробляти і приймати ефективні рішення щодо професійної діяльності у сфері геодезії та землеустрою, у тому числі за умов невизначеності.</w:t>
            </w:r>
          </w:p>
        </w:tc>
      </w:tr>
      <w:tr w:rsidR="003C6913" w:rsidRPr="00782852" w14:paraId="3FDD3472" w14:textId="77777777" w:rsidTr="3C89008E">
        <w:trPr>
          <w:trHeight w:val="151"/>
        </w:trPr>
        <w:tc>
          <w:tcPr>
            <w:tcW w:w="5000" w:type="pct"/>
            <w:gridSpan w:val="2"/>
          </w:tcPr>
          <w:p w14:paraId="027439E2" w14:textId="77777777" w:rsidR="003C6913" w:rsidRPr="00782852" w:rsidRDefault="003C6913" w:rsidP="003C6913">
            <w:pPr>
              <w:shd w:val="clear" w:color="auto" w:fill="FFFFFF"/>
              <w:ind w:left="33"/>
              <w:jc w:val="center"/>
              <w:textAlignment w:val="baseline"/>
              <w:rPr>
                <w:b/>
                <w:lang w:val="uk-UA" w:eastAsia="uk-UA"/>
              </w:rPr>
            </w:pPr>
            <w:r w:rsidRPr="00782852">
              <w:rPr>
                <w:b/>
                <w:lang w:val="uk-UA" w:eastAsia="uk-UA"/>
              </w:rPr>
              <w:lastRenderedPageBreak/>
              <w:t>8 – Ресурсне забезпечення реалізації програми</w:t>
            </w:r>
          </w:p>
        </w:tc>
      </w:tr>
      <w:tr w:rsidR="00FE7E5D" w:rsidRPr="00782852" w14:paraId="75EDE3B7" w14:textId="77777777" w:rsidTr="3C89008E">
        <w:trPr>
          <w:trHeight w:val="151"/>
        </w:trPr>
        <w:tc>
          <w:tcPr>
            <w:tcW w:w="1612" w:type="pct"/>
          </w:tcPr>
          <w:p w14:paraId="2431CCBD" w14:textId="77777777" w:rsidR="00FE7E5D" w:rsidRPr="00782852" w:rsidRDefault="00FE7E5D" w:rsidP="00FE7E5D">
            <w:pPr>
              <w:rPr>
                <w:b/>
                <w:lang w:val="uk-UA" w:eastAsia="uk-UA"/>
              </w:rPr>
            </w:pPr>
            <w:r w:rsidRPr="00782852">
              <w:rPr>
                <w:b/>
                <w:lang w:val="uk-UA" w:eastAsia="uk-UA"/>
              </w:rPr>
              <w:t>Кадрове забезпечення</w:t>
            </w:r>
          </w:p>
        </w:tc>
        <w:tc>
          <w:tcPr>
            <w:tcW w:w="3388" w:type="pct"/>
          </w:tcPr>
          <w:p w14:paraId="2588388B" w14:textId="77777777" w:rsidR="004329D3" w:rsidRPr="00782852" w:rsidRDefault="00FE7E5D" w:rsidP="000D1131">
            <w:pPr>
              <w:jc w:val="both"/>
              <w:rPr>
                <w:i/>
                <w:iCs/>
                <w:lang w:val="uk-UA"/>
              </w:rPr>
            </w:pPr>
            <w:r w:rsidRPr="00782852">
              <w:rPr>
                <w:lang w:val="uk-UA"/>
              </w:rPr>
              <w:t xml:space="preserve">Якісний рівень професійної підготовки бакалаврів забезпечується кваліфікованим науково-педагогічним складом кафедри, до якого входять доктори та кандидати наук, професори, доценти, члени </w:t>
            </w:r>
            <w:r w:rsidR="00F31D78" w:rsidRPr="00782852">
              <w:rPr>
                <w:lang w:val="uk-UA"/>
              </w:rPr>
              <w:t>Громадської організації «Всеукраїнська Спілка Оцінювачів Землі», Асоціації фахівців нерухомості України (АФНУ),  Громадської організації «Всеукраїнське об’єднання «Українське товариство оцінювачів»</w:t>
            </w:r>
            <w:r w:rsidRPr="00782852">
              <w:rPr>
                <w:lang w:val="uk-UA"/>
              </w:rPr>
              <w:t>.</w:t>
            </w:r>
            <w:r w:rsidR="009B211B" w:rsidRPr="00782852">
              <w:rPr>
                <w:lang w:val="uk-UA"/>
              </w:rPr>
              <w:t xml:space="preserve"> Усі викладачі мають відповідну освіту, досвід роботи і високу кваліфікацію</w:t>
            </w:r>
          </w:p>
        </w:tc>
      </w:tr>
      <w:tr w:rsidR="003C6913" w:rsidRPr="00782852" w14:paraId="3BAF686F" w14:textId="77777777" w:rsidTr="3C89008E">
        <w:trPr>
          <w:trHeight w:val="151"/>
        </w:trPr>
        <w:tc>
          <w:tcPr>
            <w:tcW w:w="1612" w:type="pct"/>
          </w:tcPr>
          <w:p w14:paraId="4245DEAA" w14:textId="77777777" w:rsidR="003C6913" w:rsidRPr="00782852" w:rsidRDefault="003C6913" w:rsidP="003C6913">
            <w:pPr>
              <w:rPr>
                <w:b/>
                <w:highlight w:val="yellow"/>
                <w:lang w:val="uk-UA" w:eastAsia="uk-UA"/>
              </w:rPr>
            </w:pPr>
            <w:r w:rsidRPr="00782852">
              <w:rPr>
                <w:b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3388" w:type="pct"/>
          </w:tcPr>
          <w:p w14:paraId="0D7BEAEA" w14:textId="77777777" w:rsidR="00B2018F" w:rsidRPr="00782852" w:rsidRDefault="00B2018F" w:rsidP="00D802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noProof/>
                <w:lang w:val="uk-UA"/>
              </w:rPr>
            </w:pPr>
            <w:r w:rsidRPr="00782852">
              <w:rPr>
                <w:bCs/>
                <w:noProof/>
                <w:lang w:val="uk-UA"/>
              </w:rPr>
              <w:t>Навчальний процес у повному обсязі забезпечений аудиторним фондом, адміністративними і допоміжними приміщеннями. Спеціалізовані комп’ютерні лабораторії кафедри мають сучасне обладнання та програмне забезпечення (</w:t>
            </w:r>
            <w:proofErr w:type="spellStart"/>
            <w:r w:rsidR="00201188" w:rsidRPr="00782852">
              <w:rPr>
                <w:lang w:val="uk-UA"/>
              </w:rPr>
              <w:t>ArcGIS</w:t>
            </w:r>
            <w:proofErr w:type="spellEnd"/>
            <w:r w:rsidR="00201188" w:rsidRPr="00782852">
              <w:rPr>
                <w:lang w:val="uk-UA"/>
              </w:rPr>
              <w:t xml:space="preserve"> 10.5</w:t>
            </w:r>
            <w:r w:rsidRPr="00782852">
              <w:rPr>
                <w:bCs/>
                <w:noProof/>
                <w:lang w:val="uk-UA"/>
              </w:rPr>
              <w:t xml:space="preserve">, </w:t>
            </w:r>
            <w:proofErr w:type="spellStart"/>
            <w:r w:rsidR="00201188" w:rsidRPr="00782852">
              <w:rPr>
                <w:lang w:val="uk-UA"/>
              </w:rPr>
              <w:t>Get</w:t>
            </w:r>
            <w:proofErr w:type="spellEnd"/>
            <w:r w:rsidR="00201188" w:rsidRPr="00782852">
              <w:rPr>
                <w:lang w:val="uk-UA"/>
              </w:rPr>
              <w:t xml:space="preserve"> </w:t>
            </w:r>
            <w:proofErr w:type="spellStart"/>
            <w:r w:rsidR="00201188" w:rsidRPr="00782852">
              <w:rPr>
                <w:lang w:val="uk-UA"/>
              </w:rPr>
              <w:t>to</w:t>
            </w:r>
            <w:proofErr w:type="spellEnd"/>
            <w:r w:rsidR="00201188" w:rsidRPr="00782852">
              <w:rPr>
                <w:lang w:val="uk-UA"/>
              </w:rPr>
              <w:t xml:space="preserve"> </w:t>
            </w:r>
            <w:proofErr w:type="spellStart"/>
            <w:r w:rsidR="00201188" w:rsidRPr="00782852">
              <w:rPr>
                <w:lang w:val="uk-UA"/>
              </w:rPr>
              <w:t>know</w:t>
            </w:r>
            <w:proofErr w:type="spellEnd"/>
            <w:r w:rsidR="00201188" w:rsidRPr="00782852">
              <w:rPr>
                <w:lang w:val="uk-UA"/>
              </w:rPr>
              <w:t xml:space="preserve"> </w:t>
            </w:r>
            <w:proofErr w:type="spellStart"/>
            <w:r w:rsidR="00201188" w:rsidRPr="00782852">
              <w:rPr>
                <w:lang w:val="uk-UA"/>
              </w:rPr>
              <w:t>Arc</w:t>
            </w:r>
            <w:proofErr w:type="spellEnd"/>
            <w:r w:rsidR="00201188" w:rsidRPr="00782852">
              <w:rPr>
                <w:lang w:val="uk-UA"/>
              </w:rPr>
              <w:t xml:space="preserve"> </w:t>
            </w:r>
            <w:proofErr w:type="spellStart"/>
            <w:r w:rsidR="00201188" w:rsidRPr="00782852">
              <w:rPr>
                <w:lang w:val="uk-UA"/>
              </w:rPr>
              <w:t>View</w:t>
            </w:r>
            <w:proofErr w:type="spellEnd"/>
            <w:r w:rsidR="00201188" w:rsidRPr="00782852">
              <w:rPr>
                <w:lang w:val="uk-UA"/>
              </w:rPr>
              <w:t xml:space="preserve"> 3.2</w:t>
            </w:r>
            <w:r w:rsidRPr="00782852">
              <w:rPr>
                <w:bCs/>
                <w:noProof/>
                <w:lang w:val="uk-UA"/>
              </w:rPr>
              <w:t xml:space="preserve">, </w:t>
            </w:r>
            <w:proofErr w:type="spellStart"/>
            <w:r w:rsidR="008964A1" w:rsidRPr="00782852">
              <w:rPr>
                <w:lang w:val="uk-UA"/>
              </w:rPr>
              <w:t>ArcGIS</w:t>
            </w:r>
            <w:proofErr w:type="spellEnd"/>
            <w:r w:rsidR="008964A1" w:rsidRPr="00782852">
              <w:rPr>
                <w:lang w:val="uk-UA"/>
              </w:rPr>
              <w:t xml:space="preserve"> VBA</w:t>
            </w:r>
            <w:r w:rsidRPr="00782852">
              <w:rPr>
                <w:bCs/>
                <w:noProof/>
                <w:lang w:val="uk-UA"/>
              </w:rPr>
              <w:t>, Autodesk</w:t>
            </w:r>
            <w:r w:rsidR="008964A1" w:rsidRPr="00782852">
              <w:rPr>
                <w:lang w:val="uk-UA"/>
              </w:rPr>
              <w:t xml:space="preserve"> </w:t>
            </w:r>
            <w:proofErr w:type="spellStart"/>
            <w:r w:rsidR="008964A1" w:rsidRPr="00782852">
              <w:rPr>
                <w:lang w:val="uk-UA"/>
              </w:rPr>
              <w:t>Delta</w:t>
            </w:r>
            <w:proofErr w:type="spellEnd"/>
            <w:r w:rsidR="008964A1" w:rsidRPr="00782852">
              <w:rPr>
                <w:lang w:val="uk-UA"/>
              </w:rPr>
              <w:t xml:space="preserve"> </w:t>
            </w:r>
            <w:proofErr w:type="spellStart"/>
            <w:r w:rsidR="008964A1" w:rsidRPr="00782852">
              <w:rPr>
                <w:lang w:val="uk-UA"/>
              </w:rPr>
              <w:t>Digitals</w:t>
            </w:r>
            <w:proofErr w:type="spellEnd"/>
            <w:r w:rsidR="008964A1" w:rsidRPr="00782852">
              <w:rPr>
                <w:lang w:val="uk-UA"/>
              </w:rPr>
              <w:t xml:space="preserve"> 2012</w:t>
            </w:r>
            <w:r w:rsidRPr="00782852">
              <w:rPr>
                <w:bCs/>
                <w:noProof/>
                <w:lang w:val="uk-UA"/>
              </w:rPr>
              <w:t xml:space="preserve">), </w:t>
            </w:r>
            <w:r w:rsidR="00192704" w:rsidRPr="00782852">
              <w:rPr>
                <w:bCs/>
                <w:noProof/>
                <w:lang w:val="uk-UA"/>
              </w:rPr>
              <w:t xml:space="preserve">а також </w:t>
            </w:r>
            <w:r w:rsidRPr="00782852">
              <w:rPr>
                <w:bCs/>
                <w:noProof/>
                <w:lang w:val="uk-UA"/>
              </w:rPr>
              <w:t xml:space="preserve">доступ до мережі </w:t>
            </w:r>
            <w:r w:rsidR="009955F3" w:rsidRPr="00782852">
              <w:rPr>
                <w:bCs/>
                <w:noProof/>
                <w:lang w:val="uk-UA"/>
              </w:rPr>
              <w:t>І</w:t>
            </w:r>
            <w:r w:rsidRPr="00782852">
              <w:rPr>
                <w:bCs/>
                <w:noProof/>
                <w:lang w:val="uk-UA"/>
              </w:rPr>
              <w:t>нтернет.</w:t>
            </w:r>
          </w:p>
          <w:p w14:paraId="65EFCD9A" w14:textId="0CE4D50E" w:rsidR="003C6913" w:rsidRPr="00782852" w:rsidRDefault="00B2018F" w:rsidP="00D802C5">
            <w:pPr>
              <w:rPr>
                <w:i/>
                <w:lang w:val="uk-UA"/>
              </w:rPr>
            </w:pPr>
            <w:r w:rsidRPr="00782852">
              <w:rPr>
                <w:lang w:val="uk-UA"/>
              </w:rPr>
              <w:t>Для лекційних занять використову</w:t>
            </w:r>
            <w:r w:rsidR="008964A1" w:rsidRPr="00782852">
              <w:rPr>
                <w:lang w:val="uk-UA"/>
              </w:rPr>
              <w:t>ю</w:t>
            </w:r>
            <w:r w:rsidRPr="00782852">
              <w:rPr>
                <w:lang w:val="uk-UA"/>
              </w:rPr>
              <w:t>ться аудиторі</w:t>
            </w:r>
            <w:r w:rsidR="008964A1" w:rsidRPr="00782852">
              <w:rPr>
                <w:lang w:val="uk-UA"/>
              </w:rPr>
              <w:t>ї</w:t>
            </w:r>
            <w:r w:rsidRPr="00782852">
              <w:rPr>
                <w:lang w:val="uk-UA"/>
              </w:rPr>
              <w:t xml:space="preserve"> з мультимедійним обладнанням. Для проведення практичних занять використову</w:t>
            </w:r>
            <w:r w:rsidR="008964A1" w:rsidRPr="00782852">
              <w:rPr>
                <w:lang w:val="uk-UA"/>
              </w:rPr>
              <w:t>є</w:t>
            </w:r>
            <w:r w:rsidRPr="00782852">
              <w:rPr>
                <w:lang w:val="uk-UA"/>
              </w:rPr>
              <w:t xml:space="preserve">ться </w:t>
            </w:r>
            <w:r w:rsidR="008964A1" w:rsidRPr="00782852">
              <w:rPr>
                <w:lang w:val="uk-UA"/>
              </w:rPr>
              <w:t>спеціалізована аудиторія геодезії та картографії</w:t>
            </w:r>
            <w:r w:rsidRPr="00782852">
              <w:rPr>
                <w:lang w:val="uk-UA"/>
              </w:rPr>
              <w:t xml:space="preserve"> з </w:t>
            </w:r>
            <w:r w:rsidR="008964A1" w:rsidRPr="00782852">
              <w:rPr>
                <w:rStyle w:val="rvts82"/>
                <w:lang w:val="uk-UA"/>
              </w:rPr>
              <w:t xml:space="preserve">геодезичним обладнанням, </w:t>
            </w:r>
            <w:r w:rsidR="008964A1" w:rsidRPr="00782852">
              <w:rPr>
                <w:spacing w:val="-1"/>
                <w:lang w:val="uk-UA"/>
              </w:rPr>
              <w:t>лабораторії оцінки землі та нерухомого майна</w:t>
            </w:r>
            <w:r w:rsidR="008964A1" w:rsidRPr="00782852">
              <w:rPr>
                <w:lang w:val="uk-UA"/>
              </w:rPr>
              <w:t xml:space="preserve">, </w:t>
            </w:r>
            <w:proofErr w:type="spellStart"/>
            <w:r w:rsidR="008964A1" w:rsidRPr="00782852">
              <w:rPr>
                <w:spacing w:val="-1"/>
                <w:lang w:val="uk-UA"/>
              </w:rPr>
              <w:t>геоінформаційних</w:t>
            </w:r>
            <w:proofErr w:type="spellEnd"/>
            <w:r w:rsidR="008964A1" w:rsidRPr="00782852">
              <w:rPr>
                <w:spacing w:val="-1"/>
                <w:lang w:val="uk-UA"/>
              </w:rPr>
              <w:t xml:space="preserve"> систем, </w:t>
            </w:r>
            <w:r w:rsidR="008964A1" w:rsidRPr="00782852">
              <w:rPr>
                <w:lang w:val="uk-UA"/>
              </w:rPr>
              <w:t xml:space="preserve">землеустрою та кадастру та </w:t>
            </w:r>
            <w:proofErr w:type="spellStart"/>
            <w:r w:rsidR="008964A1" w:rsidRPr="00782852">
              <w:rPr>
                <w:spacing w:val="-1"/>
                <w:lang w:val="uk-UA"/>
              </w:rPr>
              <w:t>геоінформаційних</w:t>
            </w:r>
            <w:proofErr w:type="spellEnd"/>
            <w:r w:rsidR="008964A1" w:rsidRPr="00782852">
              <w:rPr>
                <w:spacing w:val="-1"/>
                <w:lang w:val="uk-UA"/>
              </w:rPr>
              <w:t xml:space="preserve"> систем та дистанційного зондування землі, обладнані комп’ютерами та відповідним програмним забезпеченням.</w:t>
            </w:r>
          </w:p>
        </w:tc>
      </w:tr>
      <w:tr w:rsidR="001D414D" w:rsidRPr="00782852" w14:paraId="145499EB" w14:textId="77777777" w:rsidTr="3C89008E">
        <w:trPr>
          <w:trHeight w:val="4013"/>
        </w:trPr>
        <w:tc>
          <w:tcPr>
            <w:tcW w:w="1612" w:type="pct"/>
          </w:tcPr>
          <w:p w14:paraId="53463BD8" w14:textId="77777777" w:rsidR="009955F3" w:rsidRPr="00782852" w:rsidRDefault="009955F3" w:rsidP="009955F3">
            <w:pPr>
              <w:rPr>
                <w:b/>
                <w:lang w:val="uk-UA" w:eastAsia="uk-UA"/>
              </w:rPr>
            </w:pPr>
            <w:r w:rsidRPr="00782852">
              <w:rPr>
                <w:b/>
                <w:lang w:val="uk-UA" w:eastAsia="uk-UA"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3388" w:type="pct"/>
          </w:tcPr>
          <w:p w14:paraId="4872BF49" w14:textId="4E3F94DD" w:rsidR="009955F3" w:rsidRPr="00782852" w:rsidRDefault="26ACE5EA" w:rsidP="3C89008E">
            <w:pPr>
              <w:pStyle w:val="11"/>
              <w:spacing w:before="0" w:beforeAutospacing="0" w:after="0" w:afterAutospacing="0"/>
              <w:rPr>
                <w:lang w:val="uk-UA"/>
              </w:rPr>
            </w:pPr>
            <w:r w:rsidRPr="00782852">
              <w:rPr>
                <w:lang w:val="uk-UA"/>
              </w:rPr>
              <w:t>О</w:t>
            </w:r>
            <w:r w:rsidR="3BD239C6" w:rsidRPr="00782852">
              <w:rPr>
                <w:lang w:val="uk-UA"/>
              </w:rPr>
              <w:t xml:space="preserve">світні компоненти освітньої програми </w:t>
            </w:r>
            <w:r w:rsidR="3BD239C6" w:rsidRPr="00782852">
              <w:rPr>
                <w:noProof/>
                <w:lang w:val="uk-UA"/>
              </w:rPr>
              <w:t xml:space="preserve">Геодезія та землеустрій </w:t>
            </w:r>
            <w:r w:rsidR="3BD239C6" w:rsidRPr="00782852">
              <w:rPr>
                <w:lang w:val="uk-UA"/>
              </w:rPr>
              <w:t>забезпечені такими навчально-методичними матеріалами: підручники; навчальні посібники; конспекти лекцій; методичні вказівки та рекомендації; індивідуальні завдання; збірники індивідуальних завдань; приклади розв’язування типових задач чи виконання типових завдань; комп’ютерні презентації; ілюстративні матеріали; каталоги ресурсів тощо.</w:t>
            </w:r>
          </w:p>
          <w:p w14:paraId="752129FC" w14:textId="6627D3A7" w:rsidR="009955F3" w:rsidRPr="00782852" w:rsidRDefault="009955F3" w:rsidP="00D802C5">
            <w:pPr>
              <w:pStyle w:val="11"/>
              <w:spacing w:before="0" w:beforeAutospacing="0" w:after="0" w:afterAutospacing="0"/>
              <w:rPr>
                <w:lang w:val="uk-UA"/>
              </w:rPr>
            </w:pPr>
            <w:r w:rsidRPr="00782852">
              <w:rPr>
                <w:lang w:val="uk-UA"/>
              </w:rPr>
              <w:t xml:space="preserve">Усі навчально-методичні матеріали доступні для студентів у читальних залах наукової бібліотеки </w:t>
            </w:r>
            <w:hyperlink r:id="rId9" w:history="1">
              <w:r w:rsidRPr="00782852">
                <w:rPr>
                  <w:rStyle w:val="aa"/>
                  <w:color w:val="auto"/>
                  <w:lang w:val="uk-UA"/>
                </w:rPr>
                <w:t>http://library.kname.edu.ua/index.php/uk/</w:t>
              </w:r>
            </w:hyperlink>
            <w:r w:rsidRPr="00782852">
              <w:rPr>
                <w:lang w:val="uk-UA"/>
              </w:rPr>
              <w:t xml:space="preserve">, в тому числі у залі інформаційного сервісу, обладнаному комп’ютерами з доступом до мережі Інтернет та локальної мережі Університету, у цифровому </w:t>
            </w:r>
            <w:proofErr w:type="spellStart"/>
            <w:r w:rsidRPr="00782852">
              <w:rPr>
                <w:lang w:val="uk-UA"/>
              </w:rPr>
              <w:t>репозиторі</w:t>
            </w:r>
            <w:r w:rsidR="00585E7C" w:rsidRPr="00782852">
              <w:rPr>
                <w:lang w:val="uk-UA"/>
              </w:rPr>
              <w:t>ї</w:t>
            </w:r>
            <w:proofErr w:type="spellEnd"/>
            <w:r w:rsidRPr="00782852">
              <w:rPr>
                <w:lang w:val="uk-UA"/>
              </w:rPr>
              <w:t xml:space="preserve"> </w:t>
            </w:r>
            <w:hyperlink r:id="rId10" w:history="1">
              <w:r w:rsidRPr="00782852">
                <w:rPr>
                  <w:rStyle w:val="aa"/>
                  <w:bCs/>
                  <w:noProof/>
                  <w:color w:val="auto"/>
                  <w:lang w:val="uk-UA"/>
                </w:rPr>
                <w:t>http://eprints.kname.edu.ua</w:t>
              </w:r>
            </w:hyperlink>
            <w:r w:rsidRPr="00782852">
              <w:rPr>
                <w:bCs/>
                <w:noProof/>
                <w:lang w:val="uk-UA"/>
              </w:rPr>
              <w:t xml:space="preserve">, на порталі </w:t>
            </w:r>
            <w:hyperlink r:id="rId11" w:history="1">
              <w:r w:rsidRPr="00782852">
                <w:rPr>
                  <w:lang w:val="uk-UA"/>
                </w:rPr>
                <w:t>Центру дистанційного навчання</w:t>
              </w:r>
            </w:hyperlink>
            <w:r w:rsidRPr="00782852">
              <w:rPr>
                <w:bCs/>
                <w:noProof/>
                <w:lang w:val="uk-UA"/>
              </w:rPr>
              <w:t xml:space="preserve"> </w:t>
            </w:r>
            <w:r w:rsidR="00D75C54" w:rsidRPr="00782852">
              <w:rPr>
                <w:lang w:val="uk-UA"/>
              </w:rPr>
              <w:t>https://dl.kname.edu.ua/.</w:t>
            </w:r>
          </w:p>
        </w:tc>
      </w:tr>
      <w:tr w:rsidR="003C6913" w:rsidRPr="00782852" w14:paraId="29AFC525" w14:textId="77777777" w:rsidTr="3C89008E">
        <w:trPr>
          <w:trHeight w:val="333"/>
        </w:trPr>
        <w:tc>
          <w:tcPr>
            <w:tcW w:w="5000" w:type="pct"/>
            <w:gridSpan w:val="2"/>
          </w:tcPr>
          <w:p w14:paraId="0CA1791B" w14:textId="77777777" w:rsidR="003C6913" w:rsidRPr="00782852" w:rsidRDefault="003C6913" w:rsidP="003C6913">
            <w:pPr>
              <w:jc w:val="center"/>
              <w:rPr>
                <w:lang w:val="uk-UA"/>
              </w:rPr>
            </w:pPr>
            <w:r w:rsidRPr="00782852">
              <w:rPr>
                <w:b/>
                <w:lang w:val="uk-UA" w:eastAsia="uk-UA"/>
              </w:rPr>
              <w:t xml:space="preserve">9 </w:t>
            </w:r>
            <w:r w:rsidRPr="00782852">
              <w:rPr>
                <w:b/>
                <w:lang w:val="uk-UA" w:eastAsia="uk-UA"/>
              </w:rPr>
              <w:noBreakHyphen/>
              <w:t xml:space="preserve"> Академічна мобільність</w:t>
            </w:r>
          </w:p>
        </w:tc>
      </w:tr>
      <w:tr w:rsidR="00680E12" w:rsidRPr="00782852" w14:paraId="55B246A6" w14:textId="77777777" w:rsidTr="3C89008E">
        <w:trPr>
          <w:trHeight w:val="333"/>
        </w:trPr>
        <w:tc>
          <w:tcPr>
            <w:tcW w:w="1612" w:type="pct"/>
          </w:tcPr>
          <w:p w14:paraId="572AE918" w14:textId="77777777" w:rsidR="00680E12" w:rsidRPr="00782852" w:rsidRDefault="00680E12" w:rsidP="00680E12">
            <w:pPr>
              <w:rPr>
                <w:b/>
                <w:lang w:val="uk-UA" w:eastAsia="uk-UA"/>
              </w:rPr>
            </w:pPr>
            <w:r w:rsidRPr="00782852">
              <w:rPr>
                <w:b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3388" w:type="pct"/>
          </w:tcPr>
          <w:p w14:paraId="243D1097" w14:textId="77777777" w:rsidR="00680E12" w:rsidRPr="00782852" w:rsidRDefault="00680E12" w:rsidP="00D802C5">
            <w:pPr>
              <w:jc w:val="both"/>
              <w:rPr>
                <w:i/>
                <w:lang w:val="uk-UA"/>
              </w:rPr>
            </w:pPr>
            <w:r w:rsidRPr="00782852">
              <w:rPr>
                <w:lang w:val="uk-UA"/>
              </w:rPr>
              <w:t xml:space="preserve">Відповідно до Положення про академічну мобільність студентів, аспірантів, докторантів, науково-педагогічних та наукових працівників ХНУМГ ім. О.М. </w:t>
            </w:r>
            <w:proofErr w:type="spellStart"/>
            <w:r w:rsidRPr="00782852">
              <w:rPr>
                <w:lang w:val="uk-UA"/>
              </w:rPr>
              <w:t>Бекетова</w:t>
            </w:r>
            <w:proofErr w:type="spellEnd"/>
          </w:p>
        </w:tc>
      </w:tr>
      <w:tr w:rsidR="00680E12" w:rsidRPr="00782852" w14:paraId="247B754A" w14:textId="77777777" w:rsidTr="3C89008E">
        <w:trPr>
          <w:trHeight w:val="333"/>
        </w:trPr>
        <w:tc>
          <w:tcPr>
            <w:tcW w:w="1612" w:type="pct"/>
          </w:tcPr>
          <w:p w14:paraId="334D2752" w14:textId="77777777" w:rsidR="00680E12" w:rsidRPr="00782852" w:rsidRDefault="00680E12" w:rsidP="00680E12">
            <w:pPr>
              <w:rPr>
                <w:b/>
                <w:lang w:val="uk-UA" w:eastAsia="uk-UA"/>
              </w:rPr>
            </w:pPr>
            <w:r w:rsidRPr="00782852">
              <w:rPr>
                <w:b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3388" w:type="pct"/>
          </w:tcPr>
          <w:p w14:paraId="31EA4689" w14:textId="63E57D65" w:rsidR="00EA6579" w:rsidRPr="00782852" w:rsidRDefault="00EA6579" w:rsidP="00D802C5">
            <w:pPr>
              <w:rPr>
                <w:lang w:val="uk-UA"/>
              </w:rPr>
            </w:pPr>
            <w:r w:rsidRPr="00782852">
              <w:rPr>
                <w:lang w:val="uk-UA"/>
              </w:rPr>
              <w:t xml:space="preserve">ХНУМГ </w:t>
            </w:r>
            <w:proofErr w:type="spellStart"/>
            <w:r w:rsidRPr="00782852">
              <w:rPr>
                <w:lang w:val="uk-UA"/>
              </w:rPr>
              <w:t>ім</w:t>
            </w:r>
            <w:r w:rsidR="12485329" w:rsidRPr="00782852">
              <w:rPr>
                <w:lang w:val="uk-UA"/>
              </w:rPr>
              <w:t>.</w:t>
            </w:r>
            <w:r w:rsidRPr="00782852">
              <w:rPr>
                <w:lang w:val="uk-UA"/>
              </w:rPr>
              <w:t>О.М</w:t>
            </w:r>
            <w:proofErr w:type="spellEnd"/>
            <w:r w:rsidRPr="00782852">
              <w:rPr>
                <w:lang w:val="uk-UA"/>
              </w:rPr>
              <w:t xml:space="preserve">. </w:t>
            </w:r>
            <w:proofErr w:type="spellStart"/>
            <w:r w:rsidRPr="00782852">
              <w:rPr>
                <w:lang w:val="uk-UA"/>
              </w:rPr>
              <w:t>Бекетова</w:t>
            </w:r>
            <w:proofErr w:type="spellEnd"/>
            <w:r w:rsidRPr="00782852">
              <w:rPr>
                <w:lang w:val="uk-UA"/>
              </w:rPr>
              <w:t xml:space="preserve"> має 5 діючих договорів в рамках </w:t>
            </w:r>
            <w:proofErr w:type="spellStart"/>
            <w:r w:rsidRPr="00782852">
              <w:rPr>
                <w:lang w:val="uk-UA"/>
              </w:rPr>
              <w:t>Erasmus</w:t>
            </w:r>
            <w:proofErr w:type="spellEnd"/>
            <w:r w:rsidRPr="00782852">
              <w:rPr>
                <w:lang w:val="uk-UA"/>
              </w:rPr>
              <w:t xml:space="preserve"> + </w:t>
            </w:r>
            <w:proofErr w:type="spellStart"/>
            <w:r w:rsidRPr="00782852">
              <w:rPr>
                <w:lang w:val="uk-UA"/>
              </w:rPr>
              <w:t>International</w:t>
            </w:r>
            <w:proofErr w:type="spellEnd"/>
            <w:r w:rsidRPr="00782852">
              <w:rPr>
                <w:lang w:val="uk-UA"/>
              </w:rPr>
              <w:t xml:space="preserve"> </w:t>
            </w:r>
            <w:proofErr w:type="spellStart"/>
            <w:r w:rsidRPr="00782852">
              <w:rPr>
                <w:lang w:val="uk-UA"/>
              </w:rPr>
              <w:t>Credit</w:t>
            </w:r>
            <w:proofErr w:type="spellEnd"/>
            <w:r w:rsidRPr="00782852">
              <w:rPr>
                <w:lang w:val="uk-UA"/>
              </w:rPr>
              <w:t xml:space="preserve"> </w:t>
            </w:r>
            <w:proofErr w:type="spellStart"/>
            <w:r w:rsidRPr="00782852">
              <w:rPr>
                <w:lang w:val="uk-UA"/>
              </w:rPr>
              <w:t>Mobility</w:t>
            </w:r>
            <w:proofErr w:type="spellEnd"/>
            <w:r w:rsidRPr="00782852">
              <w:rPr>
                <w:lang w:val="uk-UA"/>
              </w:rPr>
              <w:t> із наступними іноземними університетами, а саме:</w:t>
            </w:r>
          </w:p>
          <w:p w14:paraId="03A0D622" w14:textId="77777777" w:rsidR="00EA6579" w:rsidRPr="00782852" w:rsidRDefault="00EA6579" w:rsidP="00D802C5">
            <w:pPr>
              <w:rPr>
                <w:lang w:val="uk-UA"/>
              </w:rPr>
            </w:pPr>
            <w:r w:rsidRPr="00782852">
              <w:rPr>
                <w:lang w:val="uk-UA"/>
              </w:rPr>
              <w:t>1) Близькосхідний Технічний Університет, м. Анкара, Туреччина (METU) </w:t>
            </w:r>
          </w:p>
          <w:p w14:paraId="4C437A18" w14:textId="77777777" w:rsidR="00EA6579" w:rsidRPr="00782852" w:rsidRDefault="00EA6579" w:rsidP="00D802C5">
            <w:pPr>
              <w:rPr>
                <w:lang w:val="uk-UA"/>
              </w:rPr>
            </w:pPr>
            <w:r w:rsidRPr="00782852">
              <w:rPr>
                <w:lang w:val="uk-UA"/>
              </w:rPr>
              <w:t xml:space="preserve">2) Університет імені </w:t>
            </w:r>
            <w:proofErr w:type="spellStart"/>
            <w:r w:rsidRPr="00782852">
              <w:rPr>
                <w:lang w:val="uk-UA"/>
              </w:rPr>
              <w:t>Арістотеля</w:t>
            </w:r>
            <w:proofErr w:type="spellEnd"/>
            <w:r w:rsidRPr="00782852">
              <w:rPr>
                <w:lang w:val="uk-UA"/>
              </w:rPr>
              <w:t>, м. Салоніки, Греція </w:t>
            </w:r>
          </w:p>
          <w:p w14:paraId="53AFB6D8" w14:textId="77777777" w:rsidR="00EA6579" w:rsidRPr="00782852" w:rsidRDefault="00EA6579" w:rsidP="00D802C5">
            <w:pPr>
              <w:rPr>
                <w:lang w:val="uk-UA"/>
              </w:rPr>
            </w:pPr>
            <w:r w:rsidRPr="00782852">
              <w:rPr>
                <w:lang w:val="uk-UA"/>
              </w:rPr>
              <w:t xml:space="preserve">3) Університет Нової </w:t>
            </w:r>
            <w:proofErr w:type="spellStart"/>
            <w:r w:rsidRPr="00782852">
              <w:rPr>
                <w:lang w:val="uk-UA"/>
              </w:rPr>
              <w:t>Горіци</w:t>
            </w:r>
            <w:proofErr w:type="spellEnd"/>
            <w:r w:rsidRPr="00782852">
              <w:rPr>
                <w:lang w:val="uk-UA"/>
              </w:rPr>
              <w:t xml:space="preserve"> , м. Нова </w:t>
            </w:r>
            <w:proofErr w:type="spellStart"/>
            <w:r w:rsidRPr="00782852">
              <w:rPr>
                <w:lang w:val="uk-UA"/>
              </w:rPr>
              <w:t>Горіця</w:t>
            </w:r>
            <w:proofErr w:type="spellEnd"/>
            <w:r w:rsidRPr="00782852">
              <w:rPr>
                <w:lang w:val="uk-UA"/>
              </w:rPr>
              <w:t>, Словенія</w:t>
            </w:r>
          </w:p>
          <w:p w14:paraId="17066B4A" w14:textId="77777777" w:rsidR="00EA6579" w:rsidRPr="00782852" w:rsidRDefault="00EA6579" w:rsidP="00D802C5">
            <w:pPr>
              <w:rPr>
                <w:lang w:val="uk-UA"/>
              </w:rPr>
            </w:pPr>
            <w:r w:rsidRPr="00782852">
              <w:rPr>
                <w:lang w:val="uk-UA"/>
              </w:rPr>
              <w:t>4) Естонський Університет природничих наук, м. Тарту, Естонія </w:t>
            </w:r>
          </w:p>
          <w:p w14:paraId="6C4EC228" w14:textId="77777777" w:rsidR="00680E12" w:rsidRPr="00782852" w:rsidRDefault="00EA6579" w:rsidP="00D802C5">
            <w:pPr>
              <w:rPr>
                <w:lang w:val="uk-UA"/>
              </w:rPr>
            </w:pPr>
            <w:r w:rsidRPr="00782852">
              <w:rPr>
                <w:lang w:val="uk-UA"/>
              </w:rPr>
              <w:t xml:space="preserve">5) Лодзинський технічний університет (м. Лодзь, Польща)  </w:t>
            </w:r>
          </w:p>
        </w:tc>
      </w:tr>
      <w:tr w:rsidR="00680E12" w:rsidRPr="00782852" w14:paraId="2C6D77D6" w14:textId="77777777" w:rsidTr="3C89008E">
        <w:trPr>
          <w:trHeight w:val="333"/>
        </w:trPr>
        <w:tc>
          <w:tcPr>
            <w:tcW w:w="1612" w:type="pct"/>
          </w:tcPr>
          <w:p w14:paraId="2F4F5BFE" w14:textId="77777777" w:rsidR="00680E12" w:rsidRPr="00782852" w:rsidRDefault="00680E12" w:rsidP="00680E12">
            <w:pPr>
              <w:rPr>
                <w:b/>
                <w:lang w:val="uk-UA" w:eastAsia="uk-UA"/>
              </w:rPr>
            </w:pPr>
            <w:r w:rsidRPr="00782852">
              <w:rPr>
                <w:b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3388" w:type="pct"/>
          </w:tcPr>
          <w:p w14:paraId="1288FD63" w14:textId="3ED86E9E" w:rsidR="00680E12" w:rsidRPr="00782852" w:rsidRDefault="00680E12" w:rsidP="00D802C5">
            <w:pPr>
              <w:jc w:val="both"/>
              <w:rPr>
                <w:lang w:val="uk-UA"/>
              </w:rPr>
            </w:pPr>
            <w:r w:rsidRPr="00782852">
              <w:rPr>
                <w:bCs/>
                <w:lang w:val="uk-UA"/>
              </w:rPr>
              <w:t xml:space="preserve">Відповідно до </w:t>
            </w:r>
            <w:hyperlink r:id="rId12" w:tgtFrame="_blank" w:history="1">
              <w:r w:rsidRPr="00782852">
                <w:rPr>
                  <w:bCs/>
                  <w:lang w:val="uk-UA"/>
                </w:rPr>
                <w:t xml:space="preserve">Правил прийому на навчання до </w:t>
              </w:r>
              <w:r w:rsidRPr="00782852">
                <w:rPr>
                  <w:bCs/>
                  <w:lang w:val="uk-UA"/>
                </w:rPr>
                <w:br/>
              </w:r>
              <w:r w:rsidRPr="00782852">
                <w:rPr>
                  <w:lang w:val="uk-UA"/>
                </w:rPr>
                <w:t xml:space="preserve">ХНУМГ ім. О.М. </w:t>
              </w:r>
              <w:proofErr w:type="spellStart"/>
              <w:r w:rsidRPr="00782852">
                <w:rPr>
                  <w:lang w:val="uk-UA"/>
                </w:rPr>
                <w:t>Бекетова</w:t>
              </w:r>
              <w:proofErr w:type="spellEnd"/>
            </w:hyperlink>
          </w:p>
        </w:tc>
      </w:tr>
    </w:tbl>
    <w:p w14:paraId="7E9B2168" w14:textId="77777777" w:rsidR="00AE0118" w:rsidRPr="00782852" w:rsidRDefault="00AE0118" w:rsidP="003E2470">
      <w:pPr>
        <w:rPr>
          <w:sz w:val="28"/>
          <w:szCs w:val="28"/>
          <w:lang w:val="uk-UA"/>
        </w:rPr>
      </w:pPr>
    </w:p>
    <w:p w14:paraId="205D9CBA" w14:textId="57C1468F" w:rsidR="00D72246" w:rsidRPr="00782852" w:rsidRDefault="008079A9" w:rsidP="00B04D0B">
      <w:pPr>
        <w:jc w:val="center"/>
        <w:rPr>
          <w:b/>
          <w:sz w:val="28"/>
          <w:szCs w:val="28"/>
          <w:lang w:val="uk-UA"/>
        </w:rPr>
      </w:pPr>
      <w:r w:rsidRPr="00782852">
        <w:rPr>
          <w:b/>
          <w:sz w:val="28"/>
          <w:szCs w:val="28"/>
          <w:lang w:val="uk-UA"/>
        </w:rPr>
        <w:t>2.</w:t>
      </w:r>
      <w:r w:rsidR="00D72246" w:rsidRPr="00782852">
        <w:rPr>
          <w:b/>
          <w:sz w:val="28"/>
          <w:szCs w:val="28"/>
          <w:lang w:val="uk-UA"/>
        </w:rPr>
        <w:t xml:space="preserve"> </w:t>
      </w:r>
      <w:bookmarkStart w:id="4" w:name="_Hlk20387263"/>
      <w:r w:rsidRPr="00782852">
        <w:rPr>
          <w:b/>
          <w:sz w:val="28"/>
          <w:szCs w:val="28"/>
          <w:lang w:val="uk-UA"/>
        </w:rPr>
        <w:t xml:space="preserve">Перелік компонент </w:t>
      </w:r>
      <w:bookmarkEnd w:id="4"/>
      <w:r w:rsidRPr="00782852">
        <w:rPr>
          <w:b/>
          <w:sz w:val="28"/>
          <w:szCs w:val="28"/>
          <w:lang w:val="uk-UA"/>
        </w:rPr>
        <w:t xml:space="preserve">освітньо-професійної </w:t>
      </w:r>
      <w:r w:rsidR="00D72246" w:rsidRPr="00782852">
        <w:rPr>
          <w:b/>
          <w:sz w:val="28"/>
          <w:szCs w:val="28"/>
          <w:lang w:val="uk-UA"/>
        </w:rPr>
        <w:t>програми</w:t>
      </w:r>
      <w:r w:rsidR="008A2887" w:rsidRPr="00782852">
        <w:rPr>
          <w:b/>
          <w:sz w:val="28"/>
          <w:szCs w:val="28"/>
          <w:lang w:val="uk-UA"/>
        </w:rPr>
        <w:br/>
        <w:t>та їх логічна послідовність</w:t>
      </w:r>
    </w:p>
    <w:p w14:paraId="42524E7B" w14:textId="77777777" w:rsidR="00D72246" w:rsidRPr="00782852" w:rsidRDefault="00D72246" w:rsidP="00B04D0B">
      <w:pPr>
        <w:rPr>
          <w:sz w:val="16"/>
          <w:szCs w:val="16"/>
          <w:lang w:val="uk-UA"/>
        </w:rPr>
      </w:pPr>
    </w:p>
    <w:p w14:paraId="6A99A663" w14:textId="77777777" w:rsidR="008A2887" w:rsidRPr="00782852" w:rsidRDefault="008A2887" w:rsidP="00B04D0B">
      <w:pPr>
        <w:spacing w:line="276" w:lineRule="auto"/>
        <w:rPr>
          <w:sz w:val="28"/>
          <w:szCs w:val="28"/>
          <w:lang w:val="uk-UA"/>
        </w:rPr>
      </w:pPr>
      <w:r w:rsidRPr="00782852">
        <w:rPr>
          <w:sz w:val="28"/>
          <w:szCs w:val="28"/>
          <w:lang w:val="uk-UA"/>
        </w:rPr>
        <w:t>2.1. Перелік компонент освітньо-професійної програми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8"/>
        <w:gridCol w:w="28"/>
        <w:gridCol w:w="2975"/>
        <w:gridCol w:w="12"/>
        <w:gridCol w:w="1035"/>
        <w:gridCol w:w="12"/>
        <w:gridCol w:w="1181"/>
        <w:gridCol w:w="12"/>
        <w:gridCol w:w="4038"/>
      </w:tblGrid>
      <w:tr w:rsidR="004C16A5" w:rsidRPr="00782852" w14:paraId="04C1338E" w14:textId="77777777" w:rsidTr="00521FB6">
        <w:trPr>
          <w:tblHeader/>
        </w:trPr>
        <w:tc>
          <w:tcPr>
            <w:tcW w:w="32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1BFDECA9" w14:textId="3E6B7177" w:rsidR="00BE573A" w:rsidRPr="00782852" w:rsidRDefault="53EAB26E" w:rsidP="3C89008E">
            <w:pPr>
              <w:jc w:val="center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 xml:space="preserve">Код </w:t>
            </w:r>
          </w:p>
          <w:p w14:paraId="23911EC6" w14:textId="1E3C04BB" w:rsidR="00BE573A" w:rsidRPr="00782852" w:rsidRDefault="53EAB26E" w:rsidP="00BE573A">
            <w:pPr>
              <w:jc w:val="center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н/д</w:t>
            </w:r>
          </w:p>
        </w:tc>
        <w:tc>
          <w:tcPr>
            <w:tcW w:w="150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1156609C" w14:textId="77777777" w:rsidR="00BE573A" w:rsidRPr="00782852" w:rsidRDefault="00BE573A" w:rsidP="00BE573A">
            <w:pPr>
              <w:jc w:val="center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Компоненти освітньої програми (навчальні дисципліни, курсові проекти (роботи), практики, кваліфікаційна робота</w:t>
            </w:r>
          </w:p>
        </w:tc>
        <w:tc>
          <w:tcPr>
            <w:tcW w:w="52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39C4E982" w14:textId="77777777" w:rsidR="00BE573A" w:rsidRPr="00782852" w:rsidRDefault="00BE573A" w:rsidP="00BE573A">
            <w:pPr>
              <w:pStyle w:val="31"/>
              <w:widowControl/>
              <w:rPr>
                <w:color w:val="191919"/>
                <w:spacing w:val="-4"/>
              </w:rPr>
            </w:pPr>
            <w:r w:rsidRPr="00782852">
              <w:rPr>
                <w:color w:val="191919"/>
                <w:spacing w:val="-4"/>
                <w:szCs w:val="24"/>
              </w:rPr>
              <w:t>Кількість  кредитів</w:t>
            </w:r>
          </w:p>
        </w:tc>
        <w:tc>
          <w:tcPr>
            <w:tcW w:w="60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3EF9D7" w14:textId="77777777" w:rsidR="00BE573A" w:rsidRPr="00782852" w:rsidRDefault="00BE573A" w:rsidP="00BE573A">
            <w:pPr>
              <w:jc w:val="center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 xml:space="preserve">Форма </w:t>
            </w:r>
            <w:proofErr w:type="spellStart"/>
            <w:r w:rsidRPr="00782852">
              <w:rPr>
                <w:color w:val="191919"/>
                <w:lang w:val="uk-UA"/>
              </w:rPr>
              <w:t>підсумк</w:t>
            </w:r>
            <w:proofErr w:type="spellEnd"/>
            <w:r w:rsidRPr="00782852">
              <w:rPr>
                <w:color w:val="191919"/>
                <w:lang w:val="uk-UA"/>
              </w:rPr>
              <w:t>. контролю</w:t>
            </w:r>
          </w:p>
        </w:tc>
        <w:tc>
          <w:tcPr>
            <w:tcW w:w="203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03903C" w14:textId="77777777" w:rsidR="00BE573A" w:rsidRPr="00782852" w:rsidRDefault="00BE573A" w:rsidP="00BE573A">
            <w:pPr>
              <w:jc w:val="center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Змістові модулі</w:t>
            </w:r>
          </w:p>
        </w:tc>
      </w:tr>
      <w:tr w:rsidR="008A2887" w:rsidRPr="00782852" w14:paraId="7E3919F1" w14:textId="77777777" w:rsidTr="3C89008E">
        <w:tc>
          <w:tcPr>
            <w:tcW w:w="5000" w:type="pct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C44FE0" w14:textId="77777777" w:rsidR="008A2887" w:rsidRPr="00782852" w:rsidRDefault="004C16A5" w:rsidP="00BE573A">
            <w:pPr>
              <w:jc w:val="center"/>
              <w:rPr>
                <w:color w:val="191919"/>
                <w:lang w:val="uk-UA"/>
              </w:rPr>
            </w:pPr>
            <w:r w:rsidRPr="00782852">
              <w:rPr>
                <w:b/>
                <w:color w:val="191919"/>
                <w:lang w:val="uk-UA"/>
              </w:rPr>
              <w:t xml:space="preserve">Обов’язкові компоненти </w:t>
            </w:r>
            <w:r w:rsidR="00F96FA1" w:rsidRPr="00782852">
              <w:rPr>
                <w:b/>
                <w:color w:val="191919"/>
                <w:lang w:val="uk-UA"/>
              </w:rPr>
              <w:t>освітньої програми</w:t>
            </w:r>
          </w:p>
        </w:tc>
      </w:tr>
      <w:tr w:rsidR="00801817" w:rsidRPr="00782852" w14:paraId="5DBD00B1" w14:textId="77777777" w:rsidTr="3C89008E">
        <w:trPr>
          <w:trHeight w:val="609"/>
        </w:trPr>
        <w:tc>
          <w:tcPr>
            <w:tcW w:w="32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6FA51D05" w14:textId="77777777" w:rsidR="00801817" w:rsidRPr="00782852" w:rsidRDefault="00801817" w:rsidP="00801817">
            <w:pPr>
              <w:jc w:val="center"/>
              <w:rPr>
                <w:color w:val="191919"/>
                <w:sz w:val="16"/>
                <w:szCs w:val="16"/>
                <w:lang w:val="uk-UA"/>
              </w:rPr>
            </w:pPr>
            <w:r w:rsidRPr="00782852">
              <w:rPr>
                <w:color w:val="191919"/>
                <w:sz w:val="16"/>
                <w:szCs w:val="16"/>
                <w:lang w:val="uk-UA"/>
              </w:rPr>
              <w:t>ОК.1</w:t>
            </w:r>
          </w:p>
        </w:tc>
        <w:tc>
          <w:tcPr>
            <w:tcW w:w="150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2C574D5E" w14:textId="5BF040A2" w:rsidR="00801817" w:rsidRPr="00782852" w:rsidRDefault="00EE6A63" w:rsidP="00801817">
            <w:pPr>
              <w:rPr>
                <w:lang w:val="uk-UA"/>
              </w:rPr>
            </w:pPr>
            <w:r w:rsidRPr="00782852">
              <w:rPr>
                <w:lang w:val="uk-UA"/>
              </w:rPr>
              <w:t>Іноземна мова за професійним спрямуванням</w:t>
            </w:r>
          </w:p>
        </w:tc>
        <w:tc>
          <w:tcPr>
            <w:tcW w:w="52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FCF10" w14:textId="77777777" w:rsidR="00801817" w:rsidRPr="00782852" w:rsidRDefault="00F96FA1" w:rsidP="00801817">
            <w:pPr>
              <w:jc w:val="center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7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7055" w14:textId="77777777" w:rsidR="00174FC8" w:rsidRPr="00782852" w:rsidRDefault="00174FC8" w:rsidP="00801817">
            <w:pPr>
              <w:jc w:val="both"/>
              <w:rPr>
                <w:color w:val="191919"/>
                <w:lang w:val="uk-UA"/>
              </w:rPr>
            </w:pPr>
          </w:p>
          <w:p w14:paraId="7D9D2658" w14:textId="77777777" w:rsidR="00801817" w:rsidRPr="00782852" w:rsidRDefault="00F96FA1" w:rsidP="00801817">
            <w:pPr>
              <w:jc w:val="both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з</w:t>
            </w:r>
            <w:r w:rsidR="00E35DD3" w:rsidRPr="00782852">
              <w:rPr>
                <w:color w:val="191919"/>
                <w:lang w:val="uk-UA"/>
              </w:rPr>
              <w:t>алік</w:t>
            </w:r>
          </w:p>
          <w:p w14:paraId="10D50A63" w14:textId="77777777" w:rsidR="00174FC8" w:rsidRPr="00782852" w:rsidRDefault="00174FC8" w:rsidP="00801817">
            <w:pPr>
              <w:jc w:val="both"/>
              <w:rPr>
                <w:color w:val="191919"/>
                <w:lang w:val="uk-UA"/>
              </w:rPr>
            </w:pPr>
          </w:p>
          <w:p w14:paraId="57FC3ABA" w14:textId="77777777" w:rsidR="00174FC8" w:rsidRPr="00782852" w:rsidRDefault="00174FC8" w:rsidP="00801817">
            <w:pPr>
              <w:jc w:val="both"/>
              <w:rPr>
                <w:color w:val="191919"/>
                <w:lang w:val="uk-UA"/>
              </w:rPr>
            </w:pPr>
          </w:p>
          <w:p w14:paraId="0265C558" w14:textId="77777777" w:rsidR="00174FC8" w:rsidRPr="00782852" w:rsidRDefault="00174FC8" w:rsidP="00801817">
            <w:pPr>
              <w:jc w:val="both"/>
              <w:rPr>
                <w:color w:val="191919"/>
                <w:lang w:val="uk-UA"/>
              </w:rPr>
            </w:pPr>
          </w:p>
          <w:p w14:paraId="1550774B" w14:textId="77777777" w:rsidR="00174FC8" w:rsidRPr="00782852" w:rsidRDefault="00174FC8" w:rsidP="00801817">
            <w:pPr>
              <w:jc w:val="both"/>
              <w:rPr>
                <w:color w:val="191919"/>
                <w:lang w:val="uk-UA"/>
              </w:rPr>
            </w:pPr>
          </w:p>
          <w:p w14:paraId="4AFD462C" w14:textId="77777777" w:rsidR="00174FC8" w:rsidRPr="00782852" w:rsidRDefault="00174FC8" w:rsidP="00801817">
            <w:pPr>
              <w:jc w:val="both"/>
              <w:rPr>
                <w:color w:val="191919"/>
                <w:lang w:val="uk-UA"/>
              </w:rPr>
            </w:pPr>
          </w:p>
          <w:p w14:paraId="7179F33A" w14:textId="77777777" w:rsidR="00174FC8" w:rsidRPr="00782852" w:rsidRDefault="00174FC8" w:rsidP="00801817">
            <w:pPr>
              <w:jc w:val="both"/>
              <w:rPr>
                <w:color w:val="191919"/>
                <w:lang w:val="uk-UA"/>
              </w:rPr>
            </w:pPr>
          </w:p>
          <w:p w14:paraId="6E74F1D4" w14:textId="77777777" w:rsidR="00F96FA1" w:rsidRPr="00782852" w:rsidRDefault="00F96FA1" w:rsidP="00801817">
            <w:pPr>
              <w:jc w:val="both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lastRenderedPageBreak/>
              <w:t>екзамен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324D" w14:textId="77777777" w:rsidR="00FB0240" w:rsidRPr="00782852" w:rsidRDefault="00FB0240" w:rsidP="005D3A3F">
            <w:pPr>
              <w:jc w:val="both"/>
              <w:rPr>
                <w:i/>
                <w:lang w:val="uk-UA"/>
              </w:rPr>
            </w:pPr>
            <w:r w:rsidRPr="00782852">
              <w:rPr>
                <w:i/>
                <w:lang w:val="uk-UA"/>
              </w:rPr>
              <w:lastRenderedPageBreak/>
              <w:t>Модуль 1. Іноземна мова в соціальному аспекті</w:t>
            </w:r>
          </w:p>
          <w:p w14:paraId="798C772E" w14:textId="77777777" w:rsidR="00FB0240" w:rsidRPr="00782852" w:rsidRDefault="00FB0240" w:rsidP="005D3A3F">
            <w:pPr>
              <w:jc w:val="both"/>
              <w:rPr>
                <w:lang w:val="uk-UA"/>
              </w:rPr>
            </w:pPr>
            <w:r w:rsidRPr="00782852">
              <w:rPr>
                <w:lang w:val="uk-UA"/>
              </w:rPr>
              <w:t>1</w:t>
            </w:r>
            <w:r w:rsidR="005D3A3F" w:rsidRPr="00782852">
              <w:rPr>
                <w:lang w:val="uk-UA"/>
              </w:rPr>
              <w:t>.</w:t>
            </w:r>
            <w:r w:rsidRPr="00782852">
              <w:rPr>
                <w:lang w:val="uk-UA"/>
              </w:rPr>
              <w:t xml:space="preserve"> Іноземна мова у повсякденному житті</w:t>
            </w:r>
          </w:p>
          <w:p w14:paraId="1CC51D4B" w14:textId="6E6F219A" w:rsidR="00FB0240" w:rsidRPr="00782852" w:rsidRDefault="00FB0240" w:rsidP="005D3A3F">
            <w:pPr>
              <w:jc w:val="both"/>
              <w:rPr>
                <w:lang w:val="uk-UA"/>
              </w:rPr>
            </w:pPr>
            <w:r w:rsidRPr="00782852">
              <w:rPr>
                <w:lang w:val="uk-UA"/>
              </w:rPr>
              <w:t>2</w:t>
            </w:r>
            <w:r w:rsidR="005D3A3F" w:rsidRPr="00782852">
              <w:rPr>
                <w:lang w:val="uk-UA"/>
              </w:rPr>
              <w:t>.</w:t>
            </w:r>
            <w:r w:rsidRPr="00782852">
              <w:rPr>
                <w:lang w:val="uk-UA"/>
              </w:rPr>
              <w:t xml:space="preserve"> Іноземна мова у вирішенні сучасних проблем соціуму</w:t>
            </w:r>
          </w:p>
          <w:p w14:paraId="51018A35" w14:textId="38690649" w:rsidR="00FB0240" w:rsidRPr="00782852" w:rsidRDefault="00FB0240" w:rsidP="005D3A3F">
            <w:pPr>
              <w:jc w:val="both"/>
              <w:rPr>
                <w:lang w:val="uk-UA"/>
              </w:rPr>
            </w:pPr>
            <w:r w:rsidRPr="00782852">
              <w:rPr>
                <w:lang w:val="uk-UA"/>
              </w:rPr>
              <w:t>3</w:t>
            </w:r>
            <w:r w:rsidR="005D3A3F" w:rsidRPr="00782852">
              <w:rPr>
                <w:lang w:val="uk-UA"/>
              </w:rPr>
              <w:t>.</w:t>
            </w:r>
            <w:r w:rsidRPr="00782852">
              <w:rPr>
                <w:lang w:val="uk-UA"/>
              </w:rPr>
              <w:t xml:space="preserve"> Іноземна мова в освітньому просторі</w:t>
            </w:r>
          </w:p>
          <w:p w14:paraId="431FE36D" w14:textId="77777777" w:rsidR="00FB0240" w:rsidRPr="00782852" w:rsidRDefault="00FB0240" w:rsidP="005D3A3F">
            <w:pPr>
              <w:jc w:val="both"/>
              <w:rPr>
                <w:i/>
                <w:lang w:val="uk-UA"/>
              </w:rPr>
            </w:pPr>
            <w:r w:rsidRPr="00782852">
              <w:rPr>
                <w:i/>
                <w:lang w:val="uk-UA"/>
              </w:rPr>
              <w:lastRenderedPageBreak/>
              <w:t>Модуль 2. Іноземна мова в інформаційно-комунікаційному просторі</w:t>
            </w:r>
          </w:p>
          <w:p w14:paraId="3964B413" w14:textId="3022E361" w:rsidR="00FB0240" w:rsidRPr="00782852" w:rsidRDefault="00FB0240" w:rsidP="005D3A3F">
            <w:pPr>
              <w:jc w:val="both"/>
              <w:rPr>
                <w:lang w:val="uk-UA"/>
              </w:rPr>
            </w:pPr>
            <w:r w:rsidRPr="00782852">
              <w:rPr>
                <w:lang w:val="uk-UA"/>
              </w:rPr>
              <w:t>4</w:t>
            </w:r>
            <w:r w:rsidR="005D3A3F" w:rsidRPr="00782852">
              <w:rPr>
                <w:lang w:val="uk-UA"/>
              </w:rPr>
              <w:t>.</w:t>
            </w:r>
            <w:r w:rsidRPr="00782852">
              <w:rPr>
                <w:lang w:val="uk-UA"/>
              </w:rPr>
              <w:t xml:space="preserve"> Міжкультурна комунікація в епоху глобалізації</w:t>
            </w:r>
          </w:p>
          <w:p w14:paraId="675D10D2" w14:textId="4579D74E" w:rsidR="00FB0240" w:rsidRPr="00782852" w:rsidRDefault="00FB0240" w:rsidP="005D3A3F">
            <w:pPr>
              <w:jc w:val="both"/>
              <w:rPr>
                <w:lang w:val="uk-UA"/>
              </w:rPr>
            </w:pPr>
            <w:r w:rsidRPr="00782852">
              <w:rPr>
                <w:lang w:val="uk-UA"/>
              </w:rPr>
              <w:t>5</w:t>
            </w:r>
            <w:r w:rsidR="005D3A3F" w:rsidRPr="00782852">
              <w:rPr>
                <w:lang w:val="uk-UA"/>
              </w:rPr>
              <w:t>.</w:t>
            </w:r>
            <w:r w:rsidRPr="00782852">
              <w:rPr>
                <w:lang w:val="uk-UA"/>
              </w:rPr>
              <w:t xml:space="preserve"> Використання іноземної мови в роботі з інформаційно-комунікаційними технологіями</w:t>
            </w:r>
          </w:p>
          <w:p w14:paraId="785B32E9" w14:textId="6E45A7B8" w:rsidR="00B91D6F" w:rsidRPr="00782852" w:rsidRDefault="00FB0240" w:rsidP="005D3A3F">
            <w:pPr>
              <w:rPr>
                <w:color w:val="191919"/>
                <w:lang w:val="uk-UA"/>
              </w:rPr>
            </w:pPr>
            <w:r w:rsidRPr="00782852">
              <w:rPr>
                <w:lang w:val="uk-UA"/>
              </w:rPr>
              <w:t>6</w:t>
            </w:r>
            <w:r w:rsidR="005D3A3F" w:rsidRPr="00782852">
              <w:rPr>
                <w:lang w:val="uk-UA"/>
              </w:rPr>
              <w:t>.</w:t>
            </w:r>
            <w:r w:rsidRPr="00782852">
              <w:rPr>
                <w:lang w:val="uk-UA"/>
              </w:rPr>
              <w:t xml:space="preserve"> Іноземна мова у професійному середовищі</w:t>
            </w:r>
          </w:p>
        </w:tc>
      </w:tr>
      <w:tr w:rsidR="00F96FA1" w:rsidRPr="00782852" w14:paraId="242A5F41" w14:textId="77777777" w:rsidTr="3C89008E">
        <w:trPr>
          <w:trHeight w:val="384"/>
        </w:trPr>
        <w:tc>
          <w:tcPr>
            <w:tcW w:w="32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6D05D71" w14:textId="77777777" w:rsidR="00F96FA1" w:rsidRPr="00782852" w:rsidRDefault="00F96FA1" w:rsidP="00A42CE2">
            <w:pPr>
              <w:jc w:val="center"/>
              <w:rPr>
                <w:color w:val="191919"/>
                <w:sz w:val="16"/>
                <w:szCs w:val="16"/>
                <w:lang w:val="uk-UA"/>
              </w:rPr>
            </w:pPr>
            <w:r w:rsidRPr="00782852">
              <w:rPr>
                <w:color w:val="191919"/>
                <w:sz w:val="16"/>
                <w:szCs w:val="16"/>
                <w:lang w:val="uk-UA"/>
              </w:rPr>
              <w:lastRenderedPageBreak/>
              <w:t>ОК.2</w:t>
            </w:r>
          </w:p>
        </w:tc>
        <w:tc>
          <w:tcPr>
            <w:tcW w:w="150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9D9B67" w14:textId="77777777" w:rsidR="00F96FA1" w:rsidRPr="00782852" w:rsidRDefault="00F96FA1" w:rsidP="00A42CE2">
            <w:pPr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Вища математика</w:t>
            </w:r>
          </w:p>
        </w:tc>
        <w:tc>
          <w:tcPr>
            <w:tcW w:w="52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35FB914" w14:textId="77777777" w:rsidR="00F96FA1" w:rsidRPr="00782852" w:rsidRDefault="00F96FA1" w:rsidP="00A42CE2">
            <w:pPr>
              <w:jc w:val="center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1</w:t>
            </w:r>
            <w:r w:rsidR="00B84BE7" w:rsidRPr="00782852">
              <w:rPr>
                <w:color w:val="191919"/>
                <w:lang w:val="uk-UA"/>
              </w:rPr>
              <w:t>2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F515" w14:textId="77777777" w:rsidR="00F96FA1" w:rsidRPr="00782852" w:rsidRDefault="00174FC8" w:rsidP="00A42CE2">
            <w:pPr>
              <w:jc w:val="both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е</w:t>
            </w:r>
            <w:r w:rsidR="00F96FA1" w:rsidRPr="00782852">
              <w:rPr>
                <w:color w:val="191919"/>
                <w:lang w:val="uk-UA"/>
              </w:rPr>
              <w:t>кзамен</w:t>
            </w:r>
          </w:p>
          <w:p w14:paraId="3F05DEAD" w14:textId="77777777" w:rsidR="00174FC8" w:rsidRPr="00782852" w:rsidRDefault="00174FC8" w:rsidP="00A42CE2">
            <w:pPr>
              <w:jc w:val="both"/>
              <w:rPr>
                <w:color w:val="191919"/>
                <w:lang w:val="uk-UA"/>
              </w:rPr>
            </w:pPr>
          </w:p>
          <w:p w14:paraId="5F3C6797" w14:textId="77777777" w:rsidR="00174FC8" w:rsidRPr="00782852" w:rsidRDefault="00174FC8" w:rsidP="00A42CE2">
            <w:pPr>
              <w:jc w:val="both"/>
              <w:rPr>
                <w:color w:val="191919"/>
                <w:lang w:val="uk-UA"/>
              </w:rPr>
            </w:pPr>
          </w:p>
          <w:p w14:paraId="2B5EF668" w14:textId="77777777" w:rsidR="00174FC8" w:rsidRPr="00782852" w:rsidRDefault="00174FC8" w:rsidP="00A42CE2">
            <w:pPr>
              <w:jc w:val="both"/>
              <w:rPr>
                <w:color w:val="191919"/>
                <w:lang w:val="uk-UA"/>
              </w:rPr>
            </w:pPr>
          </w:p>
          <w:p w14:paraId="751FB27E" w14:textId="77777777" w:rsidR="00174FC8" w:rsidRPr="00782852" w:rsidRDefault="00174FC8" w:rsidP="00A42CE2">
            <w:pPr>
              <w:jc w:val="both"/>
              <w:rPr>
                <w:color w:val="191919"/>
                <w:lang w:val="uk-UA"/>
              </w:rPr>
            </w:pPr>
          </w:p>
          <w:p w14:paraId="5C0F8D40" w14:textId="77777777" w:rsidR="00174FC8" w:rsidRPr="00782852" w:rsidRDefault="00174FC8" w:rsidP="00A42CE2">
            <w:pPr>
              <w:jc w:val="both"/>
              <w:rPr>
                <w:color w:val="191919"/>
                <w:lang w:val="uk-UA"/>
              </w:rPr>
            </w:pPr>
          </w:p>
          <w:p w14:paraId="5BAAA54B" w14:textId="77777777" w:rsidR="00174FC8" w:rsidRPr="00782852" w:rsidRDefault="00174FC8" w:rsidP="00A42CE2">
            <w:pPr>
              <w:jc w:val="both"/>
              <w:rPr>
                <w:color w:val="191919"/>
                <w:lang w:val="uk-UA"/>
              </w:rPr>
            </w:pPr>
          </w:p>
          <w:p w14:paraId="3C940E4E" w14:textId="77777777" w:rsidR="00174FC8" w:rsidRPr="00782852" w:rsidRDefault="00174FC8" w:rsidP="00A42CE2">
            <w:pPr>
              <w:jc w:val="both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екзамен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59AEF" w14:textId="77777777" w:rsidR="00EA2B62" w:rsidRPr="00782852" w:rsidRDefault="00ED0271" w:rsidP="00A42CE2">
            <w:pPr>
              <w:jc w:val="both"/>
              <w:rPr>
                <w:i/>
                <w:color w:val="191919"/>
                <w:lang w:val="uk-UA"/>
              </w:rPr>
            </w:pPr>
            <w:r w:rsidRPr="00782852">
              <w:rPr>
                <w:i/>
                <w:color w:val="191919"/>
                <w:lang w:val="uk-UA"/>
              </w:rPr>
              <w:t>Мо</w:t>
            </w:r>
            <w:r w:rsidR="00EA2B62" w:rsidRPr="00782852">
              <w:rPr>
                <w:i/>
                <w:color w:val="191919"/>
                <w:lang w:val="uk-UA"/>
              </w:rPr>
              <w:t>дул</w:t>
            </w:r>
            <w:r w:rsidRPr="00782852">
              <w:rPr>
                <w:i/>
                <w:color w:val="191919"/>
                <w:lang w:val="uk-UA"/>
              </w:rPr>
              <w:t>ь</w:t>
            </w:r>
            <w:r w:rsidR="00EA2B62" w:rsidRPr="00782852">
              <w:rPr>
                <w:i/>
                <w:color w:val="191919"/>
                <w:lang w:val="uk-UA"/>
              </w:rPr>
              <w:t xml:space="preserve"> 1</w:t>
            </w:r>
            <w:r w:rsidRPr="00782852">
              <w:rPr>
                <w:i/>
                <w:color w:val="191919"/>
                <w:lang w:val="uk-UA"/>
              </w:rPr>
              <w:t xml:space="preserve"> Основи лінійної алгебри та диференційне числення</w:t>
            </w:r>
          </w:p>
          <w:p w14:paraId="67457912" w14:textId="77777777" w:rsidR="00F96FA1" w:rsidRPr="00782852" w:rsidRDefault="00F96FA1" w:rsidP="00A42CE2">
            <w:pPr>
              <w:jc w:val="both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1. Лінійна алгебра</w:t>
            </w:r>
            <w:r w:rsidR="00AF33C8" w:rsidRPr="00782852">
              <w:rPr>
                <w:color w:val="191919"/>
                <w:lang w:val="uk-UA"/>
              </w:rPr>
              <w:t xml:space="preserve"> і а</w:t>
            </w:r>
            <w:r w:rsidRPr="00782852">
              <w:rPr>
                <w:color w:val="191919"/>
                <w:lang w:val="uk-UA"/>
              </w:rPr>
              <w:t>налітична геометрія</w:t>
            </w:r>
          </w:p>
          <w:p w14:paraId="6F4294DB" w14:textId="77777777" w:rsidR="00F96FA1" w:rsidRPr="00782852" w:rsidRDefault="00AF33C8" w:rsidP="00A42CE2">
            <w:pPr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2</w:t>
            </w:r>
            <w:r w:rsidR="00F96FA1" w:rsidRPr="00782852">
              <w:rPr>
                <w:color w:val="191919"/>
                <w:lang w:val="uk-UA"/>
              </w:rPr>
              <w:t>. Диференціальне числення функції одної змінної</w:t>
            </w:r>
          </w:p>
          <w:p w14:paraId="68559649" w14:textId="77777777" w:rsidR="00F96FA1" w:rsidRPr="00782852" w:rsidRDefault="00AF33C8" w:rsidP="00A42CE2">
            <w:pPr>
              <w:jc w:val="both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3</w:t>
            </w:r>
            <w:r w:rsidR="00F96FA1" w:rsidRPr="00782852">
              <w:rPr>
                <w:color w:val="191919"/>
                <w:lang w:val="uk-UA"/>
              </w:rPr>
              <w:t>. Функції кількох змінних</w:t>
            </w:r>
          </w:p>
          <w:p w14:paraId="36734AC2" w14:textId="77777777" w:rsidR="00EA2B62" w:rsidRPr="00782852" w:rsidRDefault="00ED0271" w:rsidP="00EA2B62">
            <w:pPr>
              <w:jc w:val="both"/>
              <w:rPr>
                <w:i/>
                <w:color w:val="191919"/>
                <w:lang w:val="uk-UA"/>
              </w:rPr>
            </w:pPr>
            <w:r w:rsidRPr="00782852">
              <w:rPr>
                <w:i/>
                <w:color w:val="191919"/>
                <w:lang w:val="uk-UA"/>
              </w:rPr>
              <w:t>М</w:t>
            </w:r>
            <w:r w:rsidR="00EA2B62" w:rsidRPr="00782852">
              <w:rPr>
                <w:i/>
                <w:color w:val="191919"/>
                <w:lang w:val="uk-UA"/>
              </w:rPr>
              <w:t>одул</w:t>
            </w:r>
            <w:r w:rsidRPr="00782852">
              <w:rPr>
                <w:i/>
                <w:color w:val="191919"/>
                <w:lang w:val="uk-UA"/>
              </w:rPr>
              <w:t>ь</w:t>
            </w:r>
            <w:r w:rsidR="00EA2B62" w:rsidRPr="00782852">
              <w:rPr>
                <w:i/>
                <w:color w:val="191919"/>
                <w:lang w:val="uk-UA"/>
              </w:rPr>
              <w:t xml:space="preserve"> 2</w:t>
            </w:r>
            <w:r w:rsidRPr="00782852">
              <w:rPr>
                <w:i/>
                <w:color w:val="191919"/>
                <w:lang w:val="uk-UA"/>
              </w:rPr>
              <w:t xml:space="preserve"> Інтегральне числення та теорія поверхонь</w:t>
            </w:r>
          </w:p>
          <w:p w14:paraId="0007BEF6" w14:textId="77777777" w:rsidR="00F96FA1" w:rsidRPr="00782852" w:rsidRDefault="00AF33C8" w:rsidP="00A42CE2">
            <w:pPr>
              <w:jc w:val="both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4</w:t>
            </w:r>
            <w:r w:rsidR="00F96FA1" w:rsidRPr="00782852">
              <w:rPr>
                <w:color w:val="191919"/>
                <w:lang w:val="uk-UA"/>
              </w:rPr>
              <w:t>. Інтегральне числення функції однієї змінної</w:t>
            </w:r>
          </w:p>
          <w:p w14:paraId="4435859C" w14:textId="77777777" w:rsidR="00F96FA1" w:rsidRPr="00782852" w:rsidRDefault="00AF33C8" w:rsidP="00A42CE2">
            <w:pPr>
              <w:jc w:val="both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5</w:t>
            </w:r>
            <w:r w:rsidR="00F96FA1" w:rsidRPr="00782852">
              <w:rPr>
                <w:color w:val="191919"/>
                <w:lang w:val="uk-UA"/>
              </w:rPr>
              <w:t>. Диференціальні рівняння</w:t>
            </w:r>
          </w:p>
          <w:p w14:paraId="54538BE3" w14:textId="01403CA0" w:rsidR="00F96FA1" w:rsidRPr="00782852" w:rsidRDefault="00AF33C8" w:rsidP="00A42CE2">
            <w:pPr>
              <w:jc w:val="both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6</w:t>
            </w:r>
            <w:r w:rsidR="00F96FA1" w:rsidRPr="00782852">
              <w:rPr>
                <w:color w:val="191919"/>
                <w:lang w:val="uk-UA"/>
              </w:rPr>
              <w:t>. Теорія поверхонь</w:t>
            </w:r>
          </w:p>
        </w:tc>
      </w:tr>
      <w:tr w:rsidR="002D692E" w:rsidRPr="00782852" w14:paraId="46F69939" w14:textId="77777777" w:rsidTr="3C89008E">
        <w:tc>
          <w:tcPr>
            <w:tcW w:w="32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89507A6" w14:textId="77777777" w:rsidR="002D692E" w:rsidRPr="00782852" w:rsidRDefault="002D692E" w:rsidP="00A42CE2">
            <w:pPr>
              <w:jc w:val="center"/>
              <w:rPr>
                <w:color w:val="191919"/>
                <w:sz w:val="16"/>
                <w:szCs w:val="16"/>
                <w:lang w:val="uk-UA"/>
              </w:rPr>
            </w:pPr>
            <w:r w:rsidRPr="00782852">
              <w:rPr>
                <w:color w:val="191919"/>
                <w:sz w:val="16"/>
                <w:szCs w:val="16"/>
                <w:lang w:val="uk-UA"/>
              </w:rPr>
              <w:t>ОК.3</w:t>
            </w:r>
          </w:p>
        </w:tc>
        <w:tc>
          <w:tcPr>
            <w:tcW w:w="150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532646" w14:textId="77777777" w:rsidR="002D692E" w:rsidRPr="00782852" w:rsidRDefault="002D692E" w:rsidP="00A42CE2">
            <w:pPr>
              <w:pStyle w:val="a8"/>
              <w:tabs>
                <w:tab w:val="left" w:pos="319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782852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52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8F02366" w14:textId="77777777" w:rsidR="002D692E" w:rsidRPr="00782852" w:rsidRDefault="002D692E" w:rsidP="00A42CE2">
            <w:pPr>
              <w:jc w:val="center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5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BCF8" w14:textId="77777777" w:rsidR="002D692E" w:rsidRPr="00782852" w:rsidRDefault="002D692E" w:rsidP="004A61AA">
            <w:pPr>
              <w:jc w:val="both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екзамен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69C9" w14:textId="77777777" w:rsidR="002D692E" w:rsidRPr="00782852" w:rsidRDefault="002D692E" w:rsidP="00A42CE2">
            <w:pPr>
              <w:tabs>
                <w:tab w:val="left" w:pos="1275"/>
              </w:tabs>
              <w:jc w:val="both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1. Механіка</w:t>
            </w:r>
          </w:p>
          <w:p w14:paraId="416708E1" w14:textId="77777777" w:rsidR="002D692E" w:rsidRPr="00782852" w:rsidRDefault="002D692E" w:rsidP="00A42CE2">
            <w:pPr>
              <w:tabs>
                <w:tab w:val="left" w:pos="1275"/>
              </w:tabs>
              <w:jc w:val="both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2. Електрика і магнетизм</w:t>
            </w:r>
          </w:p>
          <w:p w14:paraId="28CC76CF" w14:textId="77777777" w:rsidR="002D692E" w:rsidRPr="00782852" w:rsidRDefault="002D692E" w:rsidP="00A42CE2">
            <w:pPr>
              <w:tabs>
                <w:tab w:val="left" w:pos="1275"/>
              </w:tabs>
              <w:jc w:val="both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3. Оптика</w:t>
            </w:r>
          </w:p>
        </w:tc>
      </w:tr>
      <w:tr w:rsidR="002D692E" w:rsidRPr="00782852" w14:paraId="78234754" w14:textId="77777777" w:rsidTr="3C89008E">
        <w:trPr>
          <w:trHeight w:val="367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7D60F81E" w14:textId="77777777" w:rsidR="002D692E" w:rsidRPr="00782852" w:rsidRDefault="002D692E" w:rsidP="00E35DD3">
            <w:pPr>
              <w:jc w:val="center"/>
              <w:rPr>
                <w:color w:val="191919"/>
                <w:sz w:val="16"/>
                <w:szCs w:val="16"/>
                <w:lang w:val="uk-UA"/>
              </w:rPr>
            </w:pPr>
            <w:r w:rsidRPr="00782852">
              <w:rPr>
                <w:color w:val="191919"/>
                <w:sz w:val="16"/>
                <w:szCs w:val="16"/>
                <w:lang w:val="uk-UA"/>
              </w:rPr>
              <w:t>ОК.4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0C1BA3FE" w14:textId="77777777" w:rsidR="002D692E" w:rsidRPr="00782852" w:rsidRDefault="002D692E" w:rsidP="00E35DD3">
            <w:pPr>
              <w:rPr>
                <w:lang w:val="uk-UA"/>
              </w:rPr>
            </w:pPr>
            <w:r w:rsidRPr="00782852">
              <w:rPr>
                <w:lang w:val="uk-UA"/>
              </w:rPr>
              <w:t>Теорія і практика правозастосування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FBF3" w14:textId="77777777" w:rsidR="002D692E" w:rsidRPr="00782852" w:rsidRDefault="002D692E" w:rsidP="00E35DD3">
            <w:pPr>
              <w:jc w:val="center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3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675B" w14:textId="77777777" w:rsidR="002D692E" w:rsidRPr="00782852" w:rsidRDefault="002D692E" w:rsidP="00F81459">
            <w:pPr>
              <w:jc w:val="center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залік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CBE1" w14:textId="77777777" w:rsidR="002D692E" w:rsidRPr="00782852" w:rsidRDefault="002D692E" w:rsidP="006D63A8">
            <w:pPr>
              <w:jc w:val="both"/>
              <w:rPr>
                <w:lang w:val="uk-UA"/>
              </w:rPr>
            </w:pPr>
            <w:r w:rsidRPr="00782852">
              <w:rPr>
                <w:lang w:val="uk-UA"/>
              </w:rPr>
              <w:t>1.</w:t>
            </w:r>
            <w:r w:rsidR="00C374C8" w:rsidRPr="00782852">
              <w:rPr>
                <w:lang w:val="uk-UA"/>
              </w:rPr>
              <w:t>  </w:t>
            </w:r>
            <w:r w:rsidRPr="00782852">
              <w:rPr>
                <w:lang w:val="uk-UA"/>
              </w:rPr>
              <w:t>Правові основи громадянського суспільства</w:t>
            </w:r>
          </w:p>
          <w:p w14:paraId="74432497" w14:textId="77777777" w:rsidR="002D692E" w:rsidRPr="00782852" w:rsidRDefault="002D692E" w:rsidP="006D63A8">
            <w:pPr>
              <w:rPr>
                <w:lang w:val="uk-UA"/>
              </w:rPr>
            </w:pPr>
            <w:r w:rsidRPr="00782852">
              <w:rPr>
                <w:lang w:val="uk-UA"/>
              </w:rPr>
              <w:t>2. Загальні засади реалізації конституційних прав і свобод людини та громадянина в Україні</w:t>
            </w:r>
          </w:p>
          <w:p w14:paraId="4EDFBB5A" w14:textId="77777777" w:rsidR="002D692E" w:rsidRPr="00782852" w:rsidRDefault="002D692E" w:rsidP="00CE0081">
            <w:pPr>
              <w:tabs>
                <w:tab w:val="left" w:pos="1275"/>
              </w:tabs>
              <w:rPr>
                <w:color w:val="191919"/>
                <w:lang w:val="uk-UA"/>
              </w:rPr>
            </w:pPr>
            <w:r w:rsidRPr="00782852">
              <w:rPr>
                <w:lang w:val="uk-UA"/>
              </w:rPr>
              <w:t>3. Механізми захисту конституційних прав і свобод людини та громадянина</w:t>
            </w:r>
          </w:p>
        </w:tc>
      </w:tr>
      <w:tr w:rsidR="002D692E" w:rsidRPr="00782852" w14:paraId="324D87CD" w14:textId="77777777" w:rsidTr="008E1D9A">
        <w:trPr>
          <w:trHeight w:val="942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BBFA" w14:textId="77777777" w:rsidR="002D692E" w:rsidRPr="00782852" w:rsidRDefault="002D692E" w:rsidP="00A42CE2">
            <w:pPr>
              <w:jc w:val="center"/>
              <w:rPr>
                <w:color w:val="191919"/>
                <w:sz w:val="16"/>
                <w:szCs w:val="16"/>
                <w:lang w:val="uk-UA"/>
              </w:rPr>
            </w:pPr>
            <w:r w:rsidRPr="00782852">
              <w:rPr>
                <w:color w:val="191919"/>
                <w:sz w:val="16"/>
                <w:szCs w:val="16"/>
                <w:lang w:val="uk-UA"/>
              </w:rPr>
              <w:t>ОК.5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6607" w14:textId="77777777" w:rsidR="002D692E" w:rsidRPr="00782852" w:rsidRDefault="002D692E" w:rsidP="00A42CE2">
            <w:pPr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Українські історико-гуманітарні студії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5C5ED" w14:textId="77777777" w:rsidR="002D692E" w:rsidRPr="00782852" w:rsidRDefault="002D692E" w:rsidP="00A42CE2">
            <w:pPr>
              <w:jc w:val="center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3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F574" w14:textId="77777777" w:rsidR="002D692E" w:rsidRPr="00782852" w:rsidRDefault="002D692E" w:rsidP="00F81459">
            <w:pPr>
              <w:jc w:val="center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залік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539C" w14:textId="77777777" w:rsidR="002D692E" w:rsidRPr="00782852" w:rsidRDefault="002D692E" w:rsidP="00D451AB">
            <w:pPr>
              <w:rPr>
                <w:lang w:val="uk-UA"/>
              </w:rPr>
            </w:pPr>
            <w:r w:rsidRPr="00782852">
              <w:rPr>
                <w:lang w:val="uk-UA"/>
              </w:rPr>
              <w:t>1. Суспільно-історичні особливості формування гуманітарного простору в Україні</w:t>
            </w:r>
          </w:p>
          <w:p w14:paraId="4C7B53E0" w14:textId="77777777" w:rsidR="002D692E" w:rsidRPr="00782852" w:rsidRDefault="002D692E" w:rsidP="00D451AB">
            <w:pPr>
              <w:tabs>
                <w:tab w:val="left" w:pos="1275"/>
              </w:tabs>
              <w:jc w:val="both"/>
              <w:rPr>
                <w:color w:val="191919"/>
                <w:highlight w:val="red"/>
                <w:lang w:val="uk-UA"/>
              </w:rPr>
            </w:pPr>
            <w:r w:rsidRPr="00782852">
              <w:rPr>
                <w:lang w:val="uk-UA"/>
              </w:rPr>
              <w:t>2.</w:t>
            </w:r>
            <w:r w:rsidR="001D414D" w:rsidRPr="00782852">
              <w:rPr>
                <w:lang w:val="uk-UA"/>
              </w:rPr>
              <w:t>   </w:t>
            </w:r>
            <w:r w:rsidRPr="00782852">
              <w:rPr>
                <w:lang w:val="uk-UA"/>
              </w:rPr>
              <w:t>Історико-культурні візії гуманітарної складової українського минулого</w:t>
            </w:r>
          </w:p>
        </w:tc>
      </w:tr>
      <w:tr w:rsidR="002D692E" w:rsidRPr="00782852" w14:paraId="47E61ADB" w14:textId="77777777" w:rsidTr="008E1D9A">
        <w:trPr>
          <w:trHeight w:val="553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F8BA0" w14:textId="77777777" w:rsidR="002D692E" w:rsidRPr="00782852" w:rsidRDefault="002D692E" w:rsidP="005406AA">
            <w:pPr>
              <w:jc w:val="center"/>
              <w:rPr>
                <w:color w:val="191919"/>
                <w:sz w:val="16"/>
                <w:szCs w:val="16"/>
                <w:lang w:val="uk-UA"/>
              </w:rPr>
            </w:pPr>
            <w:r w:rsidRPr="00782852">
              <w:rPr>
                <w:color w:val="191919"/>
                <w:sz w:val="16"/>
                <w:szCs w:val="16"/>
                <w:lang w:val="uk-UA"/>
              </w:rPr>
              <w:t>ОК.6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7641" w14:textId="77777777" w:rsidR="002D692E" w:rsidRPr="00782852" w:rsidRDefault="002D692E" w:rsidP="005406AA">
            <w:pPr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Основи професійної діяльності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1827E" w14:textId="77777777" w:rsidR="002D692E" w:rsidRPr="00782852" w:rsidRDefault="002D692E" w:rsidP="005406AA">
            <w:pPr>
              <w:jc w:val="center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4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DE4F" w14:textId="77777777" w:rsidR="002D692E" w:rsidRPr="00782852" w:rsidRDefault="002D692E" w:rsidP="00F81459">
            <w:pPr>
              <w:jc w:val="center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залік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D6A63" w14:textId="77777777" w:rsidR="00237F06" w:rsidRPr="00782852" w:rsidRDefault="00237F06" w:rsidP="00237F06">
            <w:pPr>
              <w:rPr>
                <w:lang w:val="uk-UA"/>
              </w:rPr>
            </w:pPr>
            <w:r w:rsidRPr="00782852">
              <w:rPr>
                <w:lang w:val="uk-UA"/>
              </w:rPr>
              <w:t>ЗМ1. Організація навчання за спеціальністю "Геодезія та землеустрій"</w:t>
            </w:r>
          </w:p>
          <w:p w14:paraId="0F2721C6" w14:textId="77777777" w:rsidR="00237F06" w:rsidRPr="00782852" w:rsidRDefault="00237F06" w:rsidP="00237F06">
            <w:pPr>
              <w:rPr>
                <w:lang w:val="uk-UA"/>
              </w:rPr>
            </w:pPr>
            <w:r w:rsidRPr="00782852">
              <w:rPr>
                <w:lang w:val="uk-UA"/>
              </w:rPr>
              <w:t>ЗМ2. Основні поняття з геодезії, картографії та землеустрою</w:t>
            </w:r>
          </w:p>
          <w:p w14:paraId="136940C2" w14:textId="2AACB0C9" w:rsidR="002D692E" w:rsidRPr="00782852" w:rsidRDefault="00237F06" w:rsidP="00237F06">
            <w:pPr>
              <w:rPr>
                <w:bCs/>
                <w:lang w:val="uk-UA"/>
              </w:rPr>
            </w:pPr>
            <w:r w:rsidRPr="00782852">
              <w:rPr>
                <w:lang w:val="uk-UA"/>
              </w:rPr>
              <w:t>ЗМ3. Виробнича діяльність у сфері геодезії і землеустрою</w:t>
            </w:r>
          </w:p>
        </w:tc>
      </w:tr>
      <w:tr w:rsidR="002D692E" w:rsidRPr="00782852" w14:paraId="486ACBF8" w14:textId="77777777" w:rsidTr="3C89008E">
        <w:trPr>
          <w:trHeight w:val="1004"/>
        </w:trPr>
        <w:tc>
          <w:tcPr>
            <w:tcW w:w="31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66385D" w14:textId="15C5E77C" w:rsidR="002D692E" w:rsidRPr="00782852" w:rsidRDefault="002D692E" w:rsidP="005406AA">
            <w:pPr>
              <w:jc w:val="center"/>
              <w:rPr>
                <w:color w:val="191919"/>
                <w:sz w:val="16"/>
                <w:szCs w:val="16"/>
                <w:lang w:val="uk-UA"/>
              </w:rPr>
            </w:pPr>
            <w:r w:rsidRPr="00782852">
              <w:rPr>
                <w:color w:val="191919"/>
                <w:sz w:val="16"/>
                <w:szCs w:val="16"/>
                <w:lang w:val="uk-UA"/>
              </w:rPr>
              <w:lastRenderedPageBreak/>
              <w:t>ОК.</w:t>
            </w:r>
            <w:r w:rsidR="00137063" w:rsidRPr="00782852">
              <w:rPr>
                <w:color w:val="191919"/>
                <w:sz w:val="16"/>
                <w:szCs w:val="16"/>
                <w:lang w:val="uk-UA"/>
              </w:rPr>
              <w:t>7</w:t>
            </w:r>
          </w:p>
        </w:tc>
        <w:tc>
          <w:tcPr>
            <w:tcW w:w="151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5A8D18EE" w14:textId="77777777" w:rsidR="002D692E" w:rsidRPr="00782852" w:rsidRDefault="002D692E" w:rsidP="005406AA">
            <w:pPr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Практикум з інформаційних та комунікаційних технологій</w:t>
            </w:r>
          </w:p>
          <w:p w14:paraId="720257CC" w14:textId="77777777" w:rsidR="009B211B" w:rsidRPr="00782852" w:rsidRDefault="009B211B" w:rsidP="005406AA">
            <w:pPr>
              <w:rPr>
                <w:color w:val="191919"/>
                <w:lang w:val="uk-UA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F182E" w14:textId="77777777" w:rsidR="002D692E" w:rsidRPr="00782852" w:rsidRDefault="002D692E" w:rsidP="005406AA">
            <w:pPr>
              <w:jc w:val="center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3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8C48" w14:textId="77777777" w:rsidR="002D692E" w:rsidRPr="00782852" w:rsidRDefault="002D692E" w:rsidP="00F81459">
            <w:pPr>
              <w:jc w:val="center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залік</w:t>
            </w:r>
          </w:p>
        </w:tc>
        <w:tc>
          <w:tcPr>
            <w:tcW w:w="2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56B64" w14:textId="77777777" w:rsidR="00B16192" w:rsidRPr="00782852" w:rsidRDefault="00B16192" w:rsidP="00B16192">
            <w:pPr>
              <w:rPr>
                <w:lang w:val="uk-UA"/>
              </w:rPr>
            </w:pPr>
            <w:r w:rsidRPr="00782852">
              <w:rPr>
                <w:lang w:val="uk-UA"/>
              </w:rPr>
              <w:t>ЗМ 1 Сучасні мережеві технології обробки та подання інформації в MS Office</w:t>
            </w:r>
          </w:p>
          <w:p w14:paraId="7165AEDF" w14:textId="77777777" w:rsidR="00B16192" w:rsidRPr="00782852" w:rsidRDefault="00B16192" w:rsidP="00B16192">
            <w:pPr>
              <w:rPr>
                <w:lang w:val="uk-UA"/>
              </w:rPr>
            </w:pPr>
            <w:r w:rsidRPr="00782852">
              <w:rPr>
                <w:lang w:val="uk-UA"/>
              </w:rPr>
              <w:t>ЗМ 2 Пошук та узагальнення інформації з різних джерел з використанням інформаційних і комунікаційних технологій</w:t>
            </w:r>
          </w:p>
          <w:p w14:paraId="64F28F28" w14:textId="77777777" w:rsidR="002D692E" w:rsidRPr="00782852" w:rsidRDefault="00B16192" w:rsidP="00B16192">
            <w:pPr>
              <w:jc w:val="both"/>
              <w:rPr>
                <w:color w:val="191919"/>
                <w:lang w:val="uk-UA"/>
              </w:rPr>
            </w:pPr>
            <w:r w:rsidRPr="00782852">
              <w:rPr>
                <w:lang w:val="uk-UA"/>
              </w:rPr>
              <w:t xml:space="preserve">ЗМ 3 Сучасні засоби оформлення інформаційного контенту та розміщення інформації у хмарному сховищі даних (Microsoft </w:t>
            </w:r>
            <w:proofErr w:type="spellStart"/>
            <w:r w:rsidRPr="00782852">
              <w:rPr>
                <w:lang w:val="uk-UA"/>
              </w:rPr>
              <w:t>Azure</w:t>
            </w:r>
            <w:proofErr w:type="spellEnd"/>
            <w:r w:rsidRPr="00782852">
              <w:rPr>
                <w:lang w:val="uk-UA"/>
              </w:rPr>
              <w:t>)</w:t>
            </w:r>
          </w:p>
        </w:tc>
      </w:tr>
      <w:tr w:rsidR="002D692E" w:rsidRPr="00782852" w14:paraId="694AB534" w14:textId="77777777" w:rsidTr="3C89008E"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441FCC26" w14:textId="3524EE0C" w:rsidR="002D692E" w:rsidRPr="00782852" w:rsidRDefault="002D692E" w:rsidP="00EA2B62">
            <w:pPr>
              <w:jc w:val="center"/>
              <w:rPr>
                <w:color w:val="191919"/>
                <w:sz w:val="16"/>
                <w:szCs w:val="16"/>
                <w:lang w:val="uk-UA"/>
              </w:rPr>
            </w:pPr>
            <w:r w:rsidRPr="00782852">
              <w:rPr>
                <w:color w:val="191919"/>
                <w:sz w:val="16"/>
                <w:szCs w:val="16"/>
                <w:lang w:val="uk-UA"/>
              </w:rPr>
              <w:t>ОК.</w:t>
            </w:r>
            <w:r w:rsidR="00137063" w:rsidRPr="00782852">
              <w:rPr>
                <w:color w:val="191919"/>
                <w:sz w:val="16"/>
                <w:szCs w:val="16"/>
                <w:lang w:val="uk-UA"/>
              </w:rPr>
              <w:t>8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12E7AC98" w14:textId="77777777" w:rsidR="002D692E" w:rsidRPr="00782852" w:rsidRDefault="002D692E" w:rsidP="00EA2B62">
            <w:pPr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Філософія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EE14" w14:textId="77777777" w:rsidR="002D692E" w:rsidRPr="00782852" w:rsidRDefault="002D692E" w:rsidP="00EA2B62">
            <w:pPr>
              <w:jc w:val="center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4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4B35" w14:textId="77777777" w:rsidR="002D692E" w:rsidRPr="00782852" w:rsidRDefault="002D692E" w:rsidP="00EA2B62">
            <w:pPr>
              <w:jc w:val="both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екзамен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1734" w14:textId="77777777" w:rsidR="002D692E" w:rsidRPr="00782852" w:rsidRDefault="002D692E" w:rsidP="00EA2B6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82852">
              <w:rPr>
                <w:rFonts w:ascii="Times New Roman" w:hAnsi="Times New Roman" w:cs="Times New Roman"/>
                <w:sz w:val="24"/>
                <w:szCs w:val="24"/>
              </w:rPr>
              <w:t>1. Історія філософії</w:t>
            </w:r>
          </w:p>
          <w:p w14:paraId="387F15E9" w14:textId="77777777" w:rsidR="002D692E" w:rsidRPr="00782852" w:rsidRDefault="002D692E" w:rsidP="00EA2B6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82852">
              <w:rPr>
                <w:rFonts w:ascii="Times New Roman" w:hAnsi="Times New Roman" w:cs="Times New Roman"/>
                <w:sz w:val="24"/>
                <w:szCs w:val="24"/>
              </w:rPr>
              <w:t>2. Онтологія. Гносеологія</w:t>
            </w:r>
          </w:p>
          <w:p w14:paraId="7E785465" w14:textId="77777777" w:rsidR="002D692E" w:rsidRPr="00782852" w:rsidRDefault="002D692E" w:rsidP="00EA2B62">
            <w:pPr>
              <w:rPr>
                <w:lang w:val="uk-UA"/>
              </w:rPr>
            </w:pPr>
            <w:r w:rsidRPr="00782852">
              <w:rPr>
                <w:lang w:val="uk-UA"/>
              </w:rPr>
              <w:t>3. Соціальна філософія</w:t>
            </w:r>
          </w:p>
        </w:tc>
      </w:tr>
      <w:tr w:rsidR="005D231F" w:rsidRPr="00782852" w14:paraId="37A7457D" w14:textId="77777777" w:rsidTr="3C89008E"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16784F" w14:textId="2BD3C14C" w:rsidR="005D231F" w:rsidRPr="00782852" w:rsidRDefault="005D231F" w:rsidP="005D231F">
            <w:pPr>
              <w:jc w:val="center"/>
              <w:rPr>
                <w:color w:val="191919"/>
                <w:sz w:val="16"/>
                <w:szCs w:val="16"/>
                <w:lang w:val="uk-UA"/>
              </w:rPr>
            </w:pPr>
            <w:r w:rsidRPr="00782852">
              <w:rPr>
                <w:color w:val="191919"/>
                <w:sz w:val="16"/>
                <w:szCs w:val="16"/>
                <w:lang w:val="uk-UA"/>
              </w:rPr>
              <w:t>ОК.9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126888" w14:textId="77777777" w:rsidR="005D231F" w:rsidRPr="00782852" w:rsidRDefault="005D231F" w:rsidP="005D231F">
            <w:pPr>
              <w:pStyle w:val="a8"/>
              <w:tabs>
                <w:tab w:val="left" w:pos="319"/>
              </w:tabs>
              <w:autoSpaceDE w:val="0"/>
              <w:spacing w:after="0" w:line="240" w:lineRule="auto"/>
              <w:ind w:left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782852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Геологія і геоморфологія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44110BB" w14:textId="168031D8" w:rsidR="005D231F" w:rsidRPr="00782852" w:rsidRDefault="005D231F" w:rsidP="005D231F">
            <w:pPr>
              <w:jc w:val="center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4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C247" w14:textId="62F85A57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  <w:proofErr w:type="spellStart"/>
            <w:r w:rsidRPr="00782852">
              <w:rPr>
                <w:color w:val="191919"/>
                <w:lang w:val="uk-UA"/>
              </w:rPr>
              <w:t>диф.залік</w:t>
            </w:r>
            <w:proofErr w:type="spellEnd"/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10A9" w14:textId="77777777" w:rsidR="005D231F" w:rsidRPr="00782852" w:rsidRDefault="005D231F" w:rsidP="005D231F">
            <w:pPr>
              <w:tabs>
                <w:tab w:val="left" w:pos="1275"/>
              </w:tabs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 xml:space="preserve">1. Геологічна будова Землі </w:t>
            </w:r>
          </w:p>
          <w:p w14:paraId="3890E854" w14:textId="77777777" w:rsidR="005D231F" w:rsidRPr="00782852" w:rsidRDefault="005D231F" w:rsidP="005D231F">
            <w:pPr>
              <w:tabs>
                <w:tab w:val="left" w:pos="1275"/>
              </w:tabs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2. Основи геоморфології</w:t>
            </w:r>
          </w:p>
          <w:p w14:paraId="2A2DBC8D" w14:textId="77777777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3. Основи ґрунтознавства</w:t>
            </w:r>
          </w:p>
        </w:tc>
      </w:tr>
      <w:tr w:rsidR="005D231F" w:rsidRPr="00782852" w14:paraId="794DC254" w14:textId="77777777" w:rsidTr="3C89008E">
        <w:tc>
          <w:tcPr>
            <w:tcW w:w="32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721A534" w14:textId="4555D204" w:rsidR="005D231F" w:rsidRPr="00782852" w:rsidRDefault="005D231F" w:rsidP="005D231F">
            <w:pPr>
              <w:jc w:val="center"/>
              <w:rPr>
                <w:color w:val="191919"/>
                <w:sz w:val="16"/>
                <w:szCs w:val="16"/>
                <w:lang w:val="uk-UA"/>
              </w:rPr>
            </w:pPr>
            <w:r w:rsidRPr="00782852">
              <w:rPr>
                <w:color w:val="191919"/>
                <w:sz w:val="16"/>
                <w:szCs w:val="16"/>
                <w:lang w:val="uk-UA"/>
              </w:rPr>
              <w:t>ОК.10</w:t>
            </w:r>
          </w:p>
        </w:tc>
        <w:tc>
          <w:tcPr>
            <w:tcW w:w="150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CB78BB" w14:textId="77777777" w:rsidR="005D231F" w:rsidRPr="00782852" w:rsidRDefault="005D231F" w:rsidP="005D231F">
            <w:pPr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Безпека життєдіяльності та основи охорони праці</w:t>
            </w:r>
          </w:p>
        </w:tc>
        <w:tc>
          <w:tcPr>
            <w:tcW w:w="52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8E38AA8" w14:textId="77777777" w:rsidR="005D231F" w:rsidRPr="00782852" w:rsidRDefault="005D231F" w:rsidP="005D231F">
            <w:pPr>
              <w:jc w:val="center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4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1803" w14:textId="24548806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  <w:proofErr w:type="spellStart"/>
            <w:r w:rsidRPr="00782852">
              <w:rPr>
                <w:color w:val="191919"/>
                <w:lang w:val="uk-UA"/>
              </w:rPr>
              <w:t>диф.залік</w:t>
            </w:r>
            <w:proofErr w:type="spellEnd"/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501C9" w14:textId="1862867E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1. Безпека життєдіяльності</w:t>
            </w:r>
          </w:p>
          <w:p w14:paraId="45DE6559" w14:textId="77777777" w:rsidR="005D231F" w:rsidRDefault="005D231F" w:rsidP="005D231F">
            <w:pPr>
              <w:jc w:val="both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2. Основи охорони праці</w:t>
            </w:r>
          </w:p>
          <w:p w14:paraId="17823591" w14:textId="2EA1719D" w:rsidR="00782852" w:rsidRPr="00782852" w:rsidRDefault="00782852" w:rsidP="005D231F">
            <w:pPr>
              <w:jc w:val="both"/>
              <w:rPr>
                <w:color w:val="191919"/>
                <w:lang w:val="uk-UA"/>
              </w:rPr>
            </w:pPr>
            <w:r>
              <w:rPr>
                <w:color w:val="191919"/>
                <w:lang w:val="uk-UA"/>
              </w:rPr>
              <w:t>3.</w:t>
            </w:r>
            <w:r w:rsidRPr="00DF4362">
              <w:t xml:space="preserve"> </w:t>
            </w:r>
            <w:r w:rsidRPr="00DF4362">
              <w:t xml:space="preserve">3 </w:t>
            </w:r>
            <w:proofErr w:type="spellStart"/>
            <w:r w:rsidRPr="00DF4362">
              <w:t>Управління</w:t>
            </w:r>
            <w:proofErr w:type="spellEnd"/>
            <w:r w:rsidRPr="00DF4362">
              <w:t xml:space="preserve"> </w:t>
            </w:r>
            <w:proofErr w:type="spellStart"/>
            <w:r w:rsidRPr="00DF4362">
              <w:t>безпекою</w:t>
            </w:r>
            <w:proofErr w:type="spellEnd"/>
            <w:r w:rsidRPr="00DF4362">
              <w:t xml:space="preserve"> персоналу</w:t>
            </w:r>
          </w:p>
        </w:tc>
      </w:tr>
      <w:tr w:rsidR="005D231F" w:rsidRPr="00782852" w14:paraId="7069704A" w14:textId="77777777" w:rsidTr="3C89008E">
        <w:trPr>
          <w:trHeight w:val="869"/>
        </w:trPr>
        <w:tc>
          <w:tcPr>
            <w:tcW w:w="31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7251BBC" w14:textId="686D386F" w:rsidR="005D231F" w:rsidRPr="00782852" w:rsidRDefault="005D231F" w:rsidP="005D231F">
            <w:pPr>
              <w:jc w:val="center"/>
              <w:rPr>
                <w:color w:val="191919"/>
                <w:sz w:val="16"/>
                <w:szCs w:val="16"/>
                <w:lang w:val="uk-UA"/>
              </w:rPr>
            </w:pPr>
            <w:r w:rsidRPr="00782852">
              <w:rPr>
                <w:color w:val="191919"/>
                <w:sz w:val="16"/>
                <w:szCs w:val="16"/>
                <w:lang w:val="uk-UA"/>
              </w:rPr>
              <w:t>ОК.11</w:t>
            </w:r>
          </w:p>
        </w:tc>
        <w:tc>
          <w:tcPr>
            <w:tcW w:w="151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A5C1A8" w14:textId="77777777" w:rsidR="005D231F" w:rsidRPr="00782852" w:rsidRDefault="005D231F" w:rsidP="005D231F">
            <w:pPr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Геодезія</w:t>
            </w:r>
          </w:p>
        </w:tc>
        <w:tc>
          <w:tcPr>
            <w:tcW w:w="52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3031302" w14:textId="56AA103F" w:rsidR="005D231F" w:rsidRPr="00782852" w:rsidRDefault="005D231F" w:rsidP="005D231F">
            <w:pPr>
              <w:jc w:val="center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25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D30C9" w14:textId="77777777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екзамен</w:t>
            </w:r>
          </w:p>
          <w:p w14:paraId="17454891" w14:textId="77777777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</w:p>
          <w:p w14:paraId="57FDA955" w14:textId="77777777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</w:p>
          <w:p w14:paraId="395606BC" w14:textId="77777777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</w:p>
          <w:p w14:paraId="344D2081" w14:textId="77777777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</w:p>
          <w:p w14:paraId="0DE4D646" w14:textId="77777777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</w:p>
          <w:p w14:paraId="1EFCF401" w14:textId="77777777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</w:p>
          <w:p w14:paraId="69298328" w14:textId="77777777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екзамен</w:t>
            </w:r>
          </w:p>
          <w:p w14:paraId="78998998" w14:textId="77777777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</w:p>
          <w:p w14:paraId="354073EC" w14:textId="77777777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</w:p>
          <w:p w14:paraId="04ABE733" w14:textId="77777777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</w:p>
          <w:p w14:paraId="51D1476C" w14:textId="77777777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</w:p>
          <w:p w14:paraId="64ADE767" w14:textId="77777777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</w:p>
          <w:p w14:paraId="7E934D34" w14:textId="77777777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</w:p>
        </w:tc>
        <w:tc>
          <w:tcPr>
            <w:tcW w:w="2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5CE94" w14:textId="77777777" w:rsidR="005D231F" w:rsidRPr="00782852" w:rsidRDefault="005D231F" w:rsidP="005D231F">
            <w:pPr>
              <w:tabs>
                <w:tab w:val="left" w:pos="0"/>
                <w:tab w:val="left" w:pos="540"/>
              </w:tabs>
              <w:spacing w:line="228" w:lineRule="auto"/>
              <w:rPr>
                <w:i/>
                <w:color w:val="191919"/>
                <w:lang w:val="uk-UA"/>
              </w:rPr>
            </w:pPr>
            <w:r w:rsidRPr="00782852">
              <w:rPr>
                <w:i/>
                <w:color w:val="191919"/>
                <w:lang w:val="uk-UA"/>
              </w:rPr>
              <w:t>Модуль 1 Геодезичні вимірювання</w:t>
            </w:r>
          </w:p>
          <w:p w14:paraId="1DD30C5D" w14:textId="77777777" w:rsidR="005D231F" w:rsidRPr="00782852" w:rsidRDefault="005D231F" w:rsidP="005D231F">
            <w:pPr>
              <w:tabs>
                <w:tab w:val="left" w:pos="0"/>
                <w:tab w:val="left" w:pos="540"/>
              </w:tabs>
              <w:spacing w:line="228" w:lineRule="auto"/>
              <w:rPr>
                <w:lang w:val="uk-UA"/>
              </w:rPr>
            </w:pPr>
            <w:r w:rsidRPr="00782852">
              <w:rPr>
                <w:color w:val="191919"/>
                <w:lang w:val="uk-UA"/>
              </w:rPr>
              <w:t>1</w:t>
            </w:r>
            <w:r w:rsidRPr="00782852">
              <w:rPr>
                <w:lang w:val="uk-UA"/>
              </w:rPr>
              <w:t xml:space="preserve">. Принципи </w:t>
            </w:r>
            <w:proofErr w:type="spellStart"/>
            <w:r w:rsidRPr="00782852">
              <w:rPr>
                <w:lang w:val="uk-UA"/>
              </w:rPr>
              <w:t>геометризації</w:t>
            </w:r>
            <w:proofErr w:type="spellEnd"/>
            <w:r w:rsidRPr="00782852">
              <w:rPr>
                <w:lang w:val="uk-UA"/>
              </w:rPr>
              <w:t xml:space="preserve"> та </w:t>
            </w:r>
            <w:proofErr w:type="spellStart"/>
            <w:r w:rsidRPr="00782852">
              <w:rPr>
                <w:lang w:val="uk-UA"/>
              </w:rPr>
              <w:t>координатизації</w:t>
            </w:r>
            <w:proofErr w:type="spellEnd"/>
            <w:r w:rsidRPr="00782852">
              <w:rPr>
                <w:lang w:val="uk-UA"/>
              </w:rPr>
              <w:t xml:space="preserve"> простору</w:t>
            </w:r>
          </w:p>
          <w:p w14:paraId="448E045B" w14:textId="0221E97D" w:rsidR="005D231F" w:rsidRPr="00782852" w:rsidRDefault="005D231F" w:rsidP="005D231F">
            <w:pPr>
              <w:tabs>
                <w:tab w:val="left" w:pos="0"/>
                <w:tab w:val="left" w:pos="540"/>
              </w:tabs>
              <w:spacing w:line="228" w:lineRule="auto"/>
              <w:rPr>
                <w:lang w:val="uk-UA"/>
              </w:rPr>
            </w:pPr>
            <w:r w:rsidRPr="00782852">
              <w:rPr>
                <w:lang w:val="uk-UA"/>
              </w:rPr>
              <w:t>2. Основи топографічного моделювання</w:t>
            </w:r>
          </w:p>
          <w:p w14:paraId="1749F638" w14:textId="2B2FBD1D" w:rsidR="005D231F" w:rsidRPr="00782852" w:rsidRDefault="005D231F" w:rsidP="005D231F">
            <w:pPr>
              <w:tabs>
                <w:tab w:val="left" w:pos="0"/>
                <w:tab w:val="left" w:pos="540"/>
              </w:tabs>
              <w:spacing w:line="228" w:lineRule="auto"/>
              <w:rPr>
                <w:lang w:val="uk-UA"/>
              </w:rPr>
            </w:pPr>
            <w:r w:rsidRPr="00782852">
              <w:rPr>
                <w:lang w:val="uk-UA"/>
              </w:rPr>
              <w:t>3. Засоби і методи геодезичних вимірювань</w:t>
            </w:r>
          </w:p>
          <w:p w14:paraId="0B77900C" w14:textId="77777777" w:rsidR="005D231F" w:rsidRPr="00782852" w:rsidRDefault="005D231F" w:rsidP="005D231F">
            <w:pPr>
              <w:tabs>
                <w:tab w:val="left" w:pos="0"/>
                <w:tab w:val="left" w:pos="540"/>
              </w:tabs>
              <w:spacing w:line="228" w:lineRule="auto"/>
              <w:rPr>
                <w:i/>
                <w:color w:val="191919"/>
                <w:lang w:val="uk-UA"/>
              </w:rPr>
            </w:pPr>
            <w:bookmarkStart w:id="5" w:name="_Hlk34041976"/>
            <w:r w:rsidRPr="00782852">
              <w:rPr>
                <w:i/>
                <w:color w:val="191919"/>
                <w:lang w:val="uk-UA"/>
              </w:rPr>
              <w:t xml:space="preserve">Модуль 2 Топографічні знімання </w:t>
            </w:r>
          </w:p>
          <w:p w14:paraId="04DDDDB3" w14:textId="6176C292" w:rsidR="005D231F" w:rsidRPr="00782852" w:rsidRDefault="005D231F" w:rsidP="005D231F">
            <w:pPr>
              <w:tabs>
                <w:tab w:val="left" w:pos="0"/>
                <w:tab w:val="left" w:pos="540"/>
              </w:tabs>
              <w:spacing w:line="228" w:lineRule="auto"/>
              <w:rPr>
                <w:lang w:val="uk-UA"/>
              </w:rPr>
            </w:pPr>
            <w:r w:rsidRPr="00782852">
              <w:rPr>
                <w:lang w:val="uk-UA"/>
              </w:rPr>
              <w:t>4. Основи створення геодезичних мереж</w:t>
            </w:r>
          </w:p>
          <w:p w14:paraId="4E8EDE7D" w14:textId="77777777" w:rsidR="005D231F" w:rsidRPr="00782852" w:rsidRDefault="005D231F" w:rsidP="005D231F">
            <w:pPr>
              <w:tabs>
                <w:tab w:val="left" w:pos="0"/>
                <w:tab w:val="left" w:pos="540"/>
              </w:tabs>
              <w:spacing w:line="228" w:lineRule="auto"/>
              <w:rPr>
                <w:lang w:val="uk-UA"/>
              </w:rPr>
            </w:pPr>
            <w:r w:rsidRPr="00782852">
              <w:rPr>
                <w:lang w:val="uk-UA"/>
              </w:rPr>
              <w:t>5. Методи створення планово-висотного обґрунтування топографічних знімань</w:t>
            </w:r>
          </w:p>
          <w:p w14:paraId="59FA3FAB" w14:textId="24134E5B" w:rsidR="005D231F" w:rsidRPr="00782852" w:rsidRDefault="005D231F" w:rsidP="005D231F">
            <w:pPr>
              <w:tabs>
                <w:tab w:val="left" w:pos="0"/>
                <w:tab w:val="left" w:pos="540"/>
              </w:tabs>
              <w:spacing w:line="228" w:lineRule="auto"/>
              <w:rPr>
                <w:rStyle w:val="ad"/>
                <w:b w:val="0"/>
                <w:bCs w:val="0"/>
                <w:color w:val="191919"/>
                <w:lang w:val="uk-UA"/>
              </w:rPr>
            </w:pPr>
            <w:r w:rsidRPr="00782852">
              <w:rPr>
                <w:lang w:val="uk-UA"/>
              </w:rPr>
              <w:t>6. Засоби і методи наземних топографічні знімань</w:t>
            </w:r>
            <w:bookmarkEnd w:id="5"/>
          </w:p>
        </w:tc>
      </w:tr>
      <w:tr w:rsidR="005D231F" w:rsidRPr="00782852" w14:paraId="344A6EED" w14:textId="77777777" w:rsidTr="006F45CD">
        <w:trPr>
          <w:trHeight w:val="589"/>
        </w:trPr>
        <w:tc>
          <w:tcPr>
            <w:tcW w:w="31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D10FDD3" w14:textId="77777777" w:rsidR="005D231F" w:rsidRPr="00782852" w:rsidRDefault="005D231F" w:rsidP="005D231F">
            <w:pPr>
              <w:jc w:val="center"/>
              <w:rPr>
                <w:color w:val="191919"/>
                <w:sz w:val="16"/>
                <w:szCs w:val="16"/>
                <w:lang w:val="uk-UA"/>
              </w:rPr>
            </w:pPr>
          </w:p>
        </w:tc>
        <w:tc>
          <w:tcPr>
            <w:tcW w:w="151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E642D9" w14:textId="77777777" w:rsidR="005D231F" w:rsidRPr="00782852" w:rsidRDefault="005D231F" w:rsidP="005D231F">
            <w:pPr>
              <w:rPr>
                <w:color w:val="191919"/>
                <w:lang w:val="uk-UA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F9F4557" w14:textId="77777777" w:rsidR="005D231F" w:rsidRPr="00782852" w:rsidRDefault="005D231F" w:rsidP="005D231F">
            <w:pPr>
              <w:jc w:val="center"/>
              <w:rPr>
                <w:color w:val="191919"/>
                <w:lang w:val="uk-UA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7021" w14:textId="77777777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екзамен</w:t>
            </w:r>
          </w:p>
          <w:p w14:paraId="146B82A6" w14:textId="77777777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</w:p>
          <w:p w14:paraId="7B7FD9EA" w14:textId="77777777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</w:p>
          <w:p w14:paraId="72D7EE60" w14:textId="77777777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</w:p>
          <w:p w14:paraId="60E0C931" w14:textId="77777777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</w:p>
          <w:p w14:paraId="2A93416E" w14:textId="77777777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</w:p>
          <w:p w14:paraId="6E41F0A0" w14:textId="43F1A0CD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</w:p>
          <w:p w14:paraId="27B2B6F6" w14:textId="77777777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</w:p>
          <w:p w14:paraId="5E7BEBAB" w14:textId="77777777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екзамен</w:t>
            </w:r>
          </w:p>
        </w:tc>
        <w:tc>
          <w:tcPr>
            <w:tcW w:w="2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CE71F" w14:textId="77777777" w:rsidR="005D231F" w:rsidRPr="00782852" w:rsidRDefault="005D231F" w:rsidP="005D231F">
            <w:pPr>
              <w:tabs>
                <w:tab w:val="left" w:pos="0"/>
                <w:tab w:val="left" w:pos="540"/>
              </w:tabs>
              <w:spacing w:line="228" w:lineRule="auto"/>
              <w:rPr>
                <w:i/>
                <w:color w:val="191919"/>
                <w:lang w:val="uk-UA"/>
              </w:rPr>
            </w:pPr>
            <w:r w:rsidRPr="00782852">
              <w:rPr>
                <w:i/>
                <w:color w:val="191919"/>
                <w:lang w:val="uk-UA"/>
              </w:rPr>
              <w:t>Модуль 3 Геодезичні мережі</w:t>
            </w:r>
          </w:p>
          <w:p w14:paraId="310B6E99" w14:textId="13B1C171" w:rsidR="005D231F" w:rsidRPr="00782852" w:rsidRDefault="005D231F" w:rsidP="005D231F">
            <w:pPr>
              <w:pStyle w:val="ae"/>
              <w:tabs>
                <w:tab w:val="left" w:pos="0"/>
              </w:tabs>
              <w:spacing w:after="0" w:line="228" w:lineRule="auto"/>
              <w:ind w:left="0"/>
              <w:rPr>
                <w:lang w:val="uk-UA"/>
              </w:rPr>
            </w:pPr>
            <w:r w:rsidRPr="00782852">
              <w:rPr>
                <w:lang w:val="uk-UA"/>
              </w:rPr>
              <w:t>7. Види та методи створення державних геодезичних мереж</w:t>
            </w:r>
          </w:p>
          <w:p w14:paraId="1E9EB15C" w14:textId="2556D15D" w:rsidR="005D231F" w:rsidRPr="00782852" w:rsidRDefault="005D231F" w:rsidP="005D231F">
            <w:pPr>
              <w:tabs>
                <w:tab w:val="left" w:pos="0"/>
              </w:tabs>
              <w:spacing w:line="228" w:lineRule="auto"/>
              <w:rPr>
                <w:lang w:val="uk-UA"/>
              </w:rPr>
            </w:pPr>
            <w:r w:rsidRPr="00782852">
              <w:rPr>
                <w:lang w:val="uk-UA"/>
              </w:rPr>
              <w:t>8. Засоби і методи побудови планових геодезичних мереж згущення</w:t>
            </w:r>
          </w:p>
          <w:p w14:paraId="4906DEBA" w14:textId="0EAA90F0" w:rsidR="005D231F" w:rsidRPr="00782852" w:rsidRDefault="005D231F" w:rsidP="005D231F">
            <w:pPr>
              <w:tabs>
                <w:tab w:val="left" w:pos="0"/>
              </w:tabs>
              <w:spacing w:line="228" w:lineRule="auto"/>
              <w:rPr>
                <w:lang w:val="uk-UA"/>
              </w:rPr>
            </w:pPr>
            <w:r w:rsidRPr="00782852">
              <w:rPr>
                <w:lang w:val="uk-UA"/>
              </w:rPr>
              <w:t>9.  Засоби і методи побудови висотних і спеціальних геодезичних мереж згущення</w:t>
            </w:r>
          </w:p>
          <w:p w14:paraId="279B6A47" w14:textId="77777777" w:rsidR="005D231F" w:rsidRPr="00782852" w:rsidRDefault="005D231F" w:rsidP="005D231F">
            <w:pPr>
              <w:tabs>
                <w:tab w:val="left" w:pos="0"/>
                <w:tab w:val="left" w:pos="540"/>
              </w:tabs>
              <w:spacing w:line="228" w:lineRule="auto"/>
              <w:rPr>
                <w:i/>
                <w:lang w:val="uk-UA"/>
              </w:rPr>
            </w:pPr>
            <w:r w:rsidRPr="00782852">
              <w:rPr>
                <w:i/>
                <w:lang w:val="uk-UA"/>
              </w:rPr>
              <w:t>Модуль 4 Інженерно-геодезичні роботи</w:t>
            </w:r>
          </w:p>
          <w:p w14:paraId="1048DE11" w14:textId="40870AD9" w:rsidR="005D231F" w:rsidRPr="00782852" w:rsidRDefault="005D231F" w:rsidP="005D231F">
            <w:pPr>
              <w:tabs>
                <w:tab w:val="left" w:pos="0"/>
              </w:tabs>
              <w:spacing w:line="228" w:lineRule="auto"/>
              <w:rPr>
                <w:lang w:val="uk-UA"/>
              </w:rPr>
            </w:pPr>
            <w:r w:rsidRPr="00782852">
              <w:rPr>
                <w:lang w:val="uk-UA"/>
              </w:rPr>
              <w:t>10. Основи інженерно-геодезичного проектування</w:t>
            </w:r>
          </w:p>
          <w:p w14:paraId="567BF576" w14:textId="17B80180" w:rsidR="005D231F" w:rsidRPr="00782852" w:rsidRDefault="005D231F" w:rsidP="005D231F">
            <w:pPr>
              <w:tabs>
                <w:tab w:val="left" w:pos="0"/>
              </w:tabs>
              <w:spacing w:line="228" w:lineRule="auto"/>
              <w:rPr>
                <w:lang w:val="uk-UA"/>
              </w:rPr>
            </w:pPr>
            <w:r w:rsidRPr="00782852">
              <w:rPr>
                <w:lang w:val="uk-UA"/>
              </w:rPr>
              <w:lastRenderedPageBreak/>
              <w:t>11. Інженерно-геодезичне забезпечення будівельних та монтажних робіт</w:t>
            </w:r>
          </w:p>
          <w:p w14:paraId="6C848E0D" w14:textId="091E36BD" w:rsidR="005D231F" w:rsidRPr="00782852" w:rsidRDefault="005D231F" w:rsidP="005D231F">
            <w:pPr>
              <w:tabs>
                <w:tab w:val="left" w:pos="540"/>
              </w:tabs>
              <w:rPr>
                <w:color w:val="191919"/>
                <w:lang w:val="uk-UA"/>
              </w:rPr>
            </w:pPr>
            <w:r w:rsidRPr="00782852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12.Виконавчі знімання та геодезичний моніторинг</w:t>
            </w:r>
          </w:p>
        </w:tc>
      </w:tr>
      <w:tr w:rsidR="005D231F" w:rsidRPr="00782852" w14:paraId="7BEC5DA0" w14:textId="77777777" w:rsidTr="3C89008E">
        <w:trPr>
          <w:trHeight w:val="848"/>
        </w:trPr>
        <w:tc>
          <w:tcPr>
            <w:tcW w:w="31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8E4AA6" w14:textId="3FB14541" w:rsidR="005D231F" w:rsidRPr="00782852" w:rsidRDefault="005D231F" w:rsidP="005D231F">
            <w:pPr>
              <w:jc w:val="center"/>
              <w:rPr>
                <w:color w:val="191919"/>
                <w:sz w:val="16"/>
                <w:szCs w:val="16"/>
                <w:lang w:val="uk-UA"/>
              </w:rPr>
            </w:pPr>
            <w:r w:rsidRPr="00782852">
              <w:rPr>
                <w:color w:val="191919"/>
                <w:sz w:val="16"/>
                <w:szCs w:val="16"/>
                <w:lang w:val="uk-UA"/>
              </w:rPr>
              <w:lastRenderedPageBreak/>
              <w:t>ОК12</w:t>
            </w:r>
          </w:p>
        </w:tc>
        <w:tc>
          <w:tcPr>
            <w:tcW w:w="151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BD27FE5" w14:textId="77777777" w:rsidR="005D231F" w:rsidRPr="00782852" w:rsidRDefault="005D231F" w:rsidP="005D231F">
            <w:pPr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Курсовий проект "Геодезія"</w:t>
            </w:r>
          </w:p>
        </w:tc>
        <w:tc>
          <w:tcPr>
            <w:tcW w:w="52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58159DF" w14:textId="77777777" w:rsidR="005D231F" w:rsidRPr="00782852" w:rsidRDefault="005D231F" w:rsidP="005D231F">
            <w:pPr>
              <w:jc w:val="center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3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8626" w14:textId="67269CB7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  <w:proofErr w:type="spellStart"/>
            <w:r w:rsidRPr="00782852">
              <w:rPr>
                <w:color w:val="191919"/>
                <w:lang w:val="uk-UA"/>
              </w:rPr>
              <w:t>диф.залік</w:t>
            </w:r>
            <w:proofErr w:type="spellEnd"/>
          </w:p>
        </w:tc>
        <w:tc>
          <w:tcPr>
            <w:tcW w:w="2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13E2" w14:textId="77777777" w:rsidR="005D231F" w:rsidRPr="00782852" w:rsidRDefault="005D231F" w:rsidP="005D231F">
            <w:pPr>
              <w:tabs>
                <w:tab w:val="left" w:pos="540"/>
              </w:tabs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1. Інформаційне забезпечення проектування мереж згущення</w:t>
            </w:r>
          </w:p>
          <w:p w14:paraId="005B81CC" w14:textId="77777777" w:rsidR="005D231F" w:rsidRPr="00782852" w:rsidRDefault="005D231F" w:rsidP="005D231F">
            <w:pPr>
              <w:tabs>
                <w:tab w:val="left" w:pos="540"/>
              </w:tabs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2. Проектування  планово-висотного обґрунтування топографічних знімань масштабу 1 : 2000</w:t>
            </w:r>
          </w:p>
          <w:p w14:paraId="518F2788" w14:textId="77777777" w:rsidR="005D231F" w:rsidRPr="00782852" w:rsidRDefault="005D231F" w:rsidP="005D231F">
            <w:pPr>
              <w:tabs>
                <w:tab w:val="left" w:pos="540"/>
              </w:tabs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3.</w:t>
            </w:r>
            <w:r w:rsidRPr="00782852">
              <w:rPr>
                <w:b/>
                <w:color w:val="191919"/>
                <w:lang w:val="uk-UA"/>
              </w:rPr>
              <w:t xml:space="preserve"> </w:t>
            </w:r>
            <w:r w:rsidRPr="00782852">
              <w:rPr>
                <w:color w:val="191919"/>
                <w:lang w:val="uk-UA"/>
              </w:rPr>
              <w:t>Розрахунок місцевої системи координат і висот</w:t>
            </w:r>
          </w:p>
        </w:tc>
      </w:tr>
      <w:tr w:rsidR="005D231F" w:rsidRPr="00782852" w14:paraId="55FE70AF" w14:textId="77777777" w:rsidTr="3C89008E">
        <w:trPr>
          <w:trHeight w:val="525"/>
        </w:trPr>
        <w:tc>
          <w:tcPr>
            <w:tcW w:w="32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5D0CDD1" w14:textId="29DD3BD0" w:rsidR="005D231F" w:rsidRPr="00782852" w:rsidRDefault="005D231F" w:rsidP="005D231F">
            <w:pPr>
              <w:jc w:val="center"/>
              <w:rPr>
                <w:color w:val="191919"/>
                <w:sz w:val="16"/>
                <w:szCs w:val="16"/>
                <w:lang w:val="uk-UA"/>
              </w:rPr>
            </w:pPr>
            <w:r w:rsidRPr="00782852">
              <w:rPr>
                <w:color w:val="191919"/>
                <w:sz w:val="16"/>
                <w:szCs w:val="16"/>
                <w:lang w:val="uk-UA"/>
              </w:rPr>
              <w:t>ОК.13</w:t>
            </w:r>
          </w:p>
        </w:tc>
        <w:tc>
          <w:tcPr>
            <w:tcW w:w="150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74AD29" w14:textId="77777777" w:rsidR="005D231F" w:rsidRPr="00782852" w:rsidRDefault="005D231F" w:rsidP="005D231F">
            <w:pPr>
              <w:pStyle w:val="a8"/>
              <w:tabs>
                <w:tab w:val="left" w:pos="319"/>
              </w:tabs>
              <w:autoSpaceDE w:val="0"/>
              <w:spacing w:after="0" w:line="240" w:lineRule="auto"/>
              <w:ind w:left="0"/>
              <w:rPr>
                <w:color w:val="191919"/>
                <w:lang w:val="uk-UA"/>
              </w:rPr>
            </w:pPr>
            <w:r w:rsidRPr="00782852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Математична обробка геодезичних вимірів</w:t>
            </w:r>
          </w:p>
        </w:tc>
        <w:tc>
          <w:tcPr>
            <w:tcW w:w="52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523B663" w14:textId="77777777" w:rsidR="005D231F" w:rsidRPr="00782852" w:rsidRDefault="005D231F" w:rsidP="005D231F">
            <w:pPr>
              <w:jc w:val="center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6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F285" w14:textId="77777777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екзамен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CAA24" w14:textId="46265FD6" w:rsidR="005D231F" w:rsidRPr="00782852" w:rsidRDefault="005D231F" w:rsidP="005D231F">
            <w:pPr>
              <w:tabs>
                <w:tab w:val="left" w:pos="1275"/>
              </w:tabs>
              <w:jc w:val="both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1. Елементи теорії ймовірностей і математичної статистики. Теорія похибок вимірювань</w:t>
            </w:r>
          </w:p>
          <w:p w14:paraId="34B7E80B" w14:textId="49375EB2" w:rsidR="005D231F" w:rsidRPr="00782852" w:rsidRDefault="005D231F" w:rsidP="005D231F">
            <w:pPr>
              <w:tabs>
                <w:tab w:val="left" w:pos="1275"/>
              </w:tabs>
              <w:jc w:val="both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2. Обробка вимірювань у планових і висотних геодезичних мережах</w:t>
            </w:r>
          </w:p>
          <w:p w14:paraId="0E4DB3FC" w14:textId="6C38B737" w:rsidR="005D231F" w:rsidRPr="00782852" w:rsidRDefault="005D231F" w:rsidP="005D231F">
            <w:pPr>
              <w:tabs>
                <w:tab w:val="left" w:pos="1275"/>
              </w:tabs>
              <w:jc w:val="both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3. Спосіб найменших квадратів</w:t>
            </w:r>
          </w:p>
        </w:tc>
      </w:tr>
      <w:tr w:rsidR="005D231F" w:rsidRPr="00782852" w14:paraId="56EB4E2F" w14:textId="77777777" w:rsidTr="3C89008E">
        <w:trPr>
          <w:trHeight w:val="384"/>
        </w:trPr>
        <w:tc>
          <w:tcPr>
            <w:tcW w:w="31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D35D4E0" w14:textId="3B0925DE" w:rsidR="005D231F" w:rsidRPr="00782852" w:rsidRDefault="005D231F" w:rsidP="005D231F">
            <w:pPr>
              <w:jc w:val="center"/>
              <w:rPr>
                <w:color w:val="191919"/>
                <w:sz w:val="16"/>
                <w:szCs w:val="16"/>
                <w:lang w:val="uk-UA"/>
              </w:rPr>
            </w:pPr>
            <w:r w:rsidRPr="00782852">
              <w:rPr>
                <w:color w:val="191919"/>
                <w:sz w:val="16"/>
                <w:szCs w:val="16"/>
                <w:lang w:val="uk-UA"/>
              </w:rPr>
              <w:t>ОК.14</w:t>
            </w:r>
          </w:p>
        </w:tc>
        <w:tc>
          <w:tcPr>
            <w:tcW w:w="151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5344D0C" w14:textId="77777777" w:rsidR="005D231F" w:rsidRPr="00782852" w:rsidRDefault="005D231F" w:rsidP="005D231F">
            <w:pPr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Електронні геодезичні прилади</w:t>
            </w:r>
          </w:p>
        </w:tc>
        <w:tc>
          <w:tcPr>
            <w:tcW w:w="52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27C9DA0" w14:textId="77777777" w:rsidR="005D231F" w:rsidRPr="00782852" w:rsidRDefault="005D231F" w:rsidP="005D231F">
            <w:pPr>
              <w:jc w:val="center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6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7DBEA" w14:textId="77777777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екзамен</w:t>
            </w:r>
          </w:p>
        </w:tc>
        <w:tc>
          <w:tcPr>
            <w:tcW w:w="2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C8337" w14:textId="77777777" w:rsidR="005D231F" w:rsidRPr="00782852" w:rsidRDefault="005D231F" w:rsidP="005D231F">
            <w:pPr>
              <w:rPr>
                <w:lang w:val="uk-UA"/>
              </w:rPr>
            </w:pPr>
            <w:r w:rsidRPr="00782852">
              <w:rPr>
                <w:lang w:val="uk-UA"/>
              </w:rPr>
              <w:t>1. Фізичні основи електронних геодезичних приладів</w:t>
            </w:r>
          </w:p>
          <w:p w14:paraId="04C29B58" w14:textId="77777777" w:rsidR="005D231F" w:rsidRPr="00782852" w:rsidRDefault="005D231F" w:rsidP="005D231F">
            <w:pPr>
              <w:snapToGrid w:val="0"/>
              <w:jc w:val="both"/>
              <w:rPr>
                <w:lang w:val="uk-UA"/>
              </w:rPr>
            </w:pPr>
            <w:r w:rsidRPr="00782852">
              <w:rPr>
                <w:lang w:val="uk-UA"/>
              </w:rPr>
              <w:t>2. Сучасні електронні геодезичні прилади</w:t>
            </w:r>
          </w:p>
          <w:p w14:paraId="38CE2196" w14:textId="77777777" w:rsidR="005D231F" w:rsidRPr="00782852" w:rsidRDefault="005D231F" w:rsidP="005D231F">
            <w:pPr>
              <w:snapToGrid w:val="0"/>
              <w:jc w:val="both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3. Системи глобального позиціонування</w:t>
            </w:r>
          </w:p>
        </w:tc>
      </w:tr>
      <w:tr w:rsidR="005D231F" w:rsidRPr="00782852" w14:paraId="36F7EF60" w14:textId="77777777" w:rsidTr="3C89008E">
        <w:trPr>
          <w:trHeight w:val="988"/>
        </w:trPr>
        <w:tc>
          <w:tcPr>
            <w:tcW w:w="31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C2340FC" w14:textId="06B71866" w:rsidR="005D231F" w:rsidRPr="00782852" w:rsidRDefault="005D231F" w:rsidP="005D231F">
            <w:pPr>
              <w:jc w:val="center"/>
              <w:rPr>
                <w:color w:val="191919"/>
                <w:sz w:val="16"/>
                <w:szCs w:val="16"/>
                <w:lang w:val="uk-UA"/>
              </w:rPr>
            </w:pPr>
            <w:r w:rsidRPr="00782852">
              <w:rPr>
                <w:color w:val="191919"/>
                <w:sz w:val="16"/>
                <w:szCs w:val="16"/>
                <w:lang w:val="uk-UA"/>
              </w:rPr>
              <w:t>ОК15</w:t>
            </w:r>
          </w:p>
        </w:tc>
        <w:tc>
          <w:tcPr>
            <w:tcW w:w="151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F80CA35" w14:textId="77777777" w:rsidR="005D231F" w:rsidRPr="00782852" w:rsidRDefault="005D231F" w:rsidP="005D231F">
            <w:pPr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 xml:space="preserve">Основи </w:t>
            </w:r>
            <w:proofErr w:type="spellStart"/>
            <w:r w:rsidRPr="00782852">
              <w:rPr>
                <w:color w:val="191919"/>
                <w:lang w:val="uk-UA"/>
              </w:rPr>
              <w:t>геоінформаційних</w:t>
            </w:r>
            <w:proofErr w:type="spellEnd"/>
            <w:r w:rsidRPr="00782852">
              <w:rPr>
                <w:color w:val="191919"/>
                <w:lang w:val="uk-UA"/>
              </w:rPr>
              <w:t xml:space="preserve"> систем і бази даних</w:t>
            </w:r>
          </w:p>
        </w:tc>
        <w:tc>
          <w:tcPr>
            <w:tcW w:w="52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ADA11BE" w14:textId="77777777" w:rsidR="005D231F" w:rsidRPr="00782852" w:rsidRDefault="005D231F" w:rsidP="005D231F">
            <w:pPr>
              <w:jc w:val="center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6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79297" w14:textId="77777777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екзамен</w:t>
            </w:r>
          </w:p>
        </w:tc>
        <w:tc>
          <w:tcPr>
            <w:tcW w:w="2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FB2A1" w14:textId="56D9B00A" w:rsidR="005D231F" w:rsidRPr="00782852" w:rsidRDefault="005D231F" w:rsidP="005D231F">
            <w:pPr>
              <w:rPr>
                <w:color w:val="191919"/>
                <w:szCs w:val="28"/>
                <w:lang w:val="uk-UA"/>
              </w:rPr>
            </w:pPr>
            <w:r w:rsidRPr="00782852">
              <w:rPr>
                <w:color w:val="191919"/>
                <w:szCs w:val="28"/>
                <w:lang w:val="uk-UA"/>
              </w:rPr>
              <w:t xml:space="preserve">1. </w:t>
            </w:r>
            <w:r w:rsidRPr="00782852">
              <w:rPr>
                <w:lang w:val="uk-UA"/>
              </w:rPr>
              <w:t>Проектування та створення реляційних баз даних</w:t>
            </w:r>
          </w:p>
          <w:p w14:paraId="26A48310" w14:textId="77777777" w:rsidR="005D231F" w:rsidRPr="00782852" w:rsidRDefault="005D231F" w:rsidP="005D231F">
            <w:pPr>
              <w:rPr>
                <w:color w:val="191919"/>
                <w:szCs w:val="28"/>
                <w:lang w:val="uk-UA"/>
              </w:rPr>
            </w:pPr>
            <w:r w:rsidRPr="00782852">
              <w:rPr>
                <w:color w:val="191919"/>
                <w:szCs w:val="28"/>
                <w:lang w:val="uk-UA"/>
              </w:rPr>
              <w:t>2. Будова та функції ГІС</w:t>
            </w:r>
          </w:p>
          <w:p w14:paraId="1044B59D" w14:textId="4C040EFC" w:rsidR="005D231F" w:rsidRPr="00782852" w:rsidRDefault="005D231F" w:rsidP="005D231F">
            <w:pPr>
              <w:pStyle w:val="11"/>
              <w:spacing w:before="0" w:beforeAutospacing="0" w:after="0" w:afterAutospacing="0"/>
              <w:rPr>
                <w:lang w:val="uk-UA"/>
              </w:rPr>
            </w:pPr>
            <w:r w:rsidRPr="00782852">
              <w:rPr>
                <w:lang w:val="uk-UA"/>
              </w:rPr>
              <w:t xml:space="preserve">3. </w:t>
            </w:r>
            <w:r w:rsidRPr="00782852">
              <w:rPr>
                <w:color w:val="191919"/>
                <w:szCs w:val="28"/>
                <w:lang w:val="uk-UA"/>
              </w:rPr>
              <w:t>Принципи організації та зберігання даних у ГІС</w:t>
            </w:r>
          </w:p>
        </w:tc>
      </w:tr>
      <w:tr w:rsidR="005D231F" w:rsidRPr="00782852" w14:paraId="0786F522" w14:textId="77777777" w:rsidTr="3C89008E">
        <w:trPr>
          <w:trHeight w:val="525"/>
        </w:trPr>
        <w:tc>
          <w:tcPr>
            <w:tcW w:w="31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0A6F736" w14:textId="773BCAEB" w:rsidR="005D231F" w:rsidRPr="00782852" w:rsidRDefault="005D231F" w:rsidP="005D231F">
            <w:pPr>
              <w:jc w:val="center"/>
              <w:rPr>
                <w:color w:val="191919"/>
                <w:sz w:val="16"/>
                <w:szCs w:val="16"/>
                <w:lang w:val="uk-UA"/>
              </w:rPr>
            </w:pPr>
            <w:r w:rsidRPr="00782852">
              <w:rPr>
                <w:color w:val="191919"/>
                <w:sz w:val="16"/>
                <w:szCs w:val="16"/>
                <w:lang w:val="uk-UA"/>
              </w:rPr>
              <w:t>ОК16</w:t>
            </w:r>
          </w:p>
        </w:tc>
        <w:tc>
          <w:tcPr>
            <w:tcW w:w="151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66BB72" w14:textId="77777777" w:rsidR="005D231F" w:rsidRPr="00782852" w:rsidRDefault="005D231F" w:rsidP="005D231F">
            <w:pPr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Картографія</w:t>
            </w:r>
          </w:p>
        </w:tc>
        <w:tc>
          <w:tcPr>
            <w:tcW w:w="52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031BC51" w14:textId="77777777" w:rsidR="005D231F" w:rsidRPr="00782852" w:rsidRDefault="005D231F" w:rsidP="005D231F">
            <w:pPr>
              <w:jc w:val="center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6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0FE0" w14:textId="77777777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екзамен</w:t>
            </w:r>
          </w:p>
        </w:tc>
        <w:tc>
          <w:tcPr>
            <w:tcW w:w="2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7B8D0" w14:textId="52BFC2AC" w:rsidR="005D231F" w:rsidRPr="00782852" w:rsidRDefault="005D231F" w:rsidP="005D231F">
            <w:pPr>
              <w:numPr>
                <w:ilvl w:val="0"/>
                <w:numId w:val="16"/>
              </w:numPr>
              <w:tabs>
                <w:tab w:val="clear" w:pos="432"/>
                <w:tab w:val="num" w:pos="0"/>
              </w:tabs>
              <w:suppressAutoHyphens/>
              <w:ind w:left="0" w:firstLine="6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1. Загальні положення математичної картографії</w:t>
            </w:r>
          </w:p>
          <w:p w14:paraId="3479DD75" w14:textId="219C1442" w:rsidR="005D231F" w:rsidRPr="00782852" w:rsidRDefault="005D231F" w:rsidP="005D231F">
            <w:pPr>
              <w:numPr>
                <w:ilvl w:val="0"/>
                <w:numId w:val="16"/>
              </w:numPr>
              <w:tabs>
                <w:tab w:val="clear" w:pos="432"/>
                <w:tab w:val="num" w:pos="0"/>
              </w:tabs>
              <w:suppressAutoHyphens/>
              <w:ind w:left="0" w:firstLine="6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2. Картографічні проекції</w:t>
            </w:r>
          </w:p>
          <w:p w14:paraId="4231B203" w14:textId="77777777" w:rsidR="005D231F" w:rsidRPr="00782852" w:rsidRDefault="005D231F" w:rsidP="005D231F">
            <w:pPr>
              <w:numPr>
                <w:ilvl w:val="0"/>
                <w:numId w:val="16"/>
              </w:numPr>
              <w:tabs>
                <w:tab w:val="clear" w:pos="432"/>
                <w:tab w:val="num" w:pos="0"/>
              </w:tabs>
              <w:suppressAutoHyphens/>
              <w:ind w:left="0" w:firstLine="6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3. Складання та редагування цифрових карт</w:t>
            </w:r>
          </w:p>
        </w:tc>
      </w:tr>
      <w:tr w:rsidR="005D231F" w:rsidRPr="00782852" w14:paraId="6C5034E6" w14:textId="77777777" w:rsidTr="3C89008E">
        <w:trPr>
          <w:trHeight w:val="314"/>
        </w:trPr>
        <w:tc>
          <w:tcPr>
            <w:tcW w:w="31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F76DD3C" w14:textId="1B437565" w:rsidR="005D231F" w:rsidRPr="00782852" w:rsidRDefault="005D231F" w:rsidP="005D231F">
            <w:pPr>
              <w:jc w:val="center"/>
              <w:rPr>
                <w:color w:val="191919"/>
                <w:sz w:val="16"/>
                <w:szCs w:val="16"/>
                <w:lang w:val="uk-UA"/>
              </w:rPr>
            </w:pPr>
            <w:r w:rsidRPr="00782852">
              <w:rPr>
                <w:color w:val="191919"/>
                <w:sz w:val="16"/>
                <w:szCs w:val="16"/>
                <w:lang w:val="uk-UA"/>
              </w:rPr>
              <w:t>ОК.17</w:t>
            </w:r>
          </w:p>
        </w:tc>
        <w:tc>
          <w:tcPr>
            <w:tcW w:w="151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12365D" w14:textId="77777777" w:rsidR="005D231F" w:rsidRPr="00782852" w:rsidRDefault="005D231F" w:rsidP="005D231F">
            <w:pPr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Вища геодезія</w:t>
            </w:r>
          </w:p>
        </w:tc>
        <w:tc>
          <w:tcPr>
            <w:tcW w:w="52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BBC7962" w14:textId="575A1AEF" w:rsidR="005D231F" w:rsidRPr="00782852" w:rsidRDefault="005D231F" w:rsidP="005D231F">
            <w:pPr>
              <w:jc w:val="center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6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97826" w14:textId="672C784C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екзамен</w:t>
            </w:r>
          </w:p>
        </w:tc>
        <w:tc>
          <w:tcPr>
            <w:tcW w:w="2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31195" w14:textId="7BC1DE4C" w:rsidR="005D231F" w:rsidRPr="00782852" w:rsidRDefault="005D231F" w:rsidP="005D231F">
            <w:pPr>
              <w:snapToGrid w:val="0"/>
              <w:jc w:val="both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1. Геометрія земного еліпсоїда</w:t>
            </w:r>
          </w:p>
          <w:p w14:paraId="785681C7" w14:textId="77777777" w:rsidR="005D231F" w:rsidRPr="00782852" w:rsidRDefault="005D231F" w:rsidP="005D231F">
            <w:pPr>
              <w:snapToGrid w:val="0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 xml:space="preserve">2. Геодезичні </w:t>
            </w:r>
            <w:proofErr w:type="spellStart"/>
            <w:r w:rsidRPr="00782852">
              <w:rPr>
                <w:color w:val="191919"/>
                <w:lang w:val="uk-UA"/>
              </w:rPr>
              <w:t>датуми</w:t>
            </w:r>
            <w:proofErr w:type="spellEnd"/>
            <w:r w:rsidRPr="00782852">
              <w:rPr>
                <w:color w:val="191919"/>
                <w:lang w:val="uk-UA"/>
              </w:rPr>
              <w:t>. Системи висот</w:t>
            </w:r>
          </w:p>
          <w:p w14:paraId="29BDAADA" w14:textId="77777777" w:rsidR="005D231F" w:rsidRPr="00782852" w:rsidRDefault="005D231F" w:rsidP="005D231F">
            <w:pPr>
              <w:snapToGrid w:val="0"/>
              <w:jc w:val="both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3. Сучасні поняття про фігуру Землі та її зовнішнє гравітаційне поле</w:t>
            </w:r>
          </w:p>
        </w:tc>
      </w:tr>
      <w:tr w:rsidR="005D231F" w:rsidRPr="00782852" w14:paraId="60E77BC8" w14:textId="77777777" w:rsidTr="3C89008E">
        <w:trPr>
          <w:trHeight w:val="866"/>
        </w:trPr>
        <w:tc>
          <w:tcPr>
            <w:tcW w:w="31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C6DEED0" w14:textId="63BD083F" w:rsidR="005D231F" w:rsidRPr="00782852" w:rsidRDefault="005D231F" w:rsidP="005D231F">
            <w:pPr>
              <w:jc w:val="center"/>
              <w:rPr>
                <w:color w:val="191919"/>
                <w:sz w:val="16"/>
                <w:szCs w:val="16"/>
                <w:lang w:val="uk-UA"/>
              </w:rPr>
            </w:pPr>
            <w:r w:rsidRPr="00782852">
              <w:rPr>
                <w:color w:val="191919"/>
                <w:sz w:val="16"/>
                <w:szCs w:val="16"/>
                <w:lang w:val="uk-UA"/>
              </w:rPr>
              <w:t>ОК18</w:t>
            </w:r>
          </w:p>
        </w:tc>
        <w:tc>
          <w:tcPr>
            <w:tcW w:w="151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6F57BC" w14:textId="77777777" w:rsidR="005D231F" w:rsidRPr="00782852" w:rsidRDefault="005D231F" w:rsidP="005D231F">
            <w:pPr>
              <w:rPr>
                <w:color w:val="191919"/>
                <w:lang w:val="uk-UA"/>
              </w:rPr>
            </w:pPr>
            <w:proofErr w:type="spellStart"/>
            <w:r w:rsidRPr="00782852">
              <w:rPr>
                <w:color w:val="191919"/>
                <w:lang w:val="uk-UA"/>
              </w:rPr>
              <w:t>Геоінформаційні</w:t>
            </w:r>
            <w:proofErr w:type="spellEnd"/>
            <w:r w:rsidRPr="00782852">
              <w:rPr>
                <w:color w:val="191919"/>
                <w:lang w:val="uk-UA"/>
              </w:rPr>
              <w:t xml:space="preserve"> технології</w:t>
            </w:r>
          </w:p>
        </w:tc>
        <w:tc>
          <w:tcPr>
            <w:tcW w:w="52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A85ADA7" w14:textId="185F7171" w:rsidR="005D231F" w:rsidRPr="00782852" w:rsidRDefault="005D231F" w:rsidP="005D231F">
            <w:pPr>
              <w:jc w:val="center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6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97CA" w14:textId="46ABF8EB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екзамен</w:t>
            </w:r>
          </w:p>
        </w:tc>
        <w:tc>
          <w:tcPr>
            <w:tcW w:w="2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FC19" w14:textId="77777777" w:rsidR="005D231F" w:rsidRPr="00782852" w:rsidRDefault="005D231F" w:rsidP="005D231F">
            <w:pPr>
              <w:ind w:firstLine="6"/>
              <w:rPr>
                <w:color w:val="191919"/>
                <w:szCs w:val="28"/>
                <w:lang w:val="uk-UA"/>
              </w:rPr>
            </w:pPr>
            <w:r w:rsidRPr="00782852">
              <w:rPr>
                <w:color w:val="191919"/>
                <w:lang w:val="uk-UA"/>
              </w:rPr>
              <w:t xml:space="preserve">1. </w:t>
            </w:r>
            <w:r w:rsidRPr="00782852">
              <w:rPr>
                <w:color w:val="191919"/>
                <w:szCs w:val="28"/>
                <w:lang w:val="uk-UA"/>
              </w:rPr>
              <w:t>Створення ГІС проекту</w:t>
            </w:r>
          </w:p>
          <w:p w14:paraId="0B4E0B26" w14:textId="77777777" w:rsidR="005D231F" w:rsidRPr="00782852" w:rsidRDefault="005D231F" w:rsidP="005D231F">
            <w:pPr>
              <w:ind w:firstLine="6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2. Наповнення ГІС проекту вихідними даними</w:t>
            </w:r>
          </w:p>
          <w:p w14:paraId="4C0E6FE5" w14:textId="77777777" w:rsidR="005D231F" w:rsidRPr="00782852" w:rsidRDefault="005D231F" w:rsidP="005D231F">
            <w:pPr>
              <w:ind w:firstLine="6"/>
              <w:rPr>
                <w:color w:val="191919"/>
                <w:lang w:val="uk-UA"/>
              </w:rPr>
            </w:pPr>
            <w:r w:rsidRPr="00782852">
              <w:rPr>
                <w:color w:val="191919"/>
                <w:szCs w:val="28"/>
                <w:lang w:val="uk-UA"/>
              </w:rPr>
              <w:t>3. Технології обробки та інтеграції топографо-геодезичних даних в ГІС</w:t>
            </w:r>
          </w:p>
        </w:tc>
      </w:tr>
      <w:tr w:rsidR="005D231F" w:rsidRPr="00782852" w14:paraId="232929BA" w14:textId="77777777" w:rsidTr="3C89008E">
        <w:trPr>
          <w:trHeight w:val="1134"/>
        </w:trPr>
        <w:tc>
          <w:tcPr>
            <w:tcW w:w="31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B848E76" w14:textId="033C0FEE" w:rsidR="005D231F" w:rsidRPr="00782852" w:rsidRDefault="005D231F" w:rsidP="005D231F">
            <w:pPr>
              <w:jc w:val="center"/>
              <w:rPr>
                <w:color w:val="191919"/>
                <w:sz w:val="16"/>
                <w:szCs w:val="16"/>
                <w:lang w:val="uk-UA"/>
              </w:rPr>
            </w:pPr>
            <w:r w:rsidRPr="00782852">
              <w:rPr>
                <w:color w:val="191919"/>
                <w:sz w:val="16"/>
                <w:szCs w:val="16"/>
                <w:lang w:val="uk-UA"/>
              </w:rPr>
              <w:t>ОК19</w:t>
            </w:r>
          </w:p>
        </w:tc>
        <w:tc>
          <w:tcPr>
            <w:tcW w:w="151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5A0070" w14:textId="77777777" w:rsidR="005D231F" w:rsidRPr="00782852" w:rsidRDefault="005D231F" w:rsidP="005D231F">
            <w:pPr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Землеустрій</w:t>
            </w:r>
          </w:p>
        </w:tc>
        <w:tc>
          <w:tcPr>
            <w:tcW w:w="52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2CF8BAC" w14:textId="1917981B" w:rsidR="005D231F" w:rsidRPr="00782852" w:rsidRDefault="005D231F" w:rsidP="005D231F">
            <w:pPr>
              <w:jc w:val="center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5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2E29" w14:textId="72DB21F9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екзамен</w:t>
            </w:r>
          </w:p>
        </w:tc>
        <w:tc>
          <w:tcPr>
            <w:tcW w:w="2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AB4B" w14:textId="77777777" w:rsidR="005D231F" w:rsidRPr="00782852" w:rsidRDefault="005D231F" w:rsidP="005D231F">
            <w:pPr>
              <w:rPr>
                <w:bCs/>
                <w:iCs/>
                <w:lang w:val="uk-UA"/>
              </w:rPr>
            </w:pPr>
            <w:r w:rsidRPr="00782852">
              <w:rPr>
                <w:bCs/>
                <w:lang w:val="uk-UA"/>
              </w:rPr>
              <w:t>1.</w:t>
            </w:r>
            <w:r w:rsidRPr="00782852">
              <w:rPr>
                <w:lang w:val="uk-UA"/>
              </w:rPr>
              <w:t xml:space="preserve"> </w:t>
            </w:r>
            <w:r w:rsidRPr="00782852">
              <w:rPr>
                <w:bCs/>
                <w:iCs/>
                <w:lang w:val="uk-UA"/>
              </w:rPr>
              <w:t>Основи землеустрою</w:t>
            </w:r>
          </w:p>
          <w:p w14:paraId="26913244" w14:textId="77777777" w:rsidR="005D231F" w:rsidRPr="00782852" w:rsidRDefault="005D231F" w:rsidP="005D231F">
            <w:pPr>
              <w:rPr>
                <w:bCs/>
                <w:iCs/>
                <w:lang w:val="uk-UA"/>
              </w:rPr>
            </w:pPr>
            <w:r w:rsidRPr="00782852">
              <w:rPr>
                <w:bCs/>
                <w:lang w:val="uk-UA"/>
              </w:rPr>
              <w:t>2.</w:t>
            </w:r>
            <w:r w:rsidRPr="00782852">
              <w:rPr>
                <w:lang w:val="uk-UA"/>
              </w:rPr>
              <w:t xml:space="preserve"> </w:t>
            </w:r>
            <w:r w:rsidRPr="00782852">
              <w:rPr>
                <w:bCs/>
                <w:iCs/>
                <w:lang w:val="uk-UA"/>
              </w:rPr>
              <w:t>Організація і регулювання землеустрою</w:t>
            </w:r>
          </w:p>
          <w:p w14:paraId="2B422243" w14:textId="77777777" w:rsidR="005D231F" w:rsidRPr="00782852" w:rsidRDefault="005D231F" w:rsidP="005D231F">
            <w:pPr>
              <w:rPr>
                <w:color w:val="191919"/>
                <w:lang w:val="uk-UA"/>
              </w:rPr>
            </w:pPr>
            <w:r w:rsidRPr="00782852">
              <w:rPr>
                <w:bCs/>
                <w:lang w:val="uk-UA"/>
              </w:rPr>
              <w:t xml:space="preserve">3. </w:t>
            </w:r>
            <w:r w:rsidRPr="00782852">
              <w:rPr>
                <w:bCs/>
                <w:iCs/>
                <w:lang w:val="uk-UA"/>
              </w:rPr>
              <w:t>Землеустрій на місцевому рівні</w:t>
            </w:r>
          </w:p>
        </w:tc>
      </w:tr>
      <w:tr w:rsidR="005D231F" w:rsidRPr="00782852" w14:paraId="0C5EA08D" w14:textId="77777777" w:rsidTr="3C89008E">
        <w:trPr>
          <w:trHeight w:val="851"/>
        </w:trPr>
        <w:tc>
          <w:tcPr>
            <w:tcW w:w="31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D327FAF" w14:textId="3AC5C4A2" w:rsidR="005D231F" w:rsidRPr="00782852" w:rsidRDefault="005D231F" w:rsidP="005D231F">
            <w:pPr>
              <w:jc w:val="center"/>
              <w:rPr>
                <w:color w:val="191919"/>
                <w:sz w:val="16"/>
                <w:szCs w:val="16"/>
                <w:lang w:val="uk-UA"/>
              </w:rPr>
            </w:pPr>
            <w:r w:rsidRPr="00782852">
              <w:rPr>
                <w:color w:val="191919"/>
                <w:sz w:val="16"/>
                <w:szCs w:val="16"/>
                <w:lang w:val="uk-UA"/>
              </w:rPr>
              <w:lastRenderedPageBreak/>
              <w:t>ОК20</w:t>
            </w:r>
          </w:p>
        </w:tc>
        <w:tc>
          <w:tcPr>
            <w:tcW w:w="151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55968D8" w14:textId="0B31258E" w:rsidR="005D231F" w:rsidRPr="00782852" w:rsidRDefault="005D231F" w:rsidP="005D231F">
            <w:pPr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Курсова робота "Землеустрій"</w:t>
            </w:r>
          </w:p>
        </w:tc>
        <w:tc>
          <w:tcPr>
            <w:tcW w:w="52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217DB25" w14:textId="2E6DF50A" w:rsidR="005D231F" w:rsidRPr="00782852" w:rsidRDefault="005D231F" w:rsidP="005D231F">
            <w:pPr>
              <w:jc w:val="center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2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E885" w14:textId="77777777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  <w:proofErr w:type="spellStart"/>
            <w:r w:rsidRPr="00782852">
              <w:rPr>
                <w:color w:val="191919"/>
                <w:lang w:val="uk-UA"/>
              </w:rPr>
              <w:t>диф.залік</w:t>
            </w:r>
            <w:proofErr w:type="spellEnd"/>
          </w:p>
        </w:tc>
        <w:tc>
          <w:tcPr>
            <w:tcW w:w="2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F421" w14:textId="7E0E36CB" w:rsidR="005D231F" w:rsidRPr="00782852" w:rsidRDefault="005D231F" w:rsidP="005D231F">
            <w:pPr>
              <w:snapToGrid w:val="0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1. Нормативно-правова основа землеустрою</w:t>
            </w:r>
          </w:p>
          <w:p w14:paraId="52249092" w14:textId="02590C93" w:rsidR="005D231F" w:rsidRPr="00782852" w:rsidRDefault="005D231F" w:rsidP="005D231F">
            <w:pPr>
              <w:snapToGrid w:val="0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2. Організація землеустрою на місцевому рівні</w:t>
            </w:r>
          </w:p>
          <w:p w14:paraId="5FCB112C" w14:textId="2D441C93" w:rsidR="005D231F" w:rsidRPr="00782852" w:rsidRDefault="005D231F" w:rsidP="005D231F">
            <w:pPr>
              <w:snapToGrid w:val="0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3. Перенесення проекту в натуру</w:t>
            </w:r>
          </w:p>
        </w:tc>
      </w:tr>
      <w:tr w:rsidR="005D231F" w:rsidRPr="00782852" w14:paraId="636FFF9F" w14:textId="77777777" w:rsidTr="3C89008E">
        <w:trPr>
          <w:trHeight w:val="721"/>
        </w:trPr>
        <w:tc>
          <w:tcPr>
            <w:tcW w:w="31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41F35A" w14:textId="59B5C622" w:rsidR="005D231F" w:rsidRPr="00782852" w:rsidRDefault="005D231F" w:rsidP="005D231F">
            <w:pPr>
              <w:jc w:val="center"/>
              <w:rPr>
                <w:color w:val="191919"/>
                <w:sz w:val="16"/>
                <w:szCs w:val="16"/>
                <w:lang w:val="uk-UA"/>
              </w:rPr>
            </w:pPr>
            <w:r w:rsidRPr="00782852">
              <w:rPr>
                <w:color w:val="191919"/>
                <w:sz w:val="16"/>
                <w:szCs w:val="16"/>
                <w:lang w:val="uk-UA"/>
              </w:rPr>
              <w:t>ОК21</w:t>
            </w:r>
          </w:p>
        </w:tc>
        <w:tc>
          <w:tcPr>
            <w:tcW w:w="151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218B06" w14:textId="77777777" w:rsidR="005D231F" w:rsidRPr="00782852" w:rsidRDefault="005D231F" w:rsidP="005D231F">
            <w:pPr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ГІС-аналіз</w:t>
            </w:r>
          </w:p>
        </w:tc>
        <w:tc>
          <w:tcPr>
            <w:tcW w:w="52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7DF6263" w14:textId="77777777" w:rsidR="005D231F" w:rsidRPr="00782852" w:rsidRDefault="005D231F" w:rsidP="005D231F">
            <w:pPr>
              <w:jc w:val="center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4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E3785" w14:textId="77777777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  <w:proofErr w:type="spellStart"/>
            <w:r w:rsidRPr="00782852">
              <w:rPr>
                <w:color w:val="191919"/>
                <w:lang w:val="uk-UA"/>
              </w:rPr>
              <w:t>диф.залік</w:t>
            </w:r>
            <w:proofErr w:type="spellEnd"/>
          </w:p>
        </w:tc>
        <w:tc>
          <w:tcPr>
            <w:tcW w:w="2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D510" w14:textId="2908FD96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1. Основи ГІС аналізу</w:t>
            </w:r>
          </w:p>
          <w:p w14:paraId="66DEA871" w14:textId="58F5273A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2. Задачі ГІС-аналізу</w:t>
            </w:r>
          </w:p>
          <w:p w14:paraId="06F0EAE5" w14:textId="77777777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3. Інструменти ГІС аналізу</w:t>
            </w:r>
          </w:p>
        </w:tc>
      </w:tr>
      <w:tr w:rsidR="005D231F" w:rsidRPr="00782852" w14:paraId="1EB78BB6" w14:textId="77777777" w:rsidTr="3C89008E">
        <w:trPr>
          <w:trHeight w:val="966"/>
        </w:trPr>
        <w:tc>
          <w:tcPr>
            <w:tcW w:w="32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AE6BF3" w14:textId="777708F4" w:rsidR="005D231F" w:rsidRPr="00782852" w:rsidRDefault="005D231F" w:rsidP="005D231F">
            <w:pPr>
              <w:jc w:val="center"/>
              <w:rPr>
                <w:color w:val="191919"/>
                <w:sz w:val="16"/>
                <w:szCs w:val="16"/>
                <w:lang w:val="uk-UA"/>
              </w:rPr>
            </w:pPr>
            <w:r w:rsidRPr="00782852">
              <w:rPr>
                <w:color w:val="191919"/>
                <w:sz w:val="16"/>
                <w:szCs w:val="16"/>
                <w:lang w:val="uk-UA"/>
              </w:rPr>
              <w:t>ОК.22</w:t>
            </w:r>
          </w:p>
        </w:tc>
        <w:tc>
          <w:tcPr>
            <w:tcW w:w="150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0702669" w14:textId="77777777" w:rsidR="005D231F" w:rsidRPr="00782852" w:rsidRDefault="005D231F" w:rsidP="005D231F">
            <w:pPr>
              <w:pStyle w:val="a8"/>
              <w:tabs>
                <w:tab w:val="left" w:pos="319"/>
              </w:tabs>
              <w:autoSpaceDE w:val="0"/>
              <w:spacing w:after="0" w:line="240" w:lineRule="auto"/>
              <w:ind w:left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782852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Метрологія, стандартизація та сертифікація</w:t>
            </w:r>
          </w:p>
        </w:tc>
        <w:tc>
          <w:tcPr>
            <w:tcW w:w="52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97E81E2" w14:textId="074A0F36" w:rsidR="005D231F" w:rsidRPr="00782852" w:rsidRDefault="005D231F" w:rsidP="005D231F">
            <w:pPr>
              <w:jc w:val="center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5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78C5" w14:textId="37AB3A5E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екзамен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E3DA" w14:textId="4FEEBDB4" w:rsidR="005D231F" w:rsidRPr="00782852" w:rsidRDefault="005D231F" w:rsidP="005D231F">
            <w:pPr>
              <w:tabs>
                <w:tab w:val="left" w:pos="1275"/>
              </w:tabs>
              <w:rPr>
                <w:color w:val="191919"/>
                <w:lang w:val="uk-UA"/>
              </w:rPr>
            </w:pPr>
            <w:r w:rsidRPr="00782852">
              <w:rPr>
                <w:lang w:val="uk-UA"/>
              </w:rPr>
              <w:t>1. Метрологічна служба в Україні</w:t>
            </w:r>
          </w:p>
          <w:p w14:paraId="4CF3E435" w14:textId="14F06FDF" w:rsidR="005D231F" w:rsidRPr="00782852" w:rsidRDefault="005D231F" w:rsidP="005D231F">
            <w:pPr>
              <w:tabs>
                <w:tab w:val="left" w:pos="1275"/>
              </w:tabs>
              <w:rPr>
                <w:lang w:val="uk-UA"/>
              </w:rPr>
            </w:pPr>
            <w:r w:rsidRPr="00782852">
              <w:rPr>
                <w:color w:val="191919"/>
                <w:lang w:val="uk-UA"/>
              </w:rPr>
              <w:t>2. </w:t>
            </w:r>
            <w:r w:rsidRPr="00782852">
              <w:rPr>
                <w:lang w:val="uk-UA"/>
              </w:rPr>
              <w:t>Державна система стандартизації</w:t>
            </w:r>
          </w:p>
          <w:p w14:paraId="4386A011" w14:textId="67006A71" w:rsidR="005D231F" w:rsidRPr="00782852" w:rsidRDefault="005D231F" w:rsidP="005D231F">
            <w:pPr>
              <w:tabs>
                <w:tab w:val="left" w:pos="1275"/>
              </w:tabs>
              <w:rPr>
                <w:color w:val="191919"/>
                <w:lang w:val="uk-UA"/>
              </w:rPr>
            </w:pPr>
            <w:r w:rsidRPr="00782852">
              <w:rPr>
                <w:lang w:val="uk-UA"/>
              </w:rPr>
              <w:t>3. </w:t>
            </w:r>
            <w:r w:rsidRPr="00782852">
              <w:rPr>
                <w:szCs w:val="28"/>
                <w:lang w:val="uk-UA"/>
              </w:rPr>
              <w:t>Сертифікація у галузі геодезії та землеустрою</w:t>
            </w:r>
          </w:p>
        </w:tc>
      </w:tr>
      <w:tr w:rsidR="005D231F" w:rsidRPr="00782852" w14:paraId="60FC8C43" w14:textId="77777777" w:rsidTr="3C89008E">
        <w:trPr>
          <w:trHeight w:val="809"/>
        </w:trPr>
        <w:tc>
          <w:tcPr>
            <w:tcW w:w="31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778F4D" w14:textId="59519568" w:rsidR="005D231F" w:rsidRPr="00782852" w:rsidRDefault="005D231F" w:rsidP="005D231F">
            <w:pPr>
              <w:jc w:val="center"/>
              <w:rPr>
                <w:color w:val="191919"/>
                <w:sz w:val="16"/>
                <w:szCs w:val="16"/>
                <w:lang w:val="uk-UA"/>
              </w:rPr>
            </w:pPr>
            <w:r w:rsidRPr="00782852">
              <w:rPr>
                <w:color w:val="191919"/>
                <w:sz w:val="16"/>
                <w:szCs w:val="16"/>
                <w:lang w:val="uk-UA"/>
              </w:rPr>
              <w:t>ОК23</w:t>
            </w:r>
          </w:p>
        </w:tc>
        <w:tc>
          <w:tcPr>
            <w:tcW w:w="151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FC129B5" w14:textId="77777777" w:rsidR="005D231F" w:rsidRPr="00782852" w:rsidRDefault="005D231F" w:rsidP="005D231F">
            <w:pPr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Супутникова геодезія</w:t>
            </w:r>
          </w:p>
        </w:tc>
        <w:tc>
          <w:tcPr>
            <w:tcW w:w="52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069C917" w14:textId="05BB3D6D" w:rsidR="005D231F" w:rsidRPr="00782852" w:rsidRDefault="005D231F" w:rsidP="005D231F">
            <w:pPr>
              <w:jc w:val="center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5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5B03" w14:textId="00AACF59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екзамен</w:t>
            </w:r>
          </w:p>
        </w:tc>
        <w:tc>
          <w:tcPr>
            <w:tcW w:w="2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4C0C" w14:textId="1600663E" w:rsidR="005D231F" w:rsidRPr="00782852" w:rsidRDefault="005D231F" w:rsidP="005D231F">
            <w:pPr>
              <w:ind w:firstLine="6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1. Структура GNSS. Системи координат і часу в супутникових технологіях</w:t>
            </w:r>
          </w:p>
          <w:p w14:paraId="6156268C" w14:textId="285F0F4C" w:rsidR="005D231F" w:rsidRPr="00782852" w:rsidRDefault="005D231F" w:rsidP="005D231F">
            <w:pPr>
              <w:ind w:firstLine="6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2. Організація та методика проведення вимірів і обчислень у GNSS</w:t>
            </w:r>
          </w:p>
          <w:p w14:paraId="4111BFEC" w14:textId="77777777" w:rsidR="005D231F" w:rsidRPr="00782852" w:rsidRDefault="005D231F" w:rsidP="005D231F">
            <w:pPr>
              <w:ind w:firstLine="6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3. Застосування супутникової радіонавігаційної апаратури для геодезичної зйомки</w:t>
            </w:r>
          </w:p>
        </w:tc>
      </w:tr>
      <w:tr w:rsidR="005D231F" w:rsidRPr="00782852" w14:paraId="6C1F8F90" w14:textId="77777777" w:rsidTr="3C89008E">
        <w:trPr>
          <w:trHeight w:val="384"/>
        </w:trPr>
        <w:tc>
          <w:tcPr>
            <w:tcW w:w="31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39DC3C6" w14:textId="33301EE0" w:rsidR="005D231F" w:rsidRPr="00782852" w:rsidRDefault="005D231F" w:rsidP="005D231F">
            <w:pPr>
              <w:jc w:val="center"/>
              <w:rPr>
                <w:color w:val="191919"/>
                <w:sz w:val="16"/>
                <w:szCs w:val="16"/>
                <w:lang w:val="uk-UA"/>
              </w:rPr>
            </w:pPr>
            <w:r w:rsidRPr="00782852">
              <w:rPr>
                <w:color w:val="191919"/>
                <w:sz w:val="16"/>
                <w:szCs w:val="16"/>
                <w:lang w:val="uk-UA"/>
              </w:rPr>
              <w:t>ОК24</w:t>
            </w:r>
          </w:p>
        </w:tc>
        <w:tc>
          <w:tcPr>
            <w:tcW w:w="151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6C702C" w14:textId="77777777" w:rsidR="005D231F" w:rsidRPr="00782852" w:rsidRDefault="005D231F" w:rsidP="005D231F">
            <w:pPr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Державний земельний кадастр</w:t>
            </w:r>
          </w:p>
        </w:tc>
        <w:tc>
          <w:tcPr>
            <w:tcW w:w="52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91841BE" w14:textId="643413DE" w:rsidR="005D231F" w:rsidRPr="00782852" w:rsidRDefault="005D231F" w:rsidP="005D231F">
            <w:pPr>
              <w:jc w:val="center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6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F63B" w14:textId="23FFB75A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екзамен</w:t>
            </w:r>
          </w:p>
        </w:tc>
        <w:tc>
          <w:tcPr>
            <w:tcW w:w="2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17F8" w14:textId="61DAA7FB" w:rsidR="005D231F" w:rsidRPr="00782852" w:rsidRDefault="005D231F" w:rsidP="005D231F">
            <w:pPr>
              <w:jc w:val="both"/>
              <w:rPr>
                <w:lang w:val="uk-UA"/>
              </w:rPr>
            </w:pPr>
            <w:r w:rsidRPr="00782852">
              <w:rPr>
                <w:lang w:val="uk-UA"/>
              </w:rPr>
              <w:t>1. Теоретико-методологічні засади земельного кадастру</w:t>
            </w:r>
          </w:p>
          <w:p w14:paraId="7FF93319" w14:textId="1C6B2C11" w:rsidR="005D231F" w:rsidRPr="00782852" w:rsidRDefault="005D231F" w:rsidP="005D231F">
            <w:pPr>
              <w:jc w:val="both"/>
              <w:rPr>
                <w:lang w:val="uk-UA"/>
              </w:rPr>
            </w:pPr>
            <w:r w:rsidRPr="00782852">
              <w:rPr>
                <w:lang w:val="uk-UA"/>
              </w:rPr>
              <w:t>2. Складові частини державного земельного кадастру</w:t>
            </w:r>
          </w:p>
          <w:p w14:paraId="162A3428" w14:textId="56864085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  <w:r w:rsidRPr="00782852">
              <w:rPr>
                <w:lang w:val="uk-UA"/>
              </w:rPr>
              <w:t>3. Інформаційне забезпечення ведення державного земельного кадастру</w:t>
            </w:r>
          </w:p>
        </w:tc>
      </w:tr>
      <w:tr w:rsidR="005D231F" w:rsidRPr="00782852" w14:paraId="573847CE" w14:textId="77777777" w:rsidTr="3C89008E">
        <w:trPr>
          <w:trHeight w:val="739"/>
        </w:trPr>
        <w:tc>
          <w:tcPr>
            <w:tcW w:w="31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1D36786" w14:textId="76C767E7" w:rsidR="005D231F" w:rsidRPr="00782852" w:rsidRDefault="005D231F" w:rsidP="005D231F">
            <w:pPr>
              <w:jc w:val="center"/>
              <w:rPr>
                <w:color w:val="191919"/>
                <w:sz w:val="16"/>
                <w:szCs w:val="16"/>
                <w:lang w:val="uk-UA"/>
              </w:rPr>
            </w:pPr>
            <w:r w:rsidRPr="00782852">
              <w:rPr>
                <w:color w:val="191919"/>
                <w:sz w:val="16"/>
                <w:szCs w:val="16"/>
                <w:lang w:val="uk-UA"/>
              </w:rPr>
              <w:t>ОК.25</w:t>
            </w:r>
          </w:p>
        </w:tc>
        <w:tc>
          <w:tcPr>
            <w:tcW w:w="151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373BD8" w14:textId="50ED0CA0" w:rsidR="005D231F" w:rsidRPr="00782852" w:rsidRDefault="005D231F" w:rsidP="005D231F">
            <w:pPr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Фотограмметрія та дистанційне зондування Землі</w:t>
            </w:r>
          </w:p>
        </w:tc>
        <w:tc>
          <w:tcPr>
            <w:tcW w:w="52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FFFC834" w14:textId="3BA88E90" w:rsidR="005D231F" w:rsidRPr="00782852" w:rsidRDefault="005D231F" w:rsidP="005D231F">
            <w:pPr>
              <w:jc w:val="center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9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6A71" w14:textId="56A160BA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екзамен</w:t>
            </w:r>
          </w:p>
          <w:p w14:paraId="7DABCFF5" w14:textId="77777777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</w:p>
          <w:p w14:paraId="4F1886D4" w14:textId="77777777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</w:p>
          <w:p w14:paraId="4B42457F" w14:textId="77777777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</w:p>
          <w:p w14:paraId="2DED0C1A" w14:textId="77777777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</w:p>
          <w:p w14:paraId="6D3D4255" w14:textId="77777777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</w:p>
          <w:p w14:paraId="01367ECC" w14:textId="77777777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</w:p>
          <w:p w14:paraId="52B03ABF" w14:textId="22AAF7BB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екзамен</w:t>
            </w:r>
          </w:p>
        </w:tc>
        <w:tc>
          <w:tcPr>
            <w:tcW w:w="2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9F600" w14:textId="7C309A3D" w:rsidR="005D231F" w:rsidRPr="00782852" w:rsidRDefault="005D231F" w:rsidP="005D231F">
            <w:pPr>
              <w:pStyle w:val="11"/>
              <w:spacing w:before="0" w:beforeAutospacing="0" w:after="0" w:afterAutospacing="0"/>
              <w:rPr>
                <w:i/>
                <w:iCs/>
                <w:lang w:val="uk-UA"/>
              </w:rPr>
            </w:pPr>
            <w:r w:rsidRPr="00782852">
              <w:rPr>
                <w:i/>
                <w:iCs/>
                <w:lang w:val="uk-UA"/>
              </w:rPr>
              <w:t xml:space="preserve">Модуль 1 </w:t>
            </w:r>
            <w:r w:rsidRPr="00782852">
              <w:rPr>
                <w:i/>
                <w:iCs/>
                <w:color w:val="191919"/>
                <w:lang w:val="uk-UA"/>
              </w:rPr>
              <w:t>Фотограмметрія</w:t>
            </w:r>
          </w:p>
          <w:p w14:paraId="4DCA92A5" w14:textId="4AA034E4" w:rsidR="005D231F" w:rsidRPr="00782852" w:rsidRDefault="005D231F" w:rsidP="005D231F">
            <w:pPr>
              <w:pStyle w:val="11"/>
              <w:spacing w:before="0" w:beforeAutospacing="0" w:after="0" w:afterAutospacing="0"/>
              <w:rPr>
                <w:lang w:val="uk-UA"/>
              </w:rPr>
            </w:pPr>
            <w:r w:rsidRPr="00782852">
              <w:rPr>
                <w:lang w:val="uk-UA"/>
              </w:rPr>
              <w:t>1. Фотограмметрична обробка одиночного знімка</w:t>
            </w:r>
          </w:p>
          <w:p w14:paraId="6F6894F0" w14:textId="77777777" w:rsidR="005D231F" w:rsidRPr="00782852" w:rsidRDefault="005D231F" w:rsidP="005D231F">
            <w:pPr>
              <w:pStyle w:val="11"/>
              <w:spacing w:before="0" w:beforeAutospacing="0" w:after="0" w:afterAutospacing="0"/>
              <w:rPr>
                <w:lang w:val="uk-UA"/>
              </w:rPr>
            </w:pPr>
            <w:r w:rsidRPr="00782852">
              <w:rPr>
                <w:lang w:val="uk-UA"/>
              </w:rPr>
              <w:t>2. Обробка стереопари та блоку знімків</w:t>
            </w:r>
          </w:p>
          <w:p w14:paraId="0A3E7ED4" w14:textId="77777777" w:rsidR="005D231F" w:rsidRPr="00782852" w:rsidRDefault="005D231F" w:rsidP="005D231F">
            <w:pPr>
              <w:snapToGrid w:val="0"/>
              <w:rPr>
                <w:lang w:val="uk-UA"/>
              </w:rPr>
            </w:pPr>
            <w:r w:rsidRPr="00782852">
              <w:rPr>
                <w:lang w:val="uk-UA"/>
              </w:rPr>
              <w:t>3. Дешифрування та трансформування знімків</w:t>
            </w:r>
          </w:p>
          <w:p w14:paraId="1CD85CD2" w14:textId="67C02D95" w:rsidR="005D231F" w:rsidRPr="00782852" w:rsidRDefault="005D231F" w:rsidP="005D231F">
            <w:pPr>
              <w:pStyle w:val="11"/>
              <w:spacing w:before="0" w:beforeAutospacing="0" w:after="0" w:afterAutospacing="0"/>
              <w:rPr>
                <w:i/>
                <w:iCs/>
                <w:lang w:val="uk-UA"/>
              </w:rPr>
            </w:pPr>
            <w:r w:rsidRPr="00782852">
              <w:rPr>
                <w:i/>
                <w:iCs/>
                <w:lang w:val="uk-UA"/>
              </w:rPr>
              <w:t xml:space="preserve">Модуль 2 </w:t>
            </w:r>
            <w:r w:rsidRPr="00782852">
              <w:rPr>
                <w:i/>
                <w:iCs/>
                <w:color w:val="191919"/>
                <w:lang w:val="uk-UA"/>
              </w:rPr>
              <w:t>Дистанційне зондування Землі</w:t>
            </w:r>
          </w:p>
          <w:p w14:paraId="1AD14032" w14:textId="780D5CD9" w:rsidR="005D231F" w:rsidRPr="00782852" w:rsidRDefault="005D231F" w:rsidP="005D231F">
            <w:pPr>
              <w:rPr>
                <w:lang w:val="uk-UA"/>
              </w:rPr>
            </w:pPr>
            <w:r w:rsidRPr="00782852">
              <w:rPr>
                <w:lang w:val="uk-UA"/>
              </w:rPr>
              <w:t>4. Загальні принципи дистанційного зондування Землі</w:t>
            </w:r>
          </w:p>
          <w:p w14:paraId="689878FB" w14:textId="7F31DE6D" w:rsidR="005D231F" w:rsidRPr="00782852" w:rsidRDefault="005D231F" w:rsidP="005D231F">
            <w:pPr>
              <w:rPr>
                <w:lang w:val="uk-UA"/>
              </w:rPr>
            </w:pPr>
            <w:r w:rsidRPr="00782852">
              <w:rPr>
                <w:lang w:val="uk-UA"/>
              </w:rPr>
              <w:t>5. Способи отримання даних дистанційного зондування Землі</w:t>
            </w:r>
          </w:p>
          <w:p w14:paraId="1A26A297" w14:textId="1E4872C6" w:rsidR="005D231F" w:rsidRPr="00782852" w:rsidRDefault="005D231F" w:rsidP="005D231F">
            <w:pPr>
              <w:snapToGrid w:val="0"/>
              <w:rPr>
                <w:color w:val="191919"/>
                <w:lang w:val="uk-UA"/>
              </w:rPr>
            </w:pPr>
            <w:r w:rsidRPr="00782852">
              <w:rPr>
                <w:lang w:val="uk-UA"/>
              </w:rPr>
              <w:t>6. Методи цифрової обробки і дешифрування даних дистанційного зондування Землі</w:t>
            </w:r>
          </w:p>
        </w:tc>
      </w:tr>
      <w:tr w:rsidR="005D231F" w:rsidRPr="00782852" w14:paraId="74B22358" w14:textId="77777777" w:rsidTr="3C89008E">
        <w:trPr>
          <w:trHeight w:val="384"/>
        </w:trPr>
        <w:tc>
          <w:tcPr>
            <w:tcW w:w="31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279895" w14:textId="5B98882F" w:rsidR="005D231F" w:rsidRPr="00782852" w:rsidRDefault="005D231F" w:rsidP="005D231F">
            <w:pPr>
              <w:jc w:val="center"/>
              <w:rPr>
                <w:color w:val="191919"/>
                <w:sz w:val="16"/>
                <w:szCs w:val="16"/>
                <w:lang w:val="uk-UA"/>
              </w:rPr>
            </w:pPr>
            <w:r w:rsidRPr="00782852">
              <w:rPr>
                <w:color w:val="191919"/>
                <w:sz w:val="16"/>
                <w:szCs w:val="16"/>
                <w:lang w:val="uk-UA"/>
              </w:rPr>
              <w:t>ОК26</w:t>
            </w:r>
          </w:p>
        </w:tc>
        <w:tc>
          <w:tcPr>
            <w:tcW w:w="151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15516F" w14:textId="4F1C9AE0" w:rsidR="005D231F" w:rsidRPr="00782852" w:rsidRDefault="005D231F" w:rsidP="005D231F">
            <w:pPr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Організація та управління геодезичним виробництвом</w:t>
            </w:r>
          </w:p>
        </w:tc>
        <w:tc>
          <w:tcPr>
            <w:tcW w:w="52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BE21033" w14:textId="7E5CEB46" w:rsidR="005D231F" w:rsidRPr="00782852" w:rsidRDefault="005D231F" w:rsidP="005D231F">
            <w:pPr>
              <w:jc w:val="center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4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5E8D" w14:textId="118FE88E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  <w:proofErr w:type="spellStart"/>
            <w:r w:rsidRPr="00782852">
              <w:rPr>
                <w:color w:val="191919"/>
                <w:lang w:val="uk-UA"/>
              </w:rPr>
              <w:t>диф.залік</w:t>
            </w:r>
            <w:proofErr w:type="spellEnd"/>
          </w:p>
        </w:tc>
        <w:tc>
          <w:tcPr>
            <w:tcW w:w="2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6C4A" w14:textId="77777777" w:rsidR="005D231F" w:rsidRPr="00782852" w:rsidRDefault="005D231F" w:rsidP="005D231F">
            <w:pPr>
              <w:snapToGrid w:val="0"/>
              <w:jc w:val="both"/>
              <w:rPr>
                <w:color w:val="191919"/>
                <w:szCs w:val="28"/>
                <w:lang w:val="uk-UA"/>
              </w:rPr>
            </w:pPr>
            <w:r w:rsidRPr="00782852">
              <w:rPr>
                <w:color w:val="191919"/>
                <w:szCs w:val="28"/>
                <w:lang w:val="uk-UA"/>
              </w:rPr>
              <w:t>1. Виробничий процес</w:t>
            </w:r>
          </w:p>
          <w:p w14:paraId="2A8A0C94" w14:textId="77777777" w:rsidR="005D231F" w:rsidRPr="00782852" w:rsidRDefault="005D231F" w:rsidP="005D231F">
            <w:pPr>
              <w:snapToGrid w:val="0"/>
              <w:jc w:val="both"/>
              <w:rPr>
                <w:color w:val="191919"/>
                <w:szCs w:val="28"/>
                <w:lang w:val="uk-UA"/>
              </w:rPr>
            </w:pPr>
            <w:r w:rsidRPr="00782852">
              <w:rPr>
                <w:color w:val="191919"/>
                <w:szCs w:val="28"/>
                <w:lang w:val="uk-UA"/>
              </w:rPr>
              <w:t>2. Організація робіт</w:t>
            </w:r>
          </w:p>
          <w:p w14:paraId="3E704920" w14:textId="0D115E5D" w:rsidR="005D231F" w:rsidRPr="00782852" w:rsidRDefault="005D231F" w:rsidP="005D231F">
            <w:pPr>
              <w:rPr>
                <w:color w:val="191919"/>
                <w:szCs w:val="28"/>
                <w:lang w:val="uk-UA"/>
              </w:rPr>
            </w:pPr>
            <w:r w:rsidRPr="00782852">
              <w:rPr>
                <w:color w:val="191919"/>
                <w:szCs w:val="28"/>
                <w:lang w:val="uk-UA"/>
              </w:rPr>
              <w:t>3.</w:t>
            </w:r>
            <w:r w:rsidRPr="00782852">
              <w:rPr>
                <w:b/>
                <w:color w:val="191919"/>
                <w:szCs w:val="28"/>
                <w:lang w:val="uk-UA"/>
              </w:rPr>
              <w:t xml:space="preserve"> </w:t>
            </w:r>
            <w:r w:rsidRPr="00782852">
              <w:rPr>
                <w:color w:val="191919"/>
                <w:szCs w:val="28"/>
                <w:lang w:val="uk-UA"/>
              </w:rPr>
              <w:t>Управління виробництвом</w:t>
            </w:r>
          </w:p>
        </w:tc>
      </w:tr>
      <w:tr w:rsidR="003F6F67" w:rsidRPr="00782852" w14:paraId="3281BB29" w14:textId="77777777" w:rsidTr="00EB52A5">
        <w:tc>
          <w:tcPr>
            <w:tcW w:w="31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BAD4B38" w14:textId="64529FD7" w:rsidR="003F6F67" w:rsidRPr="00782852" w:rsidRDefault="003F6F67" w:rsidP="003F6F67">
            <w:pPr>
              <w:jc w:val="center"/>
              <w:rPr>
                <w:color w:val="191919"/>
                <w:sz w:val="16"/>
                <w:szCs w:val="16"/>
                <w:lang w:val="uk-UA"/>
              </w:rPr>
            </w:pPr>
            <w:r w:rsidRPr="00782852">
              <w:rPr>
                <w:color w:val="191919"/>
                <w:sz w:val="16"/>
                <w:szCs w:val="16"/>
                <w:lang w:val="uk-UA"/>
              </w:rPr>
              <w:t>ОК27</w:t>
            </w:r>
          </w:p>
        </w:tc>
        <w:tc>
          <w:tcPr>
            <w:tcW w:w="151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22B62A9" w14:textId="55EB3238" w:rsidR="003F6F67" w:rsidRPr="00782852" w:rsidRDefault="003F6F67" w:rsidP="003F6F67">
            <w:pPr>
              <w:rPr>
                <w:color w:val="191919"/>
                <w:highlight w:val="cyan"/>
                <w:lang w:val="uk-UA"/>
              </w:rPr>
            </w:pPr>
            <w:r w:rsidRPr="00782852">
              <w:rPr>
                <w:lang w:val="uk-UA"/>
              </w:rPr>
              <w:t>Навчальна практика з геодезії  I</w:t>
            </w:r>
          </w:p>
        </w:tc>
        <w:tc>
          <w:tcPr>
            <w:tcW w:w="52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574B387" w14:textId="7FF27D8E" w:rsidR="003F6F67" w:rsidRPr="00782852" w:rsidRDefault="003F6F67" w:rsidP="003F6F67">
            <w:pPr>
              <w:jc w:val="center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5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81C7C" w14:textId="14C7BC2E" w:rsidR="003F6F67" w:rsidRPr="00782852" w:rsidRDefault="003F6F67" w:rsidP="003F6F67">
            <w:pPr>
              <w:jc w:val="both"/>
              <w:rPr>
                <w:color w:val="191919"/>
                <w:lang w:val="uk-UA"/>
              </w:rPr>
            </w:pPr>
            <w:proofErr w:type="spellStart"/>
            <w:r w:rsidRPr="00782852">
              <w:rPr>
                <w:color w:val="191919"/>
                <w:lang w:val="uk-UA"/>
              </w:rPr>
              <w:t>диф.залік</w:t>
            </w:r>
            <w:proofErr w:type="spellEnd"/>
          </w:p>
        </w:tc>
        <w:tc>
          <w:tcPr>
            <w:tcW w:w="2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F379" w14:textId="77777777" w:rsidR="003F6F67" w:rsidRPr="00782852" w:rsidRDefault="003F6F67" w:rsidP="003F6F67">
            <w:pPr>
              <w:snapToGrid w:val="0"/>
              <w:rPr>
                <w:lang w:val="uk-UA"/>
              </w:rPr>
            </w:pPr>
            <w:r w:rsidRPr="00782852">
              <w:rPr>
                <w:lang w:val="uk-UA"/>
              </w:rPr>
              <w:t>1. Засоби і методи геодезичних вимірювань</w:t>
            </w:r>
          </w:p>
          <w:p w14:paraId="66AB3CBA" w14:textId="77777777" w:rsidR="003F6F67" w:rsidRPr="00782852" w:rsidRDefault="003F6F67" w:rsidP="003F6F67">
            <w:pPr>
              <w:snapToGrid w:val="0"/>
              <w:rPr>
                <w:lang w:val="uk-UA"/>
              </w:rPr>
            </w:pPr>
            <w:r w:rsidRPr="00782852">
              <w:rPr>
                <w:lang w:val="uk-UA"/>
              </w:rPr>
              <w:lastRenderedPageBreak/>
              <w:t>2 Створення планово-висотної основи топографічних знімань</w:t>
            </w:r>
          </w:p>
          <w:p w14:paraId="2716D8A3" w14:textId="52458841" w:rsidR="003F6F67" w:rsidRPr="00782852" w:rsidRDefault="003F6F67" w:rsidP="003F6F67">
            <w:pPr>
              <w:snapToGrid w:val="0"/>
              <w:rPr>
                <w:color w:val="191919"/>
                <w:lang w:val="uk-UA"/>
              </w:rPr>
            </w:pPr>
            <w:r w:rsidRPr="00782852">
              <w:rPr>
                <w:lang w:val="uk-UA"/>
              </w:rPr>
              <w:t>3. Польові і камеральні роботи топографічних  знімань</w:t>
            </w:r>
          </w:p>
        </w:tc>
      </w:tr>
      <w:tr w:rsidR="003F6F67" w:rsidRPr="00782852" w14:paraId="3263E2AD" w14:textId="77777777" w:rsidTr="00EB52A5">
        <w:trPr>
          <w:trHeight w:val="384"/>
        </w:trPr>
        <w:tc>
          <w:tcPr>
            <w:tcW w:w="31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5F5D47C" w14:textId="435AAD6B" w:rsidR="003F6F67" w:rsidRPr="00782852" w:rsidRDefault="003F6F67" w:rsidP="003F6F67">
            <w:pPr>
              <w:jc w:val="center"/>
              <w:rPr>
                <w:color w:val="191919"/>
                <w:sz w:val="16"/>
                <w:szCs w:val="16"/>
                <w:lang w:val="uk-UA"/>
              </w:rPr>
            </w:pPr>
            <w:r w:rsidRPr="00782852">
              <w:rPr>
                <w:color w:val="191919"/>
                <w:sz w:val="16"/>
                <w:szCs w:val="16"/>
                <w:lang w:val="uk-UA"/>
              </w:rPr>
              <w:lastRenderedPageBreak/>
              <w:t>ОК28</w:t>
            </w:r>
          </w:p>
        </w:tc>
        <w:tc>
          <w:tcPr>
            <w:tcW w:w="151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2E5628D" w14:textId="02E6A9FB" w:rsidR="003F6F67" w:rsidRPr="00782852" w:rsidRDefault="003F6F67" w:rsidP="003F6F67">
            <w:pPr>
              <w:rPr>
                <w:color w:val="191919"/>
                <w:highlight w:val="cyan"/>
                <w:lang w:val="uk-UA"/>
              </w:rPr>
            </w:pPr>
            <w:r w:rsidRPr="00782852">
              <w:rPr>
                <w:lang w:val="uk-UA"/>
              </w:rPr>
              <w:t>Навчальна практика з геодезії II</w:t>
            </w:r>
          </w:p>
        </w:tc>
        <w:tc>
          <w:tcPr>
            <w:tcW w:w="52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5029C55" w14:textId="52171151" w:rsidR="003F6F67" w:rsidRPr="00782852" w:rsidRDefault="003F6F67" w:rsidP="003F6F67">
            <w:pPr>
              <w:jc w:val="center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5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2BF0" w14:textId="5A001EB9" w:rsidR="003F6F67" w:rsidRPr="00782852" w:rsidRDefault="003F6F67" w:rsidP="003F6F67">
            <w:pPr>
              <w:jc w:val="both"/>
              <w:rPr>
                <w:color w:val="191919"/>
                <w:lang w:val="uk-UA"/>
              </w:rPr>
            </w:pPr>
            <w:proofErr w:type="spellStart"/>
            <w:r w:rsidRPr="00782852">
              <w:rPr>
                <w:color w:val="191919"/>
                <w:lang w:val="uk-UA"/>
              </w:rPr>
              <w:t>диф.залік</w:t>
            </w:r>
            <w:proofErr w:type="spellEnd"/>
          </w:p>
        </w:tc>
        <w:tc>
          <w:tcPr>
            <w:tcW w:w="2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7984A" w14:textId="77777777" w:rsidR="003F6F67" w:rsidRPr="00782852" w:rsidRDefault="003F6F67" w:rsidP="003F6F67">
            <w:pPr>
              <w:jc w:val="both"/>
              <w:rPr>
                <w:lang w:val="uk-UA"/>
              </w:rPr>
            </w:pPr>
            <w:r w:rsidRPr="00782852">
              <w:rPr>
                <w:lang w:val="uk-UA"/>
              </w:rPr>
              <w:t>1. Геодезичні мереж згущення</w:t>
            </w:r>
          </w:p>
          <w:p w14:paraId="258A3D1B" w14:textId="77777777" w:rsidR="003F6F67" w:rsidRPr="00782852" w:rsidRDefault="003F6F67" w:rsidP="003F6F67">
            <w:pPr>
              <w:jc w:val="both"/>
              <w:rPr>
                <w:lang w:val="uk-UA"/>
              </w:rPr>
            </w:pPr>
            <w:r w:rsidRPr="00782852">
              <w:rPr>
                <w:lang w:val="uk-UA"/>
              </w:rPr>
              <w:t>2  Електронна топографія</w:t>
            </w:r>
          </w:p>
          <w:p w14:paraId="0E60CB4C" w14:textId="4356EFB4" w:rsidR="003F6F67" w:rsidRPr="00782852" w:rsidRDefault="003F6F67" w:rsidP="003F6F67">
            <w:pPr>
              <w:snapToGrid w:val="0"/>
              <w:jc w:val="both"/>
              <w:rPr>
                <w:lang w:val="uk-UA"/>
              </w:rPr>
            </w:pPr>
            <w:r w:rsidRPr="00782852">
              <w:rPr>
                <w:lang w:val="uk-UA"/>
              </w:rPr>
              <w:t>3. Інженерна геодезія</w:t>
            </w:r>
          </w:p>
        </w:tc>
      </w:tr>
      <w:tr w:rsidR="005D231F" w:rsidRPr="00782852" w14:paraId="7365D63D" w14:textId="77777777" w:rsidTr="3C89008E">
        <w:tc>
          <w:tcPr>
            <w:tcW w:w="31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CFBC5F0" w14:textId="17569E4C" w:rsidR="005D231F" w:rsidRPr="00782852" w:rsidRDefault="005D231F" w:rsidP="005D231F">
            <w:pPr>
              <w:jc w:val="center"/>
              <w:rPr>
                <w:color w:val="191919"/>
                <w:sz w:val="16"/>
                <w:szCs w:val="16"/>
                <w:lang w:val="uk-UA"/>
              </w:rPr>
            </w:pPr>
            <w:r w:rsidRPr="00782852">
              <w:rPr>
                <w:color w:val="191919"/>
                <w:sz w:val="16"/>
                <w:szCs w:val="16"/>
                <w:lang w:val="uk-UA"/>
              </w:rPr>
              <w:t>ОК29</w:t>
            </w:r>
          </w:p>
        </w:tc>
        <w:tc>
          <w:tcPr>
            <w:tcW w:w="151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E55FC8" w14:textId="1A3DE478" w:rsidR="005D231F" w:rsidRPr="00782852" w:rsidRDefault="005D231F" w:rsidP="005D231F">
            <w:pPr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Виробнича практика</w:t>
            </w:r>
          </w:p>
        </w:tc>
        <w:tc>
          <w:tcPr>
            <w:tcW w:w="52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7983C17" w14:textId="5372871D" w:rsidR="005D231F" w:rsidRPr="00782852" w:rsidRDefault="005D231F" w:rsidP="005D231F">
            <w:pPr>
              <w:jc w:val="center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5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46A7" w14:textId="6BB6543A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  <w:proofErr w:type="spellStart"/>
            <w:r w:rsidRPr="00782852">
              <w:rPr>
                <w:color w:val="191919"/>
                <w:lang w:val="uk-UA"/>
              </w:rPr>
              <w:t>диф.залік</w:t>
            </w:r>
            <w:proofErr w:type="spellEnd"/>
          </w:p>
        </w:tc>
        <w:tc>
          <w:tcPr>
            <w:tcW w:w="2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161A" w14:textId="77777777" w:rsidR="005D231F" w:rsidRPr="00782852" w:rsidRDefault="005D231F" w:rsidP="005D231F">
            <w:pPr>
              <w:snapToGrid w:val="0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1 Геодезичні вишукування</w:t>
            </w:r>
          </w:p>
          <w:p w14:paraId="7FBEC5F9" w14:textId="77777777" w:rsidR="005D231F" w:rsidRPr="00782852" w:rsidRDefault="005D231F" w:rsidP="005D231F">
            <w:pPr>
              <w:snapToGrid w:val="0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2. Земельно-кадастрові роботи</w:t>
            </w:r>
          </w:p>
          <w:p w14:paraId="0CC16C56" w14:textId="54BDDC30" w:rsidR="005D231F" w:rsidRPr="00782852" w:rsidRDefault="005D231F" w:rsidP="005D231F">
            <w:pPr>
              <w:rPr>
                <w:lang w:val="uk-UA"/>
              </w:rPr>
            </w:pPr>
            <w:r w:rsidRPr="00782852">
              <w:rPr>
                <w:color w:val="191919"/>
                <w:lang w:val="uk-UA"/>
              </w:rPr>
              <w:t>3. Підготовчі роботи щодо впровадження ГІС</w:t>
            </w:r>
          </w:p>
        </w:tc>
      </w:tr>
      <w:tr w:rsidR="005D231F" w:rsidRPr="00782852" w14:paraId="68FA7ACB" w14:textId="77777777" w:rsidTr="3C89008E">
        <w:trPr>
          <w:trHeight w:val="1134"/>
        </w:trPr>
        <w:tc>
          <w:tcPr>
            <w:tcW w:w="31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4D8C870" w14:textId="2E3BA2A8" w:rsidR="005D231F" w:rsidRPr="00782852" w:rsidRDefault="005D231F" w:rsidP="005D231F">
            <w:pPr>
              <w:jc w:val="center"/>
              <w:rPr>
                <w:color w:val="191919"/>
                <w:sz w:val="16"/>
                <w:szCs w:val="16"/>
                <w:lang w:val="uk-UA"/>
              </w:rPr>
            </w:pPr>
            <w:r w:rsidRPr="00782852">
              <w:rPr>
                <w:color w:val="191919"/>
                <w:sz w:val="16"/>
                <w:szCs w:val="16"/>
                <w:lang w:val="uk-UA"/>
              </w:rPr>
              <w:t>ОК30</w:t>
            </w:r>
          </w:p>
        </w:tc>
        <w:tc>
          <w:tcPr>
            <w:tcW w:w="151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8E4848" w14:textId="03B0384A" w:rsidR="005D231F" w:rsidRPr="00782852" w:rsidRDefault="005D231F" w:rsidP="005D231F">
            <w:pPr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Переддипломна практика</w:t>
            </w:r>
          </w:p>
        </w:tc>
        <w:tc>
          <w:tcPr>
            <w:tcW w:w="52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C77B299" w14:textId="1A6C2D4D" w:rsidR="005D231F" w:rsidRPr="00782852" w:rsidRDefault="005D231F" w:rsidP="005D231F">
            <w:pPr>
              <w:jc w:val="center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3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5326" w14:textId="4312A236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  <w:proofErr w:type="spellStart"/>
            <w:r w:rsidRPr="00782852">
              <w:rPr>
                <w:color w:val="191919"/>
                <w:lang w:val="uk-UA"/>
              </w:rPr>
              <w:t>диф.залік</w:t>
            </w:r>
            <w:proofErr w:type="spellEnd"/>
          </w:p>
        </w:tc>
        <w:tc>
          <w:tcPr>
            <w:tcW w:w="2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5D725" w14:textId="77777777" w:rsidR="005D231F" w:rsidRPr="00782852" w:rsidRDefault="005D231F" w:rsidP="005D231F">
            <w:pPr>
              <w:snapToGrid w:val="0"/>
              <w:jc w:val="both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1. Формування інформаційно-аналітичного забезпечення</w:t>
            </w:r>
          </w:p>
          <w:p w14:paraId="587B8500" w14:textId="77777777" w:rsidR="005D231F" w:rsidRPr="00782852" w:rsidRDefault="005D231F" w:rsidP="005D231F">
            <w:pPr>
              <w:snapToGrid w:val="0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2. Характеристика теоретико-методичних підходів</w:t>
            </w:r>
          </w:p>
          <w:p w14:paraId="219840CB" w14:textId="15AA33AF" w:rsidR="005D231F" w:rsidRPr="00782852" w:rsidRDefault="005D231F" w:rsidP="005D231F">
            <w:pPr>
              <w:snapToGrid w:val="0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3. Висновки за результатами виконаних робіт</w:t>
            </w:r>
          </w:p>
        </w:tc>
      </w:tr>
      <w:tr w:rsidR="005D231F" w:rsidRPr="00782852" w14:paraId="71E0C1AB" w14:textId="77777777" w:rsidTr="3C89008E">
        <w:trPr>
          <w:trHeight w:val="1134"/>
        </w:trPr>
        <w:tc>
          <w:tcPr>
            <w:tcW w:w="31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C45AFC9" w14:textId="4C5A7330" w:rsidR="005D231F" w:rsidRPr="00782852" w:rsidRDefault="005D231F" w:rsidP="005D231F">
            <w:pPr>
              <w:jc w:val="center"/>
              <w:rPr>
                <w:color w:val="191919"/>
                <w:sz w:val="16"/>
                <w:szCs w:val="16"/>
                <w:lang w:val="uk-UA"/>
              </w:rPr>
            </w:pPr>
            <w:r w:rsidRPr="00782852">
              <w:rPr>
                <w:color w:val="191919"/>
                <w:sz w:val="16"/>
                <w:szCs w:val="16"/>
                <w:lang w:val="uk-UA"/>
              </w:rPr>
              <w:t>ОК31</w:t>
            </w:r>
          </w:p>
        </w:tc>
        <w:tc>
          <w:tcPr>
            <w:tcW w:w="151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8759D64" w14:textId="09F42FE3" w:rsidR="005D231F" w:rsidRPr="00782852" w:rsidRDefault="005D231F" w:rsidP="005D231F">
            <w:pPr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 xml:space="preserve">Кваліфікаційна робота </w:t>
            </w:r>
          </w:p>
        </w:tc>
        <w:tc>
          <w:tcPr>
            <w:tcW w:w="52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323EA68" w14:textId="7272604D" w:rsidR="005D231F" w:rsidRPr="00782852" w:rsidRDefault="005D231F" w:rsidP="005D231F">
            <w:pPr>
              <w:jc w:val="center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9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472E4" w14:textId="00B44DCD" w:rsidR="005D231F" w:rsidRPr="00782852" w:rsidRDefault="005D231F" w:rsidP="005D231F">
            <w:pPr>
              <w:jc w:val="both"/>
              <w:rPr>
                <w:color w:val="191919"/>
                <w:lang w:val="uk-UA"/>
              </w:rPr>
            </w:pPr>
          </w:p>
        </w:tc>
        <w:tc>
          <w:tcPr>
            <w:tcW w:w="2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5F2A" w14:textId="77777777" w:rsidR="005D231F" w:rsidRPr="00782852" w:rsidRDefault="005D231F" w:rsidP="005D231F">
            <w:pPr>
              <w:snapToGrid w:val="0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1. Теоретичні аспекти</w:t>
            </w:r>
          </w:p>
          <w:p w14:paraId="02808509" w14:textId="77777777" w:rsidR="005D231F" w:rsidRPr="00782852" w:rsidRDefault="005D231F" w:rsidP="005D231F">
            <w:pPr>
              <w:snapToGrid w:val="0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2. Пошук та аналіз вихідної інформації</w:t>
            </w:r>
          </w:p>
          <w:p w14:paraId="6488DF05" w14:textId="177C5548" w:rsidR="005D231F" w:rsidRPr="00782852" w:rsidRDefault="005D231F" w:rsidP="005D231F">
            <w:pPr>
              <w:snapToGrid w:val="0"/>
              <w:rPr>
                <w:color w:val="191919"/>
                <w:lang w:val="uk-UA"/>
              </w:rPr>
            </w:pPr>
            <w:r w:rsidRPr="00782852">
              <w:rPr>
                <w:color w:val="191919"/>
                <w:lang w:val="uk-UA"/>
              </w:rPr>
              <w:t>3. Практична розробка проектних рішень</w:t>
            </w:r>
          </w:p>
        </w:tc>
      </w:tr>
      <w:tr w:rsidR="005D231F" w:rsidRPr="00782852" w14:paraId="2725DA70" w14:textId="77777777" w:rsidTr="3C89008E">
        <w:tc>
          <w:tcPr>
            <w:tcW w:w="1827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2B258F" w14:textId="77777777" w:rsidR="005D231F" w:rsidRPr="00782852" w:rsidRDefault="005D231F" w:rsidP="005D231F">
            <w:pPr>
              <w:spacing w:line="228" w:lineRule="auto"/>
              <w:rPr>
                <w:b/>
                <w:bCs/>
                <w:color w:val="191919"/>
                <w:lang w:val="uk-UA"/>
              </w:rPr>
            </w:pPr>
            <w:r w:rsidRPr="00782852">
              <w:rPr>
                <w:b/>
                <w:color w:val="191919"/>
                <w:lang w:val="uk-UA"/>
              </w:rPr>
              <w:t>Загальний обсяг обов’язкових компонент:</w:t>
            </w:r>
          </w:p>
        </w:tc>
        <w:tc>
          <w:tcPr>
            <w:tcW w:w="3173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4CC4C8" w14:textId="77777777" w:rsidR="005D231F" w:rsidRPr="00782852" w:rsidRDefault="005D231F" w:rsidP="005D231F">
            <w:pPr>
              <w:snapToGrid w:val="0"/>
              <w:jc w:val="center"/>
              <w:rPr>
                <w:color w:val="191919"/>
                <w:highlight w:val="yellow"/>
                <w:lang w:val="uk-UA"/>
              </w:rPr>
            </w:pPr>
            <w:r w:rsidRPr="00782852">
              <w:rPr>
                <w:b/>
                <w:bCs/>
                <w:color w:val="191919"/>
                <w:lang w:val="uk-UA"/>
              </w:rPr>
              <w:t>180</w:t>
            </w:r>
          </w:p>
        </w:tc>
      </w:tr>
      <w:tr w:rsidR="005D231F" w:rsidRPr="00782852" w14:paraId="0A635CEF" w14:textId="77777777" w:rsidTr="3C89008E">
        <w:tc>
          <w:tcPr>
            <w:tcW w:w="1827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239D3D9" w14:textId="5F5422DA" w:rsidR="005D231F" w:rsidRPr="00782852" w:rsidRDefault="005D231F" w:rsidP="005D231F">
            <w:pPr>
              <w:spacing w:line="228" w:lineRule="auto"/>
              <w:rPr>
                <w:b/>
                <w:color w:val="191919"/>
                <w:lang w:val="uk-UA"/>
              </w:rPr>
            </w:pPr>
            <w:r w:rsidRPr="00782852">
              <w:rPr>
                <w:b/>
                <w:color w:val="191919"/>
                <w:lang w:val="uk-UA"/>
              </w:rPr>
              <w:t>Загальний обсяг вибіркових компонент:</w:t>
            </w:r>
          </w:p>
        </w:tc>
        <w:tc>
          <w:tcPr>
            <w:tcW w:w="3173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8131E1" w14:textId="77777777" w:rsidR="005D231F" w:rsidRPr="00782852" w:rsidRDefault="005D231F" w:rsidP="005D231F">
            <w:pPr>
              <w:snapToGrid w:val="0"/>
              <w:jc w:val="center"/>
              <w:rPr>
                <w:color w:val="191919"/>
                <w:highlight w:val="yellow"/>
                <w:lang w:val="uk-UA"/>
              </w:rPr>
            </w:pPr>
            <w:r w:rsidRPr="00782852">
              <w:rPr>
                <w:b/>
                <w:bCs/>
                <w:color w:val="191919"/>
                <w:lang w:val="uk-UA"/>
              </w:rPr>
              <w:t>60</w:t>
            </w:r>
          </w:p>
        </w:tc>
      </w:tr>
      <w:tr w:rsidR="005D231F" w:rsidRPr="00782852" w14:paraId="476ED008" w14:textId="77777777" w:rsidTr="3C89008E">
        <w:tc>
          <w:tcPr>
            <w:tcW w:w="1827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F0E849" w14:textId="77777777" w:rsidR="005D231F" w:rsidRPr="00782852" w:rsidRDefault="005D231F" w:rsidP="005D231F">
            <w:pPr>
              <w:spacing w:line="228" w:lineRule="auto"/>
              <w:rPr>
                <w:b/>
                <w:color w:val="191919"/>
                <w:lang w:val="uk-UA"/>
              </w:rPr>
            </w:pPr>
            <w:r w:rsidRPr="00782852">
              <w:rPr>
                <w:b/>
                <w:color w:val="191919"/>
                <w:lang w:val="uk-UA"/>
              </w:rPr>
              <w:t>ЗАГАЛЬНИЙ ОБСЯГ ПРОГРАМИ</w:t>
            </w:r>
          </w:p>
        </w:tc>
        <w:tc>
          <w:tcPr>
            <w:tcW w:w="3173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0BF97B" w14:textId="77777777" w:rsidR="005D231F" w:rsidRPr="00782852" w:rsidRDefault="005D231F" w:rsidP="005D231F">
            <w:pPr>
              <w:snapToGrid w:val="0"/>
              <w:jc w:val="center"/>
              <w:rPr>
                <w:color w:val="191919"/>
                <w:highlight w:val="yellow"/>
                <w:lang w:val="uk-UA"/>
              </w:rPr>
            </w:pPr>
            <w:r w:rsidRPr="00782852">
              <w:rPr>
                <w:b/>
                <w:bCs/>
                <w:color w:val="191919"/>
                <w:lang w:val="uk-UA"/>
              </w:rPr>
              <w:t>240</w:t>
            </w:r>
          </w:p>
        </w:tc>
      </w:tr>
    </w:tbl>
    <w:p w14:paraId="012F8F6A" w14:textId="77777777" w:rsidR="002B191C" w:rsidRPr="00782852" w:rsidRDefault="002B191C" w:rsidP="00B04D0B">
      <w:pPr>
        <w:spacing w:line="228" w:lineRule="auto"/>
        <w:jc w:val="center"/>
        <w:rPr>
          <w:b/>
          <w:bCs/>
          <w:color w:val="191919"/>
          <w:lang w:val="uk-UA"/>
        </w:rPr>
      </w:pPr>
    </w:p>
    <w:p w14:paraId="6B7B014D" w14:textId="19ED0AC5" w:rsidR="000D332A" w:rsidRPr="00782852" w:rsidRDefault="002B191C" w:rsidP="001E73E0">
      <w:pPr>
        <w:spacing w:line="228" w:lineRule="auto"/>
        <w:ind w:firstLine="709"/>
        <w:jc w:val="both"/>
        <w:rPr>
          <w:color w:val="191919"/>
          <w:sz w:val="28"/>
          <w:szCs w:val="28"/>
          <w:lang w:val="uk-UA"/>
        </w:rPr>
      </w:pPr>
      <w:r w:rsidRPr="00782852">
        <w:rPr>
          <w:color w:val="191919"/>
          <w:sz w:val="28"/>
          <w:szCs w:val="28"/>
          <w:lang w:val="uk-UA"/>
        </w:rPr>
        <w:t>Відомості про вибіркові компоненти наведені у додатку до освітньої програми</w:t>
      </w:r>
    </w:p>
    <w:p w14:paraId="68EDCABD" w14:textId="77777777" w:rsidR="002A3EAC" w:rsidRPr="00782852" w:rsidRDefault="002A3EAC" w:rsidP="002B191C">
      <w:pPr>
        <w:ind w:firstLine="709"/>
        <w:jc w:val="both"/>
        <w:rPr>
          <w:color w:val="191919"/>
          <w:sz w:val="28"/>
          <w:szCs w:val="28"/>
          <w:lang w:val="uk-UA"/>
        </w:rPr>
        <w:sectPr w:rsidR="002A3EAC" w:rsidRPr="00782852" w:rsidSect="00C374C8">
          <w:pgSz w:w="11906" w:h="16838" w:code="9"/>
          <w:pgMar w:top="1134" w:right="851" w:bottom="1134" w:left="1134" w:header="567" w:footer="567" w:gutter="0"/>
          <w:cols w:space="708"/>
          <w:docGrid w:linePitch="360"/>
        </w:sectPr>
      </w:pPr>
    </w:p>
    <w:p w14:paraId="05879C24" w14:textId="77777777" w:rsidR="000D332A" w:rsidRPr="00782852" w:rsidRDefault="000D332A" w:rsidP="002B191C">
      <w:pPr>
        <w:ind w:firstLine="709"/>
        <w:jc w:val="both"/>
        <w:rPr>
          <w:color w:val="191919"/>
          <w:sz w:val="28"/>
          <w:szCs w:val="28"/>
          <w:lang w:val="uk-UA"/>
        </w:rPr>
      </w:pPr>
    </w:p>
    <w:p w14:paraId="79073779" w14:textId="77777777" w:rsidR="002A3EAC" w:rsidRPr="00782852" w:rsidRDefault="002A3EAC" w:rsidP="002A3EAC">
      <w:pPr>
        <w:pStyle w:val="3"/>
        <w:jc w:val="center"/>
        <w:rPr>
          <w:rFonts w:ascii="Times New Roman" w:hAnsi="Times New Roman"/>
          <w:i w:val="0"/>
          <w:iCs/>
        </w:rPr>
      </w:pPr>
      <w:r w:rsidRPr="00782852">
        <w:rPr>
          <w:rFonts w:ascii="Times New Roman" w:hAnsi="Times New Roman"/>
          <w:i w:val="0"/>
          <w:iCs/>
        </w:rPr>
        <w:t>Опис логічної послідовності вивчення компонент освітньої програми за семестрами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9"/>
        <w:gridCol w:w="1812"/>
        <w:gridCol w:w="1701"/>
        <w:gridCol w:w="1842"/>
        <w:gridCol w:w="1843"/>
        <w:gridCol w:w="1708"/>
        <w:gridCol w:w="1694"/>
        <w:gridCol w:w="1756"/>
      </w:tblGrid>
      <w:tr w:rsidR="003009AA" w:rsidRPr="00782852" w14:paraId="242F1B54" w14:textId="77777777" w:rsidTr="3C89008E">
        <w:trPr>
          <w:jc w:val="center"/>
        </w:trPr>
        <w:tc>
          <w:tcPr>
            <w:tcW w:w="1819" w:type="dxa"/>
            <w:shd w:val="clear" w:color="auto" w:fill="auto"/>
            <w:vAlign w:val="center"/>
          </w:tcPr>
          <w:p w14:paraId="24E80901" w14:textId="77777777" w:rsidR="003009AA" w:rsidRPr="00782852" w:rsidRDefault="003009AA" w:rsidP="0041438A">
            <w:pPr>
              <w:tabs>
                <w:tab w:val="left" w:pos="15451"/>
              </w:tabs>
              <w:ind w:right="142"/>
              <w:jc w:val="center"/>
              <w:rPr>
                <w:lang w:val="uk-UA"/>
              </w:rPr>
            </w:pPr>
            <w:r w:rsidRPr="00782852">
              <w:rPr>
                <w:lang w:val="uk-UA"/>
              </w:rPr>
              <w:t>1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4AE4281" w14:textId="77777777" w:rsidR="003009AA" w:rsidRPr="00782852" w:rsidRDefault="003009AA" w:rsidP="0041438A">
            <w:pPr>
              <w:tabs>
                <w:tab w:val="left" w:pos="15451"/>
              </w:tabs>
              <w:ind w:right="142"/>
              <w:jc w:val="center"/>
              <w:rPr>
                <w:lang w:val="uk-UA"/>
              </w:rPr>
            </w:pPr>
            <w:r w:rsidRPr="00782852">
              <w:rPr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3A3238" w14:textId="77777777" w:rsidR="003009AA" w:rsidRPr="00782852" w:rsidRDefault="003009AA" w:rsidP="0041438A">
            <w:pPr>
              <w:tabs>
                <w:tab w:val="left" w:pos="15451"/>
              </w:tabs>
              <w:ind w:right="142"/>
              <w:jc w:val="center"/>
              <w:rPr>
                <w:lang w:val="uk-UA"/>
              </w:rPr>
            </w:pPr>
            <w:r w:rsidRPr="00782852">
              <w:rPr>
                <w:lang w:val="uk-UA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A562CA" w14:textId="77777777" w:rsidR="003009AA" w:rsidRPr="00782852" w:rsidRDefault="003009AA" w:rsidP="0041438A">
            <w:pPr>
              <w:tabs>
                <w:tab w:val="left" w:pos="15451"/>
              </w:tabs>
              <w:ind w:right="142"/>
              <w:jc w:val="center"/>
              <w:rPr>
                <w:lang w:val="uk-UA"/>
              </w:rPr>
            </w:pPr>
            <w:r w:rsidRPr="00782852">
              <w:rPr>
                <w:lang w:val="uk-UA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BAE0F" w14:textId="77777777" w:rsidR="003009AA" w:rsidRPr="00782852" w:rsidRDefault="003009AA" w:rsidP="0041438A">
            <w:pPr>
              <w:tabs>
                <w:tab w:val="left" w:pos="15451"/>
              </w:tabs>
              <w:ind w:right="142"/>
              <w:jc w:val="center"/>
              <w:rPr>
                <w:lang w:val="uk-UA"/>
              </w:rPr>
            </w:pPr>
            <w:r w:rsidRPr="00782852">
              <w:rPr>
                <w:lang w:val="uk-UA"/>
              </w:rPr>
              <w:t>5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0EE144A7" w14:textId="77777777" w:rsidR="003009AA" w:rsidRPr="00782852" w:rsidRDefault="003009AA" w:rsidP="0041438A">
            <w:pPr>
              <w:tabs>
                <w:tab w:val="left" w:pos="15451"/>
              </w:tabs>
              <w:ind w:right="142"/>
              <w:jc w:val="center"/>
              <w:rPr>
                <w:lang w:val="uk-UA"/>
              </w:rPr>
            </w:pPr>
            <w:r w:rsidRPr="00782852">
              <w:rPr>
                <w:lang w:val="uk-UA"/>
              </w:rPr>
              <w:t>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3136DEB" w14:textId="77777777" w:rsidR="003009AA" w:rsidRPr="00782852" w:rsidRDefault="003009AA" w:rsidP="0041438A">
            <w:pPr>
              <w:tabs>
                <w:tab w:val="left" w:pos="15451"/>
              </w:tabs>
              <w:ind w:right="142"/>
              <w:jc w:val="center"/>
              <w:rPr>
                <w:lang w:val="uk-UA"/>
              </w:rPr>
            </w:pPr>
            <w:r w:rsidRPr="00782852">
              <w:rPr>
                <w:lang w:val="uk-UA"/>
              </w:rPr>
              <w:t>7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4B6CB380" w14:textId="77777777" w:rsidR="003009AA" w:rsidRPr="00782852" w:rsidRDefault="003009AA" w:rsidP="0041438A">
            <w:pPr>
              <w:tabs>
                <w:tab w:val="left" w:pos="15451"/>
              </w:tabs>
              <w:ind w:right="142"/>
              <w:jc w:val="center"/>
              <w:rPr>
                <w:lang w:val="uk-UA"/>
              </w:rPr>
            </w:pPr>
            <w:r w:rsidRPr="00782852">
              <w:rPr>
                <w:lang w:val="uk-UA"/>
              </w:rPr>
              <w:t>8</w:t>
            </w:r>
          </w:p>
        </w:tc>
      </w:tr>
      <w:tr w:rsidR="00604D60" w:rsidRPr="00782852" w14:paraId="091F4AC2" w14:textId="77777777" w:rsidTr="3C89008E">
        <w:trPr>
          <w:jc w:val="center"/>
        </w:trPr>
        <w:tc>
          <w:tcPr>
            <w:tcW w:w="1819" w:type="dxa"/>
            <w:shd w:val="clear" w:color="auto" w:fill="auto"/>
          </w:tcPr>
          <w:p w14:paraId="3E383996" w14:textId="29948275" w:rsidR="00604D60" w:rsidRPr="00782852" w:rsidRDefault="00604D60" w:rsidP="00604D60">
            <w:pPr>
              <w:contextualSpacing/>
              <w:rPr>
                <w:rFonts w:eastAsia="Calibri"/>
                <w:lang w:val="uk-UA"/>
              </w:rPr>
            </w:pPr>
            <w:r w:rsidRPr="00782852">
              <w:rPr>
                <w:lang w:val="uk-UA"/>
              </w:rPr>
              <w:t xml:space="preserve">ОК 1 </w:t>
            </w:r>
            <w:r w:rsidR="003F6F67" w:rsidRPr="00782852">
              <w:rPr>
                <w:lang w:val="uk-UA"/>
              </w:rPr>
              <w:t>Іноземна мова за професійним спрямуванням</w:t>
            </w:r>
          </w:p>
          <w:p w14:paraId="0E0601B1" w14:textId="77777777" w:rsidR="00604D60" w:rsidRPr="00782852" w:rsidRDefault="00604D60" w:rsidP="00604D60">
            <w:pPr>
              <w:tabs>
                <w:tab w:val="left" w:pos="15451"/>
              </w:tabs>
              <w:ind w:right="142"/>
              <w:rPr>
                <w:lang w:val="uk-UA"/>
              </w:rPr>
            </w:pPr>
            <w:r w:rsidRPr="00782852">
              <w:rPr>
                <w:i/>
                <w:lang w:val="uk-UA"/>
              </w:rPr>
              <w:t>(3кр./залік)</w:t>
            </w:r>
          </w:p>
        </w:tc>
        <w:tc>
          <w:tcPr>
            <w:tcW w:w="1812" w:type="dxa"/>
            <w:shd w:val="clear" w:color="auto" w:fill="auto"/>
          </w:tcPr>
          <w:p w14:paraId="177BA0BF" w14:textId="6CD07DF4" w:rsidR="00604D60" w:rsidRPr="00782852" w:rsidRDefault="00604D60" w:rsidP="00604D60">
            <w:pPr>
              <w:contextualSpacing/>
              <w:rPr>
                <w:rFonts w:eastAsia="Calibri"/>
                <w:lang w:val="uk-UA"/>
              </w:rPr>
            </w:pPr>
            <w:r w:rsidRPr="00782852">
              <w:rPr>
                <w:lang w:val="uk-UA"/>
              </w:rPr>
              <w:t>ОК 1</w:t>
            </w:r>
            <w:r w:rsidR="005A0F7E" w:rsidRPr="00782852">
              <w:rPr>
                <w:lang w:val="uk-UA"/>
              </w:rPr>
              <w:t xml:space="preserve"> Іноземна мова за професійним спрямуванням</w:t>
            </w:r>
          </w:p>
          <w:p w14:paraId="7CD270C3" w14:textId="77777777" w:rsidR="00604D60" w:rsidRPr="00782852" w:rsidRDefault="00604D60" w:rsidP="00604D60">
            <w:pPr>
              <w:tabs>
                <w:tab w:val="left" w:pos="15451"/>
              </w:tabs>
              <w:ind w:right="142"/>
              <w:rPr>
                <w:lang w:val="uk-UA"/>
              </w:rPr>
            </w:pPr>
            <w:r w:rsidRPr="00782852">
              <w:rPr>
                <w:i/>
                <w:lang w:val="uk-UA"/>
              </w:rPr>
              <w:t>(4кр./екзамен)</w:t>
            </w:r>
          </w:p>
        </w:tc>
        <w:tc>
          <w:tcPr>
            <w:tcW w:w="1701" w:type="dxa"/>
            <w:shd w:val="clear" w:color="auto" w:fill="auto"/>
          </w:tcPr>
          <w:p w14:paraId="303CDD94" w14:textId="743C2FE0" w:rsidR="00604D60" w:rsidRPr="00782852" w:rsidRDefault="00604D60" w:rsidP="00604D60">
            <w:pPr>
              <w:tabs>
                <w:tab w:val="left" w:pos="15451"/>
              </w:tabs>
              <w:ind w:right="142"/>
              <w:rPr>
                <w:color w:val="191919"/>
                <w:lang w:val="uk-UA"/>
              </w:rPr>
            </w:pPr>
            <w:r w:rsidRPr="00782852">
              <w:rPr>
                <w:lang w:val="uk-UA"/>
              </w:rPr>
              <w:t xml:space="preserve">ОК </w:t>
            </w:r>
            <w:r w:rsidR="006647CF" w:rsidRPr="00782852">
              <w:rPr>
                <w:lang w:val="uk-UA"/>
              </w:rPr>
              <w:t>8</w:t>
            </w:r>
            <w:r w:rsidRPr="00782852">
              <w:rPr>
                <w:color w:val="191919"/>
                <w:lang w:val="uk-UA"/>
              </w:rPr>
              <w:t xml:space="preserve"> Філософія</w:t>
            </w:r>
          </w:p>
          <w:p w14:paraId="2A0D509B" w14:textId="77777777" w:rsidR="00604D60" w:rsidRPr="00782852" w:rsidRDefault="00604D60" w:rsidP="00604D60">
            <w:pPr>
              <w:tabs>
                <w:tab w:val="left" w:pos="15451"/>
              </w:tabs>
              <w:ind w:right="142"/>
              <w:rPr>
                <w:lang w:val="uk-UA"/>
              </w:rPr>
            </w:pPr>
            <w:r w:rsidRPr="00782852">
              <w:rPr>
                <w:color w:val="191919"/>
                <w:lang w:val="uk-UA"/>
              </w:rPr>
              <w:t>(</w:t>
            </w:r>
            <w:r w:rsidRPr="00782852">
              <w:rPr>
                <w:i/>
                <w:lang w:val="uk-UA"/>
              </w:rPr>
              <w:t>4кр./екзамен)</w:t>
            </w:r>
          </w:p>
        </w:tc>
        <w:tc>
          <w:tcPr>
            <w:tcW w:w="1842" w:type="dxa"/>
            <w:shd w:val="clear" w:color="auto" w:fill="auto"/>
          </w:tcPr>
          <w:p w14:paraId="5BDA1BFB" w14:textId="09F2A64B" w:rsidR="00604D60" w:rsidRPr="00782852" w:rsidRDefault="00604D60" w:rsidP="00604D60">
            <w:pPr>
              <w:rPr>
                <w:color w:val="191919"/>
                <w:lang w:val="uk-UA"/>
              </w:rPr>
            </w:pPr>
            <w:r w:rsidRPr="00782852">
              <w:rPr>
                <w:lang w:val="uk-UA"/>
              </w:rPr>
              <w:t>ОК 1</w:t>
            </w:r>
            <w:r w:rsidR="006647CF" w:rsidRPr="00782852">
              <w:rPr>
                <w:lang w:val="uk-UA"/>
              </w:rPr>
              <w:t>6</w:t>
            </w:r>
            <w:r w:rsidRPr="00782852">
              <w:rPr>
                <w:color w:val="191919"/>
                <w:lang w:val="uk-UA"/>
              </w:rPr>
              <w:t xml:space="preserve"> Картографія</w:t>
            </w:r>
          </w:p>
          <w:p w14:paraId="59704592" w14:textId="77777777" w:rsidR="00604D60" w:rsidRPr="00782852" w:rsidRDefault="00604D60" w:rsidP="00604D60">
            <w:pPr>
              <w:tabs>
                <w:tab w:val="left" w:pos="15451"/>
              </w:tabs>
              <w:ind w:right="142"/>
              <w:rPr>
                <w:lang w:val="uk-UA"/>
              </w:rPr>
            </w:pPr>
            <w:r w:rsidRPr="00782852">
              <w:rPr>
                <w:i/>
                <w:lang w:val="uk-UA"/>
              </w:rPr>
              <w:t>(6кр./екзамен)</w:t>
            </w:r>
          </w:p>
        </w:tc>
        <w:tc>
          <w:tcPr>
            <w:tcW w:w="1843" w:type="dxa"/>
            <w:shd w:val="clear" w:color="auto" w:fill="auto"/>
          </w:tcPr>
          <w:p w14:paraId="4329E6A1" w14:textId="029C57FB" w:rsidR="00604D60" w:rsidRPr="00782852" w:rsidRDefault="00604D60" w:rsidP="00604D60">
            <w:pPr>
              <w:tabs>
                <w:tab w:val="left" w:pos="15451"/>
              </w:tabs>
              <w:ind w:right="142"/>
              <w:rPr>
                <w:color w:val="191919"/>
                <w:lang w:val="uk-UA"/>
              </w:rPr>
            </w:pPr>
            <w:r w:rsidRPr="00782852">
              <w:rPr>
                <w:lang w:val="uk-UA"/>
              </w:rPr>
              <w:t>ОК 1</w:t>
            </w:r>
            <w:r w:rsidR="006647CF" w:rsidRPr="00782852">
              <w:rPr>
                <w:lang w:val="uk-UA"/>
              </w:rPr>
              <w:t>0</w:t>
            </w:r>
            <w:r w:rsidRPr="00782852">
              <w:rPr>
                <w:color w:val="191919"/>
                <w:lang w:val="uk-UA"/>
              </w:rPr>
              <w:t xml:space="preserve"> Безпека життєдіяльності та основи охорони праці</w:t>
            </w:r>
          </w:p>
          <w:p w14:paraId="39817A3E" w14:textId="77777777" w:rsidR="00604D60" w:rsidRPr="00782852" w:rsidRDefault="00604D60" w:rsidP="00604D60">
            <w:pPr>
              <w:tabs>
                <w:tab w:val="left" w:pos="15451"/>
              </w:tabs>
              <w:ind w:right="142"/>
              <w:rPr>
                <w:lang w:val="uk-UA"/>
              </w:rPr>
            </w:pPr>
            <w:r w:rsidRPr="00782852">
              <w:rPr>
                <w:i/>
                <w:lang w:val="uk-UA"/>
              </w:rPr>
              <w:t>(4кр./</w:t>
            </w:r>
            <w:proofErr w:type="spellStart"/>
            <w:r w:rsidRPr="00782852">
              <w:rPr>
                <w:i/>
                <w:lang w:val="uk-UA"/>
              </w:rPr>
              <w:t>диф.залік</w:t>
            </w:r>
            <w:proofErr w:type="spellEnd"/>
            <w:r w:rsidRPr="00782852">
              <w:rPr>
                <w:i/>
                <w:lang w:val="uk-UA"/>
              </w:rPr>
              <w:t>)</w:t>
            </w:r>
          </w:p>
        </w:tc>
        <w:tc>
          <w:tcPr>
            <w:tcW w:w="1708" w:type="dxa"/>
            <w:shd w:val="clear" w:color="auto" w:fill="auto"/>
          </w:tcPr>
          <w:p w14:paraId="373B6880" w14:textId="4EA67E3B" w:rsidR="00604D60" w:rsidRPr="00782852" w:rsidRDefault="00604D60" w:rsidP="00604D60">
            <w:pPr>
              <w:rPr>
                <w:color w:val="191919"/>
                <w:lang w:val="uk-UA"/>
              </w:rPr>
            </w:pPr>
            <w:r w:rsidRPr="00782852">
              <w:rPr>
                <w:lang w:val="uk-UA"/>
              </w:rPr>
              <w:t xml:space="preserve">ОК </w:t>
            </w:r>
            <w:r w:rsidR="00912E23" w:rsidRPr="00782852">
              <w:rPr>
                <w:lang w:val="uk-UA"/>
              </w:rPr>
              <w:t>19</w:t>
            </w:r>
            <w:r w:rsidRPr="00782852">
              <w:rPr>
                <w:color w:val="191919"/>
                <w:lang w:val="uk-UA"/>
              </w:rPr>
              <w:t xml:space="preserve"> Землеустрій</w:t>
            </w:r>
          </w:p>
          <w:p w14:paraId="7D24D761" w14:textId="4FB97487" w:rsidR="00604D60" w:rsidRPr="00782852" w:rsidRDefault="00604D60" w:rsidP="00604D60">
            <w:pPr>
              <w:rPr>
                <w:lang w:val="uk-UA"/>
              </w:rPr>
            </w:pPr>
            <w:r w:rsidRPr="00782852">
              <w:rPr>
                <w:i/>
                <w:lang w:val="uk-UA"/>
              </w:rPr>
              <w:t>(</w:t>
            </w:r>
            <w:r w:rsidR="001E5F7E" w:rsidRPr="00782852">
              <w:rPr>
                <w:i/>
                <w:lang w:val="uk-UA"/>
              </w:rPr>
              <w:t>5</w:t>
            </w:r>
            <w:r w:rsidRPr="00782852">
              <w:rPr>
                <w:i/>
                <w:lang w:val="uk-UA"/>
              </w:rPr>
              <w:t>кр./</w:t>
            </w:r>
            <w:r w:rsidR="001E5F7E" w:rsidRPr="00782852">
              <w:rPr>
                <w:i/>
                <w:lang w:val="uk-UA"/>
              </w:rPr>
              <w:t>екзамен</w:t>
            </w:r>
            <w:r w:rsidRPr="00782852">
              <w:rPr>
                <w:i/>
                <w:lang w:val="uk-UA"/>
              </w:rPr>
              <w:t>)</w:t>
            </w:r>
          </w:p>
        </w:tc>
        <w:tc>
          <w:tcPr>
            <w:tcW w:w="1694" w:type="dxa"/>
            <w:shd w:val="clear" w:color="auto" w:fill="auto"/>
          </w:tcPr>
          <w:p w14:paraId="09679F20" w14:textId="6075A467" w:rsidR="00604D60" w:rsidRPr="00782852" w:rsidRDefault="00604D60" w:rsidP="00604D60">
            <w:pPr>
              <w:rPr>
                <w:color w:val="191919"/>
                <w:lang w:val="uk-UA"/>
              </w:rPr>
            </w:pPr>
            <w:r w:rsidRPr="00782852">
              <w:rPr>
                <w:lang w:val="uk-UA"/>
              </w:rPr>
              <w:t>ОК 2</w:t>
            </w:r>
            <w:r w:rsidR="00912E23" w:rsidRPr="00782852">
              <w:rPr>
                <w:lang w:val="uk-UA"/>
              </w:rPr>
              <w:t>4</w:t>
            </w:r>
            <w:r w:rsidRPr="00782852">
              <w:rPr>
                <w:color w:val="191919"/>
                <w:lang w:val="uk-UA"/>
              </w:rPr>
              <w:t xml:space="preserve"> Державний земельний кадастр</w:t>
            </w:r>
          </w:p>
          <w:p w14:paraId="67503DE7" w14:textId="62ED07A8" w:rsidR="00604D60" w:rsidRPr="00782852" w:rsidRDefault="00604D60" w:rsidP="00604D60">
            <w:pPr>
              <w:rPr>
                <w:lang w:val="uk-UA"/>
              </w:rPr>
            </w:pPr>
            <w:r w:rsidRPr="00782852">
              <w:rPr>
                <w:i/>
                <w:lang w:val="uk-UA"/>
              </w:rPr>
              <w:t>(</w:t>
            </w:r>
            <w:r w:rsidR="001E5F7E" w:rsidRPr="00782852">
              <w:rPr>
                <w:i/>
                <w:lang w:val="uk-UA"/>
              </w:rPr>
              <w:t>6</w:t>
            </w:r>
            <w:r w:rsidRPr="00782852">
              <w:rPr>
                <w:i/>
                <w:lang w:val="uk-UA"/>
              </w:rPr>
              <w:t>кр./</w:t>
            </w:r>
            <w:r w:rsidR="001E5F7E" w:rsidRPr="00782852">
              <w:rPr>
                <w:i/>
                <w:lang w:val="uk-UA"/>
              </w:rPr>
              <w:t>екзамен</w:t>
            </w:r>
            <w:r w:rsidRPr="00782852">
              <w:rPr>
                <w:i/>
                <w:lang w:val="uk-UA"/>
              </w:rPr>
              <w:t>)</w:t>
            </w:r>
          </w:p>
        </w:tc>
        <w:tc>
          <w:tcPr>
            <w:tcW w:w="1756" w:type="dxa"/>
            <w:shd w:val="clear" w:color="auto" w:fill="auto"/>
          </w:tcPr>
          <w:p w14:paraId="0C63B85D" w14:textId="51C3823B" w:rsidR="00604D60" w:rsidRPr="00782852" w:rsidRDefault="00604D60" w:rsidP="00604D60">
            <w:pPr>
              <w:rPr>
                <w:color w:val="191919"/>
                <w:lang w:val="uk-UA"/>
              </w:rPr>
            </w:pPr>
            <w:r w:rsidRPr="00782852">
              <w:rPr>
                <w:lang w:val="uk-UA"/>
              </w:rPr>
              <w:t>ОК 2</w:t>
            </w:r>
            <w:r w:rsidR="00912E23" w:rsidRPr="00782852">
              <w:rPr>
                <w:lang w:val="uk-UA"/>
              </w:rPr>
              <w:t>6</w:t>
            </w:r>
            <w:r w:rsidRPr="00782852">
              <w:rPr>
                <w:color w:val="191919"/>
                <w:lang w:val="uk-UA"/>
              </w:rPr>
              <w:t xml:space="preserve"> Організація та управління геодезичним виробництвом</w:t>
            </w:r>
          </w:p>
          <w:p w14:paraId="68A47B69" w14:textId="77777777" w:rsidR="00604D60" w:rsidRPr="00782852" w:rsidRDefault="00604D60" w:rsidP="00604D60">
            <w:pPr>
              <w:rPr>
                <w:spacing w:val="-6"/>
                <w:lang w:val="uk-UA"/>
              </w:rPr>
            </w:pPr>
            <w:r w:rsidRPr="00782852">
              <w:rPr>
                <w:i/>
                <w:lang w:val="uk-UA"/>
              </w:rPr>
              <w:t>(4кр./</w:t>
            </w:r>
            <w:proofErr w:type="spellStart"/>
            <w:r w:rsidRPr="00782852">
              <w:rPr>
                <w:i/>
                <w:lang w:val="uk-UA"/>
              </w:rPr>
              <w:t>диф.залік</w:t>
            </w:r>
            <w:proofErr w:type="spellEnd"/>
            <w:r w:rsidRPr="00782852">
              <w:rPr>
                <w:i/>
                <w:lang w:val="uk-UA"/>
              </w:rPr>
              <w:t>)</w:t>
            </w:r>
          </w:p>
        </w:tc>
      </w:tr>
      <w:tr w:rsidR="001601F9" w:rsidRPr="00782852" w14:paraId="14F0D569" w14:textId="77777777" w:rsidTr="3C89008E">
        <w:trPr>
          <w:jc w:val="center"/>
        </w:trPr>
        <w:tc>
          <w:tcPr>
            <w:tcW w:w="1819" w:type="dxa"/>
            <w:shd w:val="clear" w:color="auto" w:fill="auto"/>
          </w:tcPr>
          <w:p w14:paraId="10839F44" w14:textId="77777777" w:rsidR="001601F9" w:rsidRPr="00782852" w:rsidRDefault="001601F9" w:rsidP="001601F9">
            <w:pPr>
              <w:rPr>
                <w:color w:val="191919"/>
                <w:lang w:val="uk-UA"/>
              </w:rPr>
            </w:pPr>
            <w:r w:rsidRPr="00782852">
              <w:rPr>
                <w:lang w:val="uk-UA"/>
              </w:rPr>
              <w:t>ОК 2</w:t>
            </w:r>
            <w:r w:rsidRPr="00782852">
              <w:rPr>
                <w:color w:val="191919"/>
                <w:lang w:val="uk-UA"/>
              </w:rPr>
              <w:t xml:space="preserve"> Вища математика</w:t>
            </w:r>
          </w:p>
          <w:p w14:paraId="24819C51" w14:textId="77777777" w:rsidR="001601F9" w:rsidRPr="00782852" w:rsidRDefault="001601F9" w:rsidP="001601F9">
            <w:pPr>
              <w:rPr>
                <w:lang w:val="uk-UA" w:eastAsia="ru-UA"/>
              </w:rPr>
            </w:pPr>
            <w:r w:rsidRPr="00782852">
              <w:rPr>
                <w:i/>
                <w:lang w:val="uk-UA"/>
              </w:rPr>
              <w:t>(6кр./екзамен)</w:t>
            </w:r>
          </w:p>
        </w:tc>
        <w:tc>
          <w:tcPr>
            <w:tcW w:w="1812" w:type="dxa"/>
            <w:shd w:val="clear" w:color="auto" w:fill="auto"/>
          </w:tcPr>
          <w:p w14:paraId="1B569423" w14:textId="77777777" w:rsidR="001601F9" w:rsidRPr="00782852" w:rsidRDefault="001601F9" w:rsidP="001601F9">
            <w:pPr>
              <w:rPr>
                <w:color w:val="191919"/>
                <w:lang w:val="uk-UA"/>
              </w:rPr>
            </w:pPr>
            <w:r w:rsidRPr="00782852">
              <w:rPr>
                <w:lang w:val="uk-UA"/>
              </w:rPr>
              <w:t>ОК 2</w:t>
            </w:r>
            <w:r w:rsidRPr="00782852">
              <w:rPr>
                <w:color w:val="191919"/>
                <w:lang w:val="uk-UA"/>
              </w:rPr>
              <w:t xml:space="preserve"> Вища математика</w:t>
            </w:r>
          </w:p>
          <w:p w14:paraId="637DCBD8" w14:textId="77777777" w:rsidR="001601F9" w:rsidRPr="00782852" w:rsidRDefault="001601F9" w:rsidP="001601F9">
            <w:pPr>
              <w:rPr>
                <w:color w:val="000000"/>
                <w:lang w:val="uk-UA"/>
              </w:rPr>
            </w:pPr>
            <w:r w:rsidRPr="00782852">
              <w:rPr>
                <w:i/>
                <w:lang w:val="uk-UA"/>
              </w:rPr>
              <w:t>(6кр./екзамен)</w:t>
            </w:r>
          </w:p>
        </w:tc>
        <w:tc>
          <w:tcPr>
            <w:tcW w:w="1701" w:type="dxa"/>
            <w:shd w:val="clear" w:color="auto" w:fill="auto"/>
          </w:tcPr>
          <w:p w14:paraId="6C020218" w14:textId="23B15DAC" w:rsidR="001601F9" w:rsidRPr="00782852" w:rsidRDefault="001601F9" w:rsidP="001601F9">
            <w:pPr>
              <w:rPr>
                <w:color w:val="191919"/>
                <w:lang w:val="uk-UA"/>
              </w:rPr>
            </w:pPr>
            <w:r w:rsidRPr="00782852">
              <w:rPr>
                <w:lang w:val="uk-UA"/>
              </w:rPr>
              <w:t>ОК 13</w:t>
            </w:r>
            <w:r w:rsidRPr="00782852">
              <w:rPr>
                <w:color w:val="191919"/>
                <w:lang w:val="uk-UA"/>
              </w:rPr>
              <w:t xml:space="preserve"> Математична обробка геодезичних вимірів</w:t>
            </w:r>
          </w:p>
          <w:p w14:paraId="241750C0" w14:textId="77777777" w:rsidR="001601F9" w:rsidRPr="00782852" w:rsidRDefault="001601F9" w:rsidP="001601F9">
            <w:pPr>
              <w:rPr>
                <w:color w:val="000000"/>
                <w:lang w:val="uk-UA" w:eastAsia="ru-UA"/>
              </w:rPr>
            </w:pPr>
            <w:r w:rsidRPr="00782852">
              <w:rPr>
                <w:i/>
                <w:lang w:val="uk-UA"/>
              </w:rPr>
              <w:t>(6кр./екзамен)</w:t>
            </w:r>
          </w:p>
        </w:tc>
        <w:tc>
          <w:tcPr>
            <w:tcW w:w="1842" w:type="dxa"/>
            <w:shd w:val="clear" w:color="auto" w:fill="auto"/>
          </w:tcPr>
          <w:p w14:paraId="2D819D4F" w14:textId="50DA565E" w:rsidR="001601F9" w:rsidRPr="00782852" w:rsidRDefault="001601F9" w:rsidP="001601F9">
            <w:pPr>
              <w:rPr>
                <w:color w:val="191919"/>
                <w:lang w:val="uk-UA"/>
              </w:rPr>
            </w:pPr>
            <w:r w:rsidRPr="00782852">
              <w:rPr>
                <w:lang w:val="uk-UA"/>
              </w:rPr>
              <w:t>ОК 15</w:t>
            </w:r>
            <w:r w:rsidRPr="00782852">
              <w:rPr>
                <w:color w:val="191919"/>
                <w:lang w:val="uk-UA"/>
              </w:rPr>
              <w:t xml:space="preserve"> Основи </w:t>
            </w:r>
            <w:proofErr w:type="spellStart"/>
            <w:r w:rsidRPr="00782852">
              <w:rPr>
                <w:color w:val="191919"/>
                <w:lang w:val="uk-UA"/>
              </w:rPr>
              <w:t>геоінформаційних</w:t>
            </w:r>
            <w:proofErr w:type="spellEnd"/>
            <w:r w:rsidRPr="00782852">
              <w:rPr>
                <w:color w:val="191919"/>
                <w:lang w:val="uk-UA"/>
              </w:rPr>
              <w:t xml:space="preserve"> систем і бази даних</w:t>
            </w:r>
          </w:p>
          <w:p w14:paraId="607CA515" w14:textId="77777777" w:rsidR="001601F9" w:rsidRPr="00782852" w:rsidRDefault="001601F9" w:rsidP="001601F9">
            <w:pPr>
              <w:rPr>
                <w:lang w:val="uk-UA" w:eastAsia="ru-UA"/>
              </w:rPr>
            </w:pPr>
            <w:r w:rsidRPr="00782852">
              <w:rPr>
                <w:i/>
                <w:lang w:val="uk-UA"/>
              </w:rPr>
              <w:t>(6кр./екзамен)</w:t>
            </w:r>
          </w:p>
        </w:tc>
        <w:tc>
          <w:tcPr>
            <w:tcW w:w="1843" w:type="dxa"/>
            <w:shd w:val="clear" w:color="auto" w:fill="auto"/>
          </w:tcPr>
          <w:p w14:paraId="25BB7C5F" w14:textId="77777777" w:rsidR="001601F9" w:rsidRPr="00782852" w:rsidRDefault="001601F9" w:rsidP="001601F9">
            <w:pPr>
              <w:rPr>
                <w:color w:val="191919"/>
                <w:lang w:val="uk-UA"/>
              </w:rPr>
            </w:pPr>
            <w:r w:rsidRPr="00782852">
              <w:rPr>
                <w:lang w:val="uk-UA"/>
              </w:rPr>
              <w:t>ОК 18</w:t>
            </w:r>
            <w:r w:rsidRPr="00782852">
              <w:rPr>
                <w:color w:val="191919"/>
                <w:lang w:val="uk-UA"/>
              </w:rPr>
              <w:t xml:space="preserve"> </w:t>
            </w:r>
            <w:proofErr w:type="spellStart"/>
            <w:r w:rsidRPr="00782852">
              <w:rPr>
                <w:color w:val="191919"/>
                <w:lang w:val="uk-UA"/>
              </w:rPr>
              <w:t>Геоінформаційні</w:t>
            </w:r>
            <w:proofErr w:type="spellEnd"/>
            <w:r w:rsidRPr="00782852">
              <w:rPr>
                <w:color w:val="191919"/>
                <w:lang w:val="uk-UA"/>
              </w:rPr>
              <w:t xml:space="preserve"> технології</w:t>
            </w:r>
          </w:p>
          <w:p w14:paraId="339C3013" w14:textId="249F019C" w:rsidR="001601F9" w:rsidRPr="00782852" w:rsidRDefault="001601F9" w:rsidP="001601F9">
            <w:pPr>
              <w:rPr>
                <w:lang w:val="uk-UA"/>
              </w:rPr>
            </w:pPr>
            <w:r w:rsidRPr="00782852">
              <w:rPr>
                <w:i/>
                <w:lang w:val="uk-UA"/>
              </w:rPr>
              <w:t>(6кр./екзамен)</w:t>
            </w:r>
          </w:p>
        </w:tc>
        <w:tc>
          <w:tcPr>
            <w:tcW w:w="1708" w:type="dxa"/>
            <w:shd w:val="clear" w:color="auto" w:fill="auto"/>
          </w:tcPr>
          <w:p w14:paraId="09ED23F2" w14:textId="5A229166" w:rsidR="001601F9" w:rsidRPr="00782852" w:rsidRDefault="001601F9" w:rsidP="001601F9">
            <w:pPr>
              <w:rPr>
                <w:color w:val="191919"/>
                <w:lang w:val="uk-UA"/>
              </w:rPr>
            </w:pPr>
            <w:r w:rsidRPr="00782852">
              <w:rPr>
                <w:lang w:val="uk-UA"/>
              </w:rPr>
              <w:t>ОК 2</w:t>
            </w:r>
            <w:r w:rsidR="00912E23" w:rsidRPr="00782852">
              <w:rPr>
                <w:lang w:val="uk-UA"/>
              </w:rPr>
              <w:t>0</w:t>
            </w:r>
            <w:r w:rsidRPr="00782852">
              <w:rPr>
                <w:color w:val="191919"/>
                <w:lang w:val="uk-UA"/>
              </w:rPr>
              <w:t xml:space="preserve"> Курсова робота "Землеустрій"</w:t>
            </w:r>
          </w:p>
          <w:p w14:paraId="6988A2A0" w14:textId="1350F785" w:rsidR="001601F9" w:rsidRPr="00782852" w:rsidRDefault="001601F9" w:rsidP="001601F9">
            <w:pPr>
              <w:rPr>
                <w:color w:val="000000"/>
                <w:lang w:val="uk-UA"/>
              </w:rPr>
            </w:pPr>
            <w:r w:rsidRPr="00782852">
              <w:rPr>
                <w:i/>
                <w:lang w:val="uk-UA"/>
              </w:rPr>
              <w:t>(2кр./</w:t>
            </w:r>
            <w:proofErr w:type="spellStart"/>
            <w:r w:rsidRPr="00782852">
              <w:rPr>
                <w:i/>
                <w:lang w:val="uk-UA"/>
              </w:rPr>
              <w:t>диф.залік</w:t>
            </w:r>
            <w:proofErr w:type="spellEnd"/>
            <w:r w:rsidRPr="00782852">
              <w:rPr>
                <w:i/>
                <w:lang w:val="uk-UA"/>
              </w:rPr>
              <w:t>)</w:t>
            </w:r>
          </w:p>
        </w:tc>
        <w:tc>
          <w:tcPr>
            <w:tcW w:w="1694" w:type="dxa"/>
            <w:shd w:val="clear" w:color="auto" w:fill="auto"/>
          </w:tcPr>
          <w:p w14:paraId="2722F8F6" w14:textId="1D5993F9" w:rsidR="001601F9" w:rsidRPr="00782852" w:rsidRDefault="001601F9" w:rsidP="001601F9">
            <w:pPr>
              <w:rPr>
                <w:color w:val="191919"/>
                <w:lang w:val="uk-UA"/>
              </w:rPr>
            </w:pPr>
            <w:r w:rsidRPr="00782852">
              <w:rPr>
                <w:lang w:val="uk-UA"/>
              </w:rPr>
              <w:t>ОК 2</w:t>
            </w:r>
            <w:r w:rsidR="00912E23" w:rsidRPr="00782852">
              <w:rPr>
                <w:lang w:val="uk-UA"/>
              </w:rPr>
              <w:t>5</w:t>
            </w:r>
            <w:r w:rsidRPr="00782852">
              <w:rPr>
                <w:color w:val="191919"/>
                <w:lang w:val="uk-UA"/>
              </w:rPr>
              <w:t xml:space="preserve"> Фотограмметрія та дистанційне зондування Землі</w:t>
            </w:r>
          </w:p>
          <w:p w14:paraId="0A525C8F" w14:textId="03B5BAC1" w:rsidR="001601F9" w:rsidRPr="00782852" w:rsidRDefault="001601F9" w:rsidP="001601F9">
            <w:pPr>
              <w:rPr>
                <w:lang w:val="uk-UA"/>
              </w:rPr>
            </w:pPr>
            <w:r w:rsidRPr="00782852">
              <w:rPr>
                <w:i/>
                <w:lang w:val="uk-UA"/>
              </w:rPr>
              <w:t>(5кр./екзамен)</w:t>
            </w:r>
          </w:p>
        </w:tc>
        <w:tc>
          <w:tcPr>
            <w:tcW w:w="1756" w:type="dxa"/>
            <w:shd w:val="clear" w:color="auto" w:fill="auto"/>
          </w:tcPr>
          <w:p w14:paraId="07BEC576" w14:textId="45C280CD" w:rsidR="001601F9" w:rsidRPr="00782852" w:rsidRDefault="001601F9" w:rsidP="001601F9">
            <w:pPr>
              <w:rPr>
                <w:color w:val="191919"/>
                <w:lang w:val="uk-UA"/>
              </w:rPr>
            </w:pPr>
            <w:r w:rsidRPr="00782852">
              <w:rPr>
                <w:lang w:val="uk-UA"/>
              </w:rPr>
              <w:t>ОК 2</w:t>
            </w:r>
            <w:r w:rsidR="00912E23" w:rsidRPr="00782852">
              <w:rPr>
                <w:lang w:val="uk-UA"/>
              </w:rPr>
              <w:t>5</w:t>
            </w:r>
            <w:r w:rsidRPr="00782852">
              <w:rPr>
                <w:color w:val="191919"/>
                <w:lang w:val="uk-UA"/>
              </w:rPr>
              <w:t xml:space="preserve"> Фотограмметрія та дистанційне зондування Землі</w:t>
            </w:r>
          </w:p>
          <w:p w14:paraId="14B593B9" w14:textId="1488D233" w:rsidR="001601F9" w:rsidRPr="00782852" w:rsidRDefault="001601F9" w:rsidP="001601F9">
            <w:pPr>
              <w:rPr>
                <w:lang w:val="uk-UA" w:eastAsia="ru-UA"/>
              </w:rPr>
            </w:pPr>
            <w:r w:rsidRPr="00782852">
              <w:rPr>
                <w:i/>
                <w:lang w:val="uk-UA"/>
              </w:rPr>
              <w:t>(4кр./екзамен)</w:t>
            </w:r>
          </w:p>
        </w:tc>
      </w:tr>
      <w:tr w:rsidR="001601F9" w:rsidRPr="00782852" w14:paraId="045C4D1D" w14:textId="77777777" w:rsidTr="3C89008E">
        <w:trPr>
          <w:jc w:val="center"/>
        </w:trPr>
        <w:tc>
          <w:tcPr>
            <w:tcW w:w="1819" w:type="dxa"/>
            <w:shd w:val="clear" w:color="auto" w:fill="auto"/>
          </w:tcPr>
          <w:p w14:paraId="7637CF45" w14:textId="77777777" w:rsidR="001601F9" w:rsidRPr="00782852" w:rsidRDefault="001601F9" w:rsidP="001601F9">
            <w:pPr>
              <w:rPr>
                <w:color w:val="191919"/>
                <w:lang w:val="uk-UA"/>
              </w:rPr>
            </w:pPr>
            <w:r w:rsidRPr="00782852">
              <w:rPr>
                <w:lang w:val="uk-UA"/>
              </w:rPr>
              <w:t>ОК 3</w:t>
            </w:r>
            <w:r w:rsidRPr="00782852">
              <w:rPr>
                <w:color w:val="191919"/>
                <w:lang w:val="uk-UA"/>
              </w:rPr>
              <w:t xml:space="preserve"> Фізика</w:t>
            </w:r>
          </w:p>
          <w:p w14:paraId="561777C3" w14:textId="77777777" w:rsidR="001601F9" w:rsidRPr="00782852" w:rsidRDefault="001601F9" w:rsidP="001601F9">
            <w:pPr>
              <w:rPr>
                <w:color w:val="000000"/>
                <w:lang w:val="uk-UA"/>
              </w:rPr>
            </w:pPr>
            <w:r w:rsidRPr="00782852">
              <w:rPr>
                <w:color w:val="191919"/>
                <w:lang w:val="uk-UA"/>
              </w:rPr>
              <w:t xml:space="preserve"> </w:t>
            </w:r>
            <w:r w:rsidRPr="00782852">
              <w:rPr>
                <w:i/>
                <w:lang w:val="uk-UA"/>
              </w:rPr>
              <w:t>(5кр./екзамен)</w:t>
            </w:r>
          </w:p>
        </w:tc>
        <w:tc>
          <w:tcPr>
            <w:tcW w:w="1812" w:type="dxa"/>
            <w:shd w:val="clear" w:color="auto" w:fill="auto"/>
          </w:tcPr>
          <w:p w14:paraId="28B466A4" w14:textId="1ADE75E6" w:rsidR="001601F9" w:rsidRPr="00782852" w:rsidRDefault="001601F9" w:rsidP="001601F9">
            <w:pPr>
              <w:rPr>
                <w:color w:val="191919"/>
                <w:lang w:val="uk-UA"/>
              </w:rPr>
            </w:pPr>
            <w:r w:rsidRPr="00782852">
              <w:rPr>
                <w:lang w:val="uk-UA"/>
              </w:rPr>
              <w:t>ОК 22</w:t>
            </w:r>
            <w:r w:rsidRPr="00782852">
              <w:rPr>
                <w:color w:val="191919"/>
                <w:lang w:val="uk-UA"/>
              </w:rPr>
              <w:t xml:space="preserve"> Метрологія, стандартизація та сертифікація</w:t>
            </w:r>
          </w:p>
          <w:p w14:paraId="6BEFE30E" w14:textId="2B4359F6" w:rsidR="001601F9" w:rsidRPr="00782852" w:rsidRDefault="001601F9" w:rsidP="001601F9">
            <w:pPr>
              <w:rPr>
                <w:lang w:val="uk-UA"/>
              </w:rPr>
            </w:pPr>
            <w:r w:rsidRPr="00782852">
              <w:rPr>
                <w:i/>
                <w:lang w:val="uk-UA"/>
              </w:rPr>
              <w:t>(5кр./екзамен)</w:t>
            </w:r>
          </w:p>
        </w:tc>
        <w:tc>
          <w:tcPr>
            <w:tcW w:w="1701" w:type="dxa"/>
            <w:shd w:val="clear" w:color="auto" w:fill="auto"/>
          </w:tcPr>
          <w:p w14:paraId="46F79077" w14:textId="286AA95F" w:rsidR="001601F9" w:rsidRPr="00782852" w:rsidRDefault="001601F9" w:rsidP="001601F9">
            <w:pPr>
              <w:rPr>
                <w:color w:val="191919"/>
                <w:lang w:val="uk-UA"/>
              </w:rPr>
            </w:pPr>
            <w:r w:rsidRPr="00782852">
              <w:rPr>
                <w:lang w:val="uk-UA"/>
              </w:rPr>
              <w:t>ОК 9</w:t>
            </w:r>
            <w:r w:rsidRPr="00782852">
              <w:rPr>
                <w:color w:val="191919"/>
                <w:lang w:val="uk-UA"/>
              </w:rPr>
              <w:t xml:space="preserve"> Геологія і геоморфологія</w:t>
            </w:r>
          </w:p>
          <w:p w14:paraId="601E27F6" w14:textId="498B438A" w:rsidR="001601F9" w:rsidRPr="00782852" w:rsidRDefault="001601F9" w:rsidP="001601F9">
            <w:pPr>
              <w:rPr>
                <w:lang w:val="uk-UA"/>
              </w:rPr>
            </w:pPr>
            <w:r w:rsidRPr="00782852">
              <w:rPr>
                <w:i/>
                <w:lang w:val="uk-UA"/>
              </w:rPr>
              <w:t>(4кр./</w:t>
            </w:r>
            <w:proofErr w:type="spellStart"/>
            <w:r w:rsidRPr="00782852">
              <w:rPr>
                <w:i/>
                <w:lang w:val="uk-UA"/>
              </w:rPr>
              <w:t>диф.залік</w:t>
            </w:r>
            <w:proofErr w:type="spellEnd"/>
            <w:r w:rsidRPr="00782852">
              <w:rPr>
                <w:i/>
                <w:lang w:val="uk-UA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14:paraId="7FEFF4EF" w14:textId="262EA536" w:rsidR="001601F9" w:rsidRPr="00782852" w:rsidRDefault="001601F9" w:rsidP="001601F9">
            <w:pPr>
              <w:rPr>
                <w:color w:val="191919"/>
                <w:lang w:val="uk-UA"/>
              </w:rPr>
            </w:pPr>
            <w:r w:rsidRPr="00782852">
              <w:rPr>
                <w:lang w:val="uk-UA"/>
              </w:rPr>
              <w:t>ОК 11</w:t>
            </w:r>
            <w:r w:rsidRPr="00782852">
              <w:rPr>
                <w:color w:val="191919"/>
                <w:lang w:val="uk-UA"/>
              </w:rPr>
              <w:t xml:space="preserve"> Геодезія</w:t>
            </w:r>
          </w:p>
          <w:p w14:paraId="33947C98" w14:textId="77777777" w:rsidR="001601F9" w:rsidRPr="00782852" w:rsidRDefault="001601F9" w:rsidP="001601F9">
            <w:pPr>
              <w:rPr>
                <w:lang w:val="uk-UA"/>
              </w:rPr>
            </w:pPr>
            <w:r w:rsidRPr="00782852">
              <w:rPr>
                <w:i/>
                <w:lang w:val="uk-UA"/>
              </w:rPr>
              <w:t>(6кр./екзамен)</w:t>
            </w:r>
          </w:p>
        </w:tc>
        <w:tc>
          <w:tcPr>
            <w:tcW w:w="1843" w:type="dxa"/>
            <w:shd w:val="clear" w:color="auto" w:fill="auto"/>
          </w:tcPr>
          <w:p w14:paraId="2DCD69AA" w14:textId="77777777" w:rsidR="001601F9" w:rsidRPr="00782852" w:rsidRDefault="001601F9" w:rsidP="001601F9">
            <w:pPr>
              <w:rPr>
                <w:color w:val="191919"/>
                <w:lang w:val="uk-UA"/>
              </w:rPr>
            </w:pPr>
            <w:r w:rsidRPr="00782852">
              <w:rPr>
                <w:lang w:val="uk-UA"/>
              </w:rPr>
              <w:t>ОК 17</w:t>
            </w:r>
            <w:r w:rsidRPr="00782852">
              <w:rPr>
                <w:color w:val="191919"/>
                <w:lang w:val="uk-UA"/>
              </w:rPr>
              <w:t xml:space="preserve"> Вища геодезія</w:t>
            </w:r>
          </w:p>
          <w:p w14:paraId="64CB6153" w14:textId="3C5B7A05" w:rsidR="001601F9" w:rsidRPr="00782852" w:rsidRDefault="001601F9" w:rsidP="001601F9">
            <w:pPr>
              <w:rPr>
                <w:lang w:val="uk-UA"/>
              </w:rPr>
            </w:pPr>
            <w:r w:rsidRPr="00782852">
              <w:rPr>
                <w:i/>
                <w:lang w:val="uk-UA"/>
              </w:rPr>
              <w:t>(6кр./екзамен)</w:t>
            </w:r>
          </w:p>
        </w:tc>
        <w:tc>
          <w:tcPr>
            <w:tcW w:w="1708" w:type="dxa"/>
            <w:shd w:val="clear" w:color="auto" w:fill="auto"/>
          </w:tcPr>
          <w:p w14:paraId="6961A137" w14:textId="635BD739" w:rsidR="001601F9" w:rsidRPr="00782852" w:rsidRDefault="001601F9" w:rsidP="001601F9">
            <w:pPr>
              <w:rPr>
                <w:color w:val="191919"/>
                <w:lang w:val="uk-UA"/>
              </w:rPr>
            </w:pPr>
            <w:r w:rsidRPr="00782852">
              <w:rPr>
                <w:lang w:val="uk-UA"/>
              </w:rPr>
              <w:t>ОК 2</w:t>
            </w:r>
            <w:r w:rsidR="00912E23" w:rsidRPr="00782852">
              <w:rPr>
                <w:lang w:val="uk-UA"/>
              </w:rPr>
              <w:t>1</w:t>
            </w:r>
            <w:r w:rsidRPr="00782852">
              <w:rPr>
                <w:color w:val="191919"/>
                <w:lang w:val="uk-UA"/>
              </w:rPr>
              <w:t xml:space="preserve"> ГІС-аналіз</w:t>
            </w:r>
          </w:p>
          <w:p w14:paraId="6172A2AE" w14:textId="77777777" w:rsidR="001601F9" w:rsidRPr="00782852" w:rsidRDefault="001601F9" w:rsidP="001601F9">
            <w:pPr>
              <w:rPr>
                <w:lang w:val="uk-UA"/>
              </w:rPr>
            </w:pPr>
            <w:r w:rsidRPr="00782852">
              <w:rPr>
                <w:i/>
                <w:lang w:val="uk-UA"/>
              </w:rPr>
              <w:t>(4кр./</w:t>
            </w:r>
            <w:proofErr w:type="spellStart"/>
            <w:r w:rsidRPr="00782852">
              <w:rPr>
                <w:i/>
                <w:lang w:val="uk-UA"/>
              </w:rPr>
              <w:t>диф.залік</w:t>
            </w:r>
            <w:proofErr w:type="spellEnd"/>
            <w:r w:rsidRPr="00782852">
              <w:rPr>
                <w:i/>
                <w:lang w:val="uk-UA"/>
              </w:rPr>
              <w:t>)</w:t>
            </w:r>
          </w:p>
        </w:tc>
        <w:tc>
          <w:tcPr>
            <w:tcW w:w="1694" w:type="dxa"/>
            <w:shd w:val="clear" w:color="auto" w:fill="auto"/>
          </w:tcPr>
          <w:p w14:paraId="3A1CE692" w14:textId="112593D0" w:rsidR="001601F9" w:rsidRPr="00782852" w:rsidRDefault="001601F9" w:rsidP="001601F9">
            <w:pPr>
              <w:rPr>
                <w:color w:val="191919"/>
                <w:lang w:val="uk-UA"/>
              </w:rPr>
            </w:pPr>
            <w:r w:rsidRPr="00782852">
              <w:rPr>
                <w:lang w:val="uk-UA"/>
              </w:rPr>
              <w:t>ОК 2</w:t>
            </w:r>
            <w:r w:rsidR="00912E23" w:rsidRPr="00782852">
              <w:rPr>
                <w:lang w:val="uk-UA"/>
              </w:rPr>
              <w:t>3</w:t>
            </w:r>
            <w:r w:rsidRPr="00782852">
              <w:rPr>
                <w:color w:val="191919"/>
                <w:lang w:val="uk-UA"/>
              </w:rPr>
              <w:t xml:space="preserve"> Супутникова геодезія</w:t>
            </w:r>
          </w:p>
          <w:p w14:paraId="443AF588" w14:textId="01C64CB4" w:rsidR="001601F9" w:rsidRPr="00782852" w:rsidRDefault="001601F9" w:rsidP="001601F9">
            <w:pPr>
              <w:rPr>
                <w:lang w:val="uk-UA"/>
              </w:rPr>
            </w:pPr>
            <w:r w:rsidRPr="00782852">
              <w:rPr>
                <w:i/>
                <w:lang w:val="uk-UA"/>
              </w:rPr>
              <w:t>(5кр./екзамен)</w:t>
            </w:r>
          </w:p>
        </w:tc>
        <w:tc>
          <w:tcPr>
            <w:tcW w:w="1756" w:type="dxa"/>
            <w:shd w:val="clear" w:color="auto" w:fill="auto"/>
          </w:tcPr>
          <w:p w14:paraId="2013749C" w14:textId="336E9A72" w:rsidR="001601F9" w:rsidRPr="00782852" w:rsidRDefault="001601F9" w:rsidP="001601F9">
            <w:pPr>
              <w:rPr>
                <w:color w:val="191919"/>
                <w:lang w:val="uk-UA"/>
              </w:rPr>
            </w:pPr>
            <w:r w:rsidRPr="00782852">
              <w:rPr>
                <w:lang w:val="uk-UA"/>
              </w:rPr>
              <w:t>ОК 3</w:t>
            </w:r>
            <w:r w:rsidR="00912E23" w:rsidRPr="00782852">
              <w:rPr>
                <w:lang w:val="uk-UA"/>
              </w:rPr>
              <w:t>0</w:t>
            </w:r>
            <w:r w:rsidRPr="00782852">
              <w:rPr>
                <w:color w:val="191919"/>
                <w:lang w:val="uk-UA"/>
              </w:rPr>
              <w:t xml:space="preserve"> Переддипломна практика</w:t>
            </w:r>
          </w:p>
          <w:p w14:paraId="463BEF68" w14:textId="256D54C6" w:rsidR="001601F9" w:rsidRPr="00782852" w:rsidRDefault="001601F9" w:rsidP="001601F9">
            <w:pPr>
              <w:rPr>
                <w:lang w:val="uk-UA"/>
              </w:rPr>
            </w:pPr>
            <w:r w:rsidRPr="00782852">
              <w:rPr>
                <w:i/>
                <w:lang w:val="uk-UA"/>
              </w:rPr>
              <w:t>(3кр./</w:t>
            </w:r>
            <w:proofErr w:type="spellStart"/>
            <w:r w:rsidRPr="00782852">
              <w:rPr>
                <w:i/>
                <w:lang w:val="uk-UA"/>
              </w:rPr>
              <w:t>диф.залік</w:t>
            </w:r>
            <w:proofErr w:type="spellEnd"/>
            <w:r w:rsidRPr="00782852">
              <w:rPr>
                <w:i/>
                <w:lang w:val="uk-UA"/>
              </w:rPr>
              <w:t>)</w:t>
            </w:r>
          </w:p>
        </w:tc>
      </w:tr>
      <w:tr w:rsidR="001601F9" w:rsidRPr="00782852" w14:paraId="70401E4D" w14:textId="77777777" w:rsidTr="3C89008E">
        <w:trPr>
          <w:jc w:val="center"/>
        </w:trPr>
        <w:tc>
          <w:tcPr>
            <w:tcW w:w="1819" w:type="dxa"/>
            <w:shd w:val="clear" w:color="auto" w:fill="auto"/>
          </w:tcPr>
          <w:p w14:paraId="64070D53" w14:textId="77777777" w:rsidR="001601F9" w:rsidRPr="00782852" w:rsidRDefault="001601F9" w:rsidP="001601F9">
            <w:pPr>
              <w:rPr>
                <w:lang w:val="uk-UA"/>
              </w:rPr>
            </w:pPr>
            <w:r w:rsidRPr="00782852">
              <w:rPr>
                <w:lang w:val="uk-UA"/>
              </w:rPr>
              <w:t>ОК 4 Теорія і практика правозастосування</w:t>
            </w:r>
          </w:p>
          <w:p w14:paraId="7D972767" w14:textId="77777777" w:rsidR="001601F9" w:rsidRPr="00782852" w:rsidRDefault="001601F9" w:rsidP="001601F9">
            <w:pPr>
              <w:rPr>
                <w:color w:val="000000"/>
                <w:lang w:val="uk-UA"/>
              </w:rPr>
            </w:pPr>
            <w:r w:rsidRPr="00782852">
              <w:rPr>
                <w:i/>
                <w:lang w:val="uk-UA"/>
              </w:rPr>
              <w:t>(3кр./залік)</w:t>
            </w:r>
          </w:p>
        </w:tc>
        <w:tc>
          <w:tcPr>
            <w:tcW w:w="1812" w:type="dxa"/>
            <w:shd w:val="clear" w:color="auto" w:fill="auto"/>
          </w:tcPr>
          <w:p w14:paraId="2ACF9D18" w14:textId="7220FEBD" w:rsidR="001601F9" w:rsidRPr="00782852" w:rsidRDefault="001601F9" w:rsidP="001601F9">
            <w:pPr>
              <w:rPr>
                <w:color w:val="191919"/>
                <w:lang w:val="uk-UA"/>
              </w:rPr>
            </w:pPr>
            <w:r w:rsidRPr="00782852">
              <w:rPr>
                <w:lang w:val="uk-UA"/>
              </w:rPr>
              <w:t>ОК 7</w:t>
            </w:r>
            <w:r w:rsidRPr="00782852">
              <w:rPr>
                <w:color w:val="191919"/>
                <w:lang w:val="uk-UA"/>
              </w:rPr>
              <w:t xml:space="preserve"> Практикум з інформаційних та комунікаційних технологій</w:t>
            </w:r>
          </w:p>
          <w:p w14:paraId="79CA732A" w14:textId="77777777" w:rsidR="001601F9" w:rsidRPr="00782852" w:rsidRDefault="001601F9" w:rsidP="001601F9">
            <w:pPr>
              <w:rPr>
                <w:lang w:val="uk-UA"/>
              </w:rPr>
            </w:pPr>
            <w:r w:rsidRPr="00782852">
              <w:rPr>
                <w:i/>
                <w:lang w:val="uk-UA"/>
              </w:rPr>
              <w:t>(3кр./залік)</w:t>
            </w:r>
          </w:p>
        </w:tc>
        <w:tc>
          <w:tcPr>
            <w:tcW w:w="1701" w:type="dxa"/>
            <w:shd w:val="clear" w:color="auto" w:fill="auto"/>
          </w:tcPr>
          <w:p w14:paraId="66B0FD1B" w14:textId="486BD7AF" w:rsidR="001601F9" w:rsidRPr="00782852" w:rsidRDefault="001601F9" w:rsidP="001601F9">
            <w:pPr>
              <w:rPr>
                <w:color w:val="191919"/>
                <w:lang w:val="uk-UA"/>
              </w:rPr>
            </w:pPr>
            <w:r w:rsidRPr="00782852">
              <w:rPr>
                <w:lang w:val="uk-UA"/>
              </w:rPr>
              <w:t>ОК 11</w:t>
            </w:r>
            <w:r w:rsidRPr="00782852">
              <w:rPr>
                <w:color w:val="191919"/>
                <w:lang w:val="uk-UA"/>
              </w:rPr>
              <w:t xml:space="preserve"> Геодезія</w:t>
            </w:r>
          </w:p>
          <w:p w14:paraId="2EEACF8C" w14:textId="77777777" w:rsidR="001601F9" w:rsidRPr="00782852" w:rsidRDefault="001601F9" w:rsidP="001601F9">
            <w:pPr>
              <w:rPr>
                <w:lang w:val="uk-UA"/>
              </w:rPr>
            </w:pPr>
            <w:r w:rsidRPr="00782852">
              <w:rPr>
                <w:i/>
                <w:lang w:val="uk-UA"/>
              </w:rPr>
              <w:t>(6кр./екзамен)</w:t>
            </w:r>
          </w:p>
        </w:tc>
        <w:tc>
          <w:tcPr>
            <w:tcW w:w="1842" w:type="dxa"/>
            <w:shd w:val="clear" w:color="auto" w:fill="auto"/>
          </w:tcPr>
          <w:p w14:paraId="0129066E" w14:textId="0FBA592B" w:rsidR="001601F9" w:rsidRPr="00782852" w:rsidRDefault="001601F9" w:rsidP="001601F9">
            <w:pPr>
              <w:rPr>
                <w:color w:val="191919"/>
                <w:lang w:val="uk-UA"/>
              </w:rPr>
            </w:pPr>
            <w:r w:rsidRPr="00782852">
              <w:rPr>
                <w:lang w:val="uk-UA"/>
              </w:rPr>
              <w:t>ОК 12</w:t>
            </w:r>
            <w:r w:rsidRPr="00782852">
              <w:rPr>
                <w:color w:val="191919"/>
                <w:lang w:val="uk-UA"/>
              </w:rPr>
              <w:t xml:space="preserve"> Курсовий проект "Геодезія"</w:t>
            </w:r>
          </w:p>
          <w:p w14:paraId="1DE851E6" w14:textId="77777777" w:rsidR="001601F9" w:rsidRPr="00782852" w:rsidRDefault="001601F9" w:rsidP="001601F9">
            <w:pPr>
              <w:rPr>
                <w:lang w:val="uk-UA"/>
              </w:rPr>
            </w:pPr>
            <w:r w:rsidRPr="00782852">
              <w:rPr>
                <w:color w:val="191919"/>
                <w:lang w:val="uk-UA"/>
              </w:rPr>
              <w:t>(3</w:t>
            </w:r>
            <w:r w:rsidRPr="00782852">
              <w:rPr>
                <w:i/>
                <w:lang w:val="uk-UA"/>
              </w:rPr>
              <w:t>кр./</w:t>
            </w:r>
            <w:proofErr w:type="spellStart"/>
            <w:r w:rsidRPr="00782852">
              <w:rPr>
                <w:i/>
                <w:lang w:val="uk-UA"/>
              </w:rPr>
              <w:t>диф.залік</w:t>
            </w:r>
            <w:proofErr w:type="spellEnd"/>
            <w:r w:rsidRPr="00782852">
              <w:rPr>
                <w:i/>
                <w:lang w:val="uk-UA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6E75F226" w14:textId="351FE78B" w:rsidR="001601F9" w:rsidRPr="00782852" w:rsidRDefault="001601F9" w:rsidP="001601F9">
            <w:pPr>
              <w:rPr>
                <w:lang w:val="uk-UA"/>
              </w:rPr>
            </w:pPr>
          </w:p>
        </w:tc>
        <w:tc>
          <w:tcPr>
            <w:tcW w:w="1708" w:type="dxa"/>
            <w:shd w:val="clear" w:color="auto" w:fill="auto"/>
          </w:tcPr>
          <w:p w14:paraId="3DD78BD3" w14:textId="06894E1C" w:rsidR="001601F9" w:rsidRPr="00782852" w:rsidRDefault="001601F9" w:rsidP="001601F9">
            <w:pPr>
              <w:rPr>
                <w:lang w:val="uk-UA"/>
              </w:rPr>
            </w:pPr>
            <w:r w:rsidRPr="00782852">
              <w:rPr>
                <w:lang w:val="uk-UA"/>
              </w:rPr>
              <w:t xml:space="preserve">ОК </w:t>
            </w:r>
            <w:r w:rsidR="00912E23" w:rsidRPr="00782852">
              <w:rPr>
                <w:lang w:val="uk-UA"/>
              </w:rPr>
              <w:t>29</w:t>
            </w:r>
            <w:r w:rsidRPr="00782852">
              <w:rPr>
                <w:color w:val="191919"/>
                <w:lang w:val="uk-UA"/>
              </w:rPr>
              <w:t xml:space="preserve"> Виробнича практика </w:t>
            </w:r>
            <w:r w:rsidRPr="00782852">
              <w:rPr>
                <w:i/>
                <w:lang w:val="uk-UA"/>
              </w:rPr>
              <w:t>(5кр./</w:t>
            </w:r>
            <w:proofErr w:type="spellStart"/>
            <w:r w:rsidRPr="00782852">
              <w:rPr>
                <w:i/>
                <w:lang w:val="uk-UA"/>
              </w:rPr>
              <w:t>диф.залік</w:t>
            </w:r>
            <w:proofErr w:type="spellEnd"/>
            <w:r w:rsidRPr="00782852">
              <w:rPr>
                <w:i/>
                <w:lang w:val="uk-UA"/>
              </w:rPr>
              <w:t>)</w:t>
            </w:r>
          </w:p>
        </w:tc>
        <w:tc>
          <w:tcPr>
            <w:tcW w:w="1694" w:type="dxa"/>
            <w:shd w:val="clear" w:color="auto" w:fill="auto"/>
          </w:tcPr>
          <w:p w14:paraId="76630BEE" w14:textId="4A2465AB" w:rsidR="001601F9" w:rsidRPr="00782852" w:rsidRDefault="001601F9" w:rsidP="001601F9">
            <w:pPr>
              <w:rPr>
                <w:lang w:val="uk-UA"/>
              </w:rPr>
            </w:pPr>
          </w:p>
        </w:tc>
        <w:tc>
          <w:tcPr>
            <w:tcW w:w="1756" w:type="dxa"/>
            <w:shd w:val="clear" w:color="auto" w:fill="auto"/>
          </w:tcPr>
          <w:p w14:paraId="68C948BB" w14:textId="32CC5168" w:rsidR="001601F9" w:rsidRPr="00782852" w:rsidRDefault="001601F9" w:rsidP="001601F9">
            <w:pPr>
              <w:rPr>
                <w:color w:val="191919"/>
                <w:lang w:val="uk-UA"/>
              </w:rPr>
            </w:pPr>
            <w:r w:rsidRPr="00782852">
              <w:rPr>
                <w:lang w:val="uk-UA"/>
              </w:rPr>
              <w:t>ОК 3</w:t>
            </w:r>
            <w:r w:rsidR="00912E23" w:rsidRPr="00782852">
              <w:rPr>
                <w:lang w:val="uk-UA"/>
              </w:rPr>
              <w:t>1</w:t>
            </w:r>
            <w:r w:rsidRPr="00782852">
              <w:rPr>
                <w:color w:val="191919"/>
                <w:lang w:val="uk-UA"/>
              </w:rPr>
              <w:t xml:space="preserve"> Кваліфікаційна робота</w:t>
            </w:r>
          </w:p>
          <w:p w14:paraId="79F612E7" w14:textId="0CF82F0A" w:rsidR="001601F9" w:rsidRPr="00782852" w:rsidRDefault="001601F9" w:rsidP="001601F9">
            <w:pPr>
              <w:rPr>
                <w:lang w:val="uk-UA"/>
              </w:rPr>
            </w:pPr>
            <w:r w:rsidRPr="00782852">
              <w:rPr>
                <w:color w:val="191919"/>
                <w:lang w:val="uk-UA"/>
              </w:rPr>
              <w:t xml:space="preserve"> </w:t>
            </w:r>
            <w:r w:rsidRPr="00782852">
              <w:rPr>
                <w:i/>
                <w:iCs/>
                <w:lang w:val="uk-UA"/>
              </w:rPr>
              <w:t>(9кр.)</w:t>
            </w:r>
          </w:p>
        </w:tc>
      </w:tr>
      <w:tr w:rsidR="001601F9" w:rsidRPr="00782852" w14:paraId="26F05BA1" w14:textId="77777777" w:rsidTr="3C89008E">
        <w:trPr>
          <w:jc w:val="center"/>
        </w:trPr>
        <w:tc>
          <w:tcPr>
            <w:tcW w:w="1819" w:type="dxa"/>
            <w:shd w:val="clear" w:color="auto" w:fill="auto"/>
          </w:tcPr>
          <w:p w14:paraId="66D76FE0" w14:textId="09C0CC6E" w:rsidR="001601F9" w:rsidRPr="00782852" w:rsidRDefault="001601F9" w:rsidP="001601F9">
            <w:pPr>
              <w:rPr>
                <w:color w:val="191919"/>
                <w:lang w:val="uk-UA"/>
              </w:rPr>
            </w:pPr>
            <w:r w:rsidRPr="00782852">
              <w:rPr>
                <w:lang w:val="uk-UA"/>
              </w:rPr>
              <w:t>ОК 11</w:t>
            </w:r>
            <w:r w:rsidRPr="00782852">
              <w:rPr>
                <w:color w:val="191919"/>
                <w:lang w:val="uk-UA"/>
              </w:rPr>
              <w:t xml:space="preserve"> Геодезія</w:t>
            </w:r>
          </w:p>
          <w:p w14:paraId="71EBC09C" w14:textId="77777777" w:rsidR="001601F9" w:rsidRPr="00782852" w:rsidRDefault="001601F9" w:rsidP="001601F9">
            <w:pPr>
              <w:rPr>
                <w:lang w:val="uk-UA"/>
              </w:rPr>
            </w:pPr>
            <w:r w:rsidRPr="00782852">
              <w:rPr>
                <w:i/>
                <w:lang w:val="uk-UA"/>
              </w:rPr>
              <w:t>(6кр./екзамен)</w:t>
            </w:r>
          </w:p>
        </w:tc>
        <w:tc>
          <w:tcPr>
            <w:tcW w:w="1812" w:type="dxa"/>
            <w:shd w:val="clear" w:color="auto" w:fill="auto"/>
          </w:tcPr>
          <w:p w14:paraId="7C491183" w14:textId="7F7F58E5" w:rsidR="001601F9" w:rsidRPr="00782852" w:rsidRDefault="001601F9" w:rsidP="001601F9">
            <w:pPr>
              <w:rPr>
                <w:color w:val="191919"/>
                <w:lang w:val="uk-UA"/>
              </w:rPr>
            </w:pPr>
            <w:r w:rsidRPr="00782852">
              <w:rPr>
                <w:lang w:val="uk-UA"/>
              </w:rPr>
              <w:t>ОК 11</w:t>
            </w:r>
            <w:r w:rsidRPr="00782852">
              <w:rPr>
                <w:color w:val="191919"/>
                <w:lang w:val="uk-UA"/>
              </w:rPr>
              <w:t xml:space="preserve"> Геодезія</w:t>
            </w:r>
          </w:p>
          <w:p w14:paraId="1A31BDB6" w14:textId="6F4A6E39" w:rsidR="001601F9" w:rsidRPr="00782852" w:rsidRDefault="001601F9" w:rsidP="001601F9">
            <w:pPr>
              <w:rPr>
                <w:lang w:val="uk-UA"/>
              </w:rPr>
            </w:pPr>
            <w:r w:rsidRPr="00782852">
              <w:rPr>
                <w:i/>
                <w:lang w:val="uk-UA"/>
              </w:rPr>
              <w:t>(7кр./екзамен)</w:t>
            </w:r>
          </w:p>
        </w:tc>
        <w:tc>
          <w:tcPr>
            <w:tcW w:w="1701" w:type="dxa"/>
            <w:shd w:val="clear" w:color="auto" w:fill="auto"/>
          </w:tcPr>
          <w:p w14:paraId="0147B0FC" w14:textId="095A458D" w:rsidR="001601F9" w:rsidRPr="00782852" w:rsidRDefault="001601F9" w:rsidP="001601F9">
            <w:pPr>
              <w:rPr>
                <w:color w:val="191919"/>
                <w:lang w:val="uk-UA"/>
              </w:rPr>
            </w:pPr>
            <w:r w:rsidRPr="00782852">
              <w:rPr>
                <w:lang w:val="uk-UA"/>
              </w:rPr>
              <w:t>ОК 14</w:t>
            </w:r>
            <w:r w:rsidRPr="00782852">
              <w:rPr>
                <w:color w:val="191919"/>
                <w:lang w:val="uk-UA"/>
              </w:rPr>
              <w:t xml:space="preserve"> Електронні геодезичні прилади</w:t>
            </w:r>
          </w:p>
          <w:p w14:paraId="365D5A10" w14:textId="77777777" w:rsidR="001601F9" w:rsidRPr="00782852" w:rsidRDefault="001601F9" w:rsidP="001601F9">
            <w:pPr>
              <w:rPr>
                <w:lang w:val="uk-UA"/>
              </w:rPr>
            </w:pPr>
            <w:r w:rsidRPr="00782852">
              <w:rPr>
                <w:i/>
                <w:lang w:val="uk-UA"/>
              </w:rPr>
              <w:t>(6кр./екзамен)</w:t>
            </w:r>
          </w:p>
        </w:tc>
        <w:tc>
          <w:tcPr>
            <w:tcW w:w="1842" w:type="dxa"/>
            <w:shd w:val="clear" w:color="auto" w:fill="auto"/>
          </w:tcPr>
          <w:p w14:paraId="3654D93A" w14:textId="606EA44E" w:rsidR="001601F9" w:rsidRPr="00782852" w:rsidRDefault="001601F9" w:rsidP="001601F9">
            <w:pPr>
              <w:rPr>
                <w:color w:val="191919"/>
                <w:lang w:val="uk-UA"/>
              </w:rPr>
            </w:pPr>
            <w:r w:rsidRPr="00782852">
              <w:rPr>
                <w:lang w:val="uk-UA"/>
              </w:rPr>
              <w:t>ОК 28</w:t>
            </w:r>
            <w:r w:rsidRPr="00782852">
              <w:rPr>
                <w:color w:val="191919"/>
                <w:lang w:val="uk-UA"/>
              </w:rPr>
              <w:t xml:space="preserve"> </w:t>
            </w:r>
            <w:r w:rsidR="003F6F67" w:rsidRPr="00782852">
              <w:rPr>
                <w:lang w:val="uk-UA"/>
              </w:rPr>
              <w:t>Навчальна практика з геодезії II</w:t>
            </w:r>
          </w:p>
          <w:p w14:paraId="701E5AF6" w14:textId="77777777" w:rsidR="001601F9" w:rsidRPr="00782852" w:rsidRDefault="001601F9" w:rsidP="001601F9">
            <w:pPr>
              <w:rPr>
                <w:lang w:val="uk-UA"/>
              </w:rPr>
            </w:pPr>
            <w:r w:rsidRPr="00782852">
              <w:rPr>
                <w:i/>
                <w:lang w:val="uk-UA"/>
              </w:rPr>
              <w:t>(5кр./</w:t>
            </w:r>
            <w:proofErr w:type="spellStart"/>
            <w:r w:rsidRPr="00782852">
              <w:rPr>
                <w:i/>
                <w:lang w:val="uk-UA"/>
              </w:rPr>
              <w:t>диф.залік</w:t>
            </w:r>
            <w:proofErr w:type="spellEnd"/>
            <w:r w:rsidRPr="00782852">
              <w:rPr>
                <w:i/>
                <w:lang w:val="uk-UA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579487DA" w14:textId="77777777" w:rsidR="001601F9" w:rsidRPr="00782852" w:rsidRDefault="001601F9" w:rsidP="001601F9">
            <w:pPr>
              <w:rPr>
                <w:lang w:val="uk-UA"/>
              </w:rPr>
            </w:pPr>
          </w:p>
        </w:tc>
        <w:tc>
          <w:tcPr>
            <w:tcW w:w="1708" w:type="dxa"/>
            <w:shd w:val="clear" w:color="auto" w:fill="auto"/>
          </w:tcPr>
          <w:p w14:paraId="782C9307" w14:textId="0AD2A8C1" w:rsidR="001601F9" w:rsidRPr="00782852" w:rsidRDefault="001601F9" w:rsidP="001601F9">
            <w:pPr>
              <w:rPr>
                <w:lang w:val="uk-UA"/>
              </w:rPr>
            </w:pPr>
          </w:p>
        </w:tc>
        <w:tc>
          <w:tcPr>
            <w:tcW w:w="1694" w:type="dxa"/>
            <w:shd w:val="clear" w:color="auto" w:fill="auto"/>
          </w:tcPr>
          <w:p w14:paraId="611175C4" w14:textId="77777777" w:rsidR="001601F9" w:rsidRPr="00782852" w:rsidRDefault="001601F9" w:rsidP="001601F9">
            <w:pPr>
              <w:rPr>
                <w:lang w:val="uk-UA"/>
              </w:rPr>
            </w:pPr>
          </w:p>
        </w:tc>
        <w:tc>
          <w:tcPr>
            <w:tcW w:w="1756" w:type="dxa"/>
            <w:shd w:val="clear" w:color="auto" w:fill="auto"/>
          </w:tcPr>
          <w:p w14:paraId="75DFD4B7" w14:textId="7F4D6743" w:rsidR="001601F9" w:rsidRPr="00782852" w:rsidRDefault="001601F9" w:rsidP="001601F9">
            <w:pPr>
              <w:rPr>
                <w:lang w:val="uk-UA"/>
              </w:rPr>
            </w:pPr>
          </w:p>
        </w:tc>
      </w:tr>
      <w:tr w:rsidR="001601F9" w:rsidRPr="00782852" w14:paraId="19C718D6" w14:textId="77777777" w:rsidTr="3C89008E">
        <w:trPr>
          <w:cantSplit/>
          <w:trHeight w:val="349"/>
          <w:jc w:val="center"/>
        </w:trPr>
        <w:tc>
          <w:tcPr>
            <w:tcW w:w="1819" w:type="dxa"/>
            <w:shd w:val="clear" w:color="auto" w:fill="auto"/>
          </w:tcPr>
          <w:p w14:paraId="6DF7FFBC" w14:textId="77777777" w:rsidR="001601F9" w:rsidRPr="00782852" w:rsidRDefault="001601F9" w:rsidP="001601F9">
            <w:pPr>
              <w:rPr>
                <w:color w:val="191919"/>
                <w:lang w:val="uk-UA"/>
              </w:rPr>
            </w:pPr>
            <w:r w:rsidRPr="00782852">
              <w:rPr>
                <w:lang w:val="uk-UA"/>
              </w:rPr>
              <w:lastRenderedPageBreak/>
              <w:t>ОК 6</w:t>
            </w:r>
            <w:r w:rsidRPr="00782852">
              <w:rPr>
                <w:color w:val="191919"/>
                <w:lang w:val="uk-UA"/>
              </w:rPr>
              <w:t xml:space="preserve"> Основи професійної діяльності</w:t>
            </w:r>
          </w:p>
          <w:p w14:paraId="5E1ABDBD" w14:textId="77777777" w:rsidR="001601F9" w:rsidRPr="00782852" w:rsidRDefault="001601F9" w:rsidP="001601F9">
            <w:pPr>
              <w:rPr>
                <w:lang w:val="uk-UA"/>
              </w:rPr>
            </w:pPr>
            <w:r w:rsidRPr="00782852">
              <w:rPr>
                <w:i/>
                <w:lang w:val="uk-UA"/>
              </w:rPr>
              <w:t>(4кр./залік)</w:t>
            </w:r>
          </w:p>
        </w:tc>
        <w:tc>
          <w:tcPr>
            <w:tcW w:w="1812" w:type="dxa"/>
            <w:shd w:val="clear" w:color="auto" w:fill="auto"/>
          </w:tcPr>
          <w:p w14:paraId="3D68B007" w14:textId="17BD086B" w:rsidR="001601F9" w:rsidRPr="00782852" w:rsidRDefault="001601F9" w:rsidP="001601F9">
            <w:pPr>
              <w:rPr>
                <w:color w:val="191919"/>
                <w:lang w:val="uk-UA"/>
              </w:rPr>
            </w:pPr>
            <w:r w:rsidRPr="00782852">
              <w:rPr>
                <w:lang w:val="uk-UA"/>
              </w:rPr>
              <w:t>ОК 27</w:t>
            </w:r>
            <w:r w:rsidRPr="00782852">
              <w:rPr>
                <w:color w:val="191919"/>
                <w:lang w:val="uk-UA"/>
              </w:rPr>
              <w:t xml:space="preserve"> </w:t>
            </w:r>
            <w:r w:rsidR="003F6F67" w:rsidRPr="00782852">
              <w:rPr>
                <w:lang w:val="uk-UA"/>
              </w:rPr>
              <w:t>Навчальна практика з геодезії  I</w:t>
            </w:r>
          </w:p>
          <w:p w14:paraId="7435DCD3" w14:textId="77777777" w:rsidR="001601F9" w:rsidRPr="00782852" w:rsidRDefault="001601F9" w:rsidP="001601F9">
            <w:pPr>
              <w:rPr>
                <w:lang w:val="uk-UA"/>
              </w:rPr>
            </w:pPr>
            <w:r w:rsidRPr="00782852">
              <w:rPr>
                <w:i/>
                <w:lang w:val="uk-UA"/>
              </w:rPr>
              <w:t>(5кр./</w:t>
            </w:r>
            <w:proofErr w:type="spellStart"/>
            <w:r w:rsidRPr="00782852">
              <w:rPr>
                <w:i/>
                <w:lang w:val="uk-UA"/>
              </w:rPr>
              <w:t>диф.залік</w:t>
            </w:r>
            <w:proofErr w:type="spellEnd"/>
            <w:r w:rsidRPr="00782852">
              <w:rPr>
                <w:i/>
                <w:lang w:val="uk-UA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51657427" w14:textId="77777777" w:rsidR="001601F9" w:rsidRPr="00782852" w:rsidRDefault="001601F9" w:rsidP="001601F9">
            <w:pPr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14:paraId="3C25CC6B" w14:textId="77777777" w:rsidR="001601F9" w:rsidRPr="00782852" w:rsidRDefault="001601F9" w:rsidP="001601F9">
            <w:pPr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111FECF5" w14:textId="77777777" w:rsidR="001601F9" w:rsidRPr="00782852" w:rsidRDefault="001601F9" w:rsidP="001601F9">
            <w:pPr>
              <w:rPr>
                <w:lang w:val="uk-UA"/>
              </w:rPr>
            </w:pPr>
          </w:p>
        </w:tc>
        <w:tc>
          <w:tcPr>
            <w:tcW w:w="1708" w:type="dxa"/>
            <w:shd w:val="clear" w:color="auto" w:fill="auto"/>
          </w:tcPr>
          <w:p w14:paraId="10D21C71" w14:textId="77777777" w:rsidR="001601F9" w:rsidRPr="00782852" w:rsidRDefault="001601F9" w:rsidP="001601F9">
            <w:pPr>
              <w:rPr>
                <w:lang w:val="uk-UA"/>
              </w:rPr>
            </w:pPr>
          </w:p>
        </w:tc>
        <w:tc>
          <w:tcPr>
            <w:tcW w:w="1694" w:type="dxa"/>
            <w:shd w:val="clear" w:color="auto" w:fill="auto"/>
          </w:tcPr>
          <w:p w14:paraId="6799DFAF" w14:textId="77777777" w:rsidR="001601F9" w:rsidRPr="00782852" w:rsidRDefault="001601F9" w:rsidP="001601F9">
            <w:pPr>
              <w:tabs>
                <w:tab w:val="left" w:pos="15451"/>
              </w:tabs>
              <w:ind w:right="142"/>
              <w:rPr>
                <w:lang w:val="uk-UA"/>
              </w:rPr>
            </w:pPr>
          </w:p>
        </w:tc>
        <w:tc>
          <w:tcPr>
            <w:tcW w:w="1756" w:type="dxa"/>
            <w:shd w:val="clear" w:color="auto" w:fill="auto"/>
          </w:tcPr>
          <w:p w14:paraId="1527251A" w14:textId="77777777" w:rsidR="001601F9" w:rsidRPr="00782852" w:rsidRDefault="001601F9" w:rsidP="001601F9">
            <w:pPr>
              <w:rPr>
                <w:lang w:val="uk-UA" w:eastAsia="ru-UA"/>
              </w:rPr>
            </w:pPr>
          </w:p>
        </w:tc>
      </w:tr>
      <w:tr w:rsidR="001601F9" w:rsidRPr="00782852" w14:paraId="6EC15098" w14:textId="77777777" w:rsidTr="3C89008E">
        <w:trPr>
          <w:jc w:val="center"/>
        </w:trPr>
        <w:tc>
          <w:tcPr>
            <w:tcW w:w="1819" w:type="dxa"/>
            <w:shd w:val="clear" w:color="auto" w:fill="auto"/>
          </w:tcPr>
          <w:p w14:paraId="06107AAD" w14:textId="77777777" w:rsidR="001601F9" w:rsidRPr="00782852" w:rsidRDefault="001601F9" w:rsidP="001601F9">
            <w:pPr>
              <w:rPr>
                <w:color w:val="191919"/>
                <w:lang w:val="uk-UA"/>
              </w:rPr>
            </w:pPr>
            <w:r w:rsidRPr="00782852">
              <w:rPr>
                <w:lang w:val="uk-UA"/>
              </w:rPr>
              <w:t>ОК 5</w:t>
            </w:r>
            <w:r w:rsidRPr="00782852">
              <w:rPr>
                <w:color w:val="191919"/>
                <w:lang w:val="uk-UA"/>
              </w:rPr>
              <w:t xml:space="preserve"> Українські історико-гуманітарні студії</w:t>
            </w:r>
          </w:p>
          <w:p w14:paraId="413EE36A" w14:textId="77777777" w:rsidR="001601F9" w:rsidRPr="00782852" w:rsidRDefault="001601F9" w:rsidP="001601F9">
            <w:pPr>
              <w:rPr>
                <w:color w:val="000000"/>
                <w:lang w:val="uk-UA"/>
              </w:rPr>
            </w:pPr>
            <w:r w:rsidRPr="00782852">
              <w:rPr>
                <w:i/>
                <w:lang w:val="uk-UA"/>
              </w:rPr>
              <w:t>(3кр./залік)</w:t>
            </w:r>
          </w:p>
        </w:tc>
        <w:tc>
          <w:tcPr>
            <w:tcW w:w="1812" w:type="dxa"/>
            <w:shd w:val="clear" w:color="auto" w:fill="auto"/>
          </w:tcPr>
          <w:p w14:paraId="24A72590" w14:textId="6FEA8423" w:rsidR="001601F9" w:rsidRPr="00782852" w:rsidRDefault="001601F9" w:rsidP="001601F9">
            <w:pPr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B58C6CD" w14:textId="77777777" w:rsidR="001601F9" w:rsidRPr="00782852" w:rsidRDefault="001601F9" w:rsidP="001601F9">
            <w:pPr>
              <w:tabs>
                <w:tab w:val="left" w:pos="15451"/>
              </w:tabs>
              <w:ind w:right="142"/>
              <w:rPr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14:paraId="57CF76DF" w14:textId="77777777" w:rsidR="001601F9" w:rsidRPr="00782852" w:rsidRDefault="001601F9" w:rsidP="001601F9">
            <w:pPr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14:paraId="4D101F07" w14:textId="77777777" w:rsidR="001601F9" w:rsidRPr="00782852" w:rsidRDefault="001601F9" w:rsidP="001601F9">
            <w:pPr>
              <w:rPr>
                <w:lang w:val="uk-UA"/>
              </w:rPr>
            </w:pPr>
          </w:p>
        </w:tc>
        <w:tc>
          <w:tcPr>
            <w:tcW w:w="1708" w:type="dxa"/>
            <w:shd w:val="clear" w:color="auto" w:fill="auto"/>
          </w:tcPr>
          <w:p w14:paraId="7E833D76" w14:textId="77777777" w:rsidR="001601F9" w:rsidRPr="00782852" w:rsidRDefault="001601F9" w:rsidP="001601F9">
            <w:pPr>
              <w:rPr>
                <w:lang w:val="uk-UA"/>
              </w:rPr>
            </w:pPr>
          </w:p>
        </w:tc>
        <w:tc>
          <w:tcPr>
            <w:tcW w:w="1694" w:type="dxa"/>
            <w:shd w:val="clear" w:color="auto" w:fill="auto"/>
          </w:tcPr>
          <w:p w14:paraId="0BD9C39E" w14:textId="77777777" w:rsidR="001601F9" w:rsidRPr="00782852" w:rsidRDefault="001601F9" w:rsidP="001601F9">
            <w:pPr>
              <w:tabs>
                <w:tab w:val="left" w:pos="15451"/>
              </w:tabs>
              <w:ind w:right="142"/>
              <w:rPr>
                <w:lang w:val="uk-UA"/>
              </w:rPr>
            </w:pPr>
          </w:p>
        </w:tc>
        <w:tc>
          <w:tcPr>
            <w:tcW w:w="1756" w:type="dxa"/>
            <w:shd w:val="clear" w:color="auto" w:fill="auto"/>
          </w:tcPr>
          <w:p w14:paraId="3C323FAB" w14:textId="77777777" w:rsidR="001601F9" w:rsidRPr="00782852" w:rsidRDefault="001601F9" w:rsidP="001601F9">
            <w:pPr>
              <w:rPr>
                <w:lang w:val="uk-UA"/>
              </w:rPr>
            </w:pPr>
          </w:p>
        </w:tc>
      </w:tr>
      <w:tr w:rsidR="001601F9" w:rsidRPr="00782852" w14:paraId="540F7521" w14:textId="77777777" w:rsidTr="3C89008E">
        <w:trPr>
          <w:jc w:val="center"/>
        </w:trPr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</w:tcPr>
          <w:p w14:paraId="093DD062" w14:textId="77777777" w:rsidR="001601F9" w:rsidRPr="00782852" w:rsidRDefault="001601F9" w:rsidP="001601F9">
            <w:pPr>
              <w:rPr>
                <w:b/>
                <w:lang w:val="uk-UA"/>
              </w:rPr>
            </w:pPr>
            <w:r w:rsidRPr="00782852">
              <w:rPr>
                <w:b/>
                <w:lang w:val="uk-UA"/>
              </w:rPr>
              <w:t xml:space="preserve">30 </w:t>
            </w:r>
            <w:proofErr w:type="spellStart"/>
            <w:r w:rsidRPr="00782852">
              <w:rPr>
                <w:b/>
                <w:lang w:val="uk-UA"/>
              </w:rPr>
              <w:t>кр</w:t>
            </w:r>
            <w:proofErr w:type="spellEnd"/>
            <w:r w:rsidRPr="00782852">
              <w:rPr>
                <w:b/>
                <w:lang w:val="uk-UA"/>
              </w:rPr>
              <w:t>.</w:t>
            </w:r>
          </w:p>
          <w:p w14:paraId="236FE824" w14:textId="77777777" w:rsidR="001601F9" w:rsidRPr="00782852" w:rsidRDefault="001601F9" w:rsidP="001601F9">
            <w:pPr>
              <w:rPr>
                <w:lang w:val="uk-UA"/>
              </w:rPr>
            </w:pPr>
            <w:r w:rsidRPr="00782852">
              <w:rPr>
                <w:b/>
                <w:lang w:val="uk-UA"/>
              </w:rPr>
              <w:t>900/360/540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14:paraId="17296AD2" w14:textId="77777777" w:rsidR="001601F9" w:rsidRPr="00782852" w:rsidRDefault="001601F9" w:rsidP="001601F9">
            <w:pPr>
              <w:rPr>
                <w:b/>
                <w:lang w:val="uk-UA"/>
              </w:rPr>
            </w:pPr>
            <w:r w:rsidRPr="00782852">
              <w:rPr>
                <w:b/>
                <w:lang w:val="uk-UA"/>
              </w:rPr>
              <w:t xml:space="preserve">30 </w:t>
            </w:r>
            <w:proofErr w:type="spellStart"/>
            <w:r w:rsidRPr="00782852">
              <w:rPr>
                <w:b/>
                <w:lang w:val="uk-UA"/>
              </w:rPr>
              <w:t>кр</w:t>
            </w:r>
            <w:proofErr w:type="spellEnd"/>
            <w:r w:rsidRPr="00782852">
              <w:rPr>
                <w:b/>
                <w:lang w:val="uk-UA"/>
              </w:rPr>
              <w:t>.</w:t>
            </w:r>
          </w:p>
          <w:p w14:paraId="2AF3C78B" w14:textId="77777777" w:rsidR="001601F9" w:rsidRPr="00782852" w:rsidRDefault="001601F9" w:rsidP="001601F9">
            <w:pPr>
              <w:rPr>
                <w:lang w:val="uk-UA"/>
              </w:rPr>
            </w:pPr>
            <w:r w:rsidRPr="00782852">
              <w:rPr>
                <w:b/>
                <w:lang w:val="uk-UA"/>
              </w:rPr>
              <w:t>900/357/543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53ADD63" w14:textId="77777777" w:rsidR="001601F9" w:rsidRPr="00782852" w:rsidRDefault="001601F9" w:rsidP="001601F9">
            <w:pPr>
              <w:tabs>
                <w:tab w:val="left" w:pos="15451"/>
              </w:tabs>
              <w:ind w:right="142"/>
              <w:rPr>
                <w:b/>
                <w:lang w:val="uk-UA"/>
              </w:rPr>
            </w:pPr>
            <w:r w:rsidRPr="00782852">
              <w:rPr>
                <w:b/>
                <w:lang w:val="uk-UA"/>
              </w:rPr>
              <w:t xml:space="preserve">26 </w:t>
            </w:r>
            <w:proofErr w:type="spellStart"/>
            <w:r w:rsidRPr="00782852">
              <w:rPr>
                <w:b/>
                <w:lang w:val="uk-UA"/>
              </w:rPr>
              <w:t>кр</w:t>
            </w:r>
            <w:proofErr w:type="spellEnd"/>
            <w:r w:rsidRPr="00782852">
              <w:rPr>
                <w:b/>
                <w:lang w:val="uk-UA"/>
              </w:rPr>
              <w:t>.</w:t>
            </w:r>
          </w:p>
          <w:p w14:paraId="1E4BFA28" w14:textId="77777777" w:rsidR="001601F9" w:rsidRPr="00782852" w:rsidRDefault="001601F9" w:rsidP="001601F9">
            <w:pPr>
              <w:tabs>
                <w:tab w:val="left" w:pos="15451"/>
              </w:tabs>
              <w:ind w:right="142"/>
              <w:rPr>
                <w:lang w:val="uk-UA"/>
              </w:rPr>
            </w:pPr>
            <w:r w:rsidRPr="00782852">
              <w:rPr>
                <w:b/>
                <w:lang w:val="uk-UA"/>
              </w:rPr>
              <w:t>780/315/465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3C8862E" w14:textId="77777777" w:rsidR="001601F9" w:rsidRPr="00782852" w:rsidRDefault="001601F9" w:rsidP="001601F9">
            <w:pPr>
              <w:tabs>
                <w:tab w:val="left" w:pos="15451"/>
              </w:tabs>
              <w:ind w:right="142"/>
              <w:rPr>
                <w:b/>
                <w:lang w:val="uk-UA"/>
              </w:rPr>
            </w:pPr>
            <w:r w:rsidRPr="00782852">
              <w:rPr>
                <w:b/>
                <w:lang w:val="uk-UA"/>
              </w:rPr>
              <w:t xml:space="preserve">26 </w:t>
            </w:r>
            <w:proofErr w:type="spellStart"/>
            <w:r w:rsidRPr="00782852">
              <w:rPr>
                <w:b/>
                <w:lang w:val="uk-UA"/>
              </w:rPr>
              <w:t>кр</w:t>
            </w:r>
            <w:proofErr w:type="spellEnd"/>
            <w:r w:rsidRPr="00782852">
              <w:rPr>
                <w:b/>
                <w:lang w:val="uk-UA"/>
              </w:rPr>
              <w:t>.</w:t>
            </w:r>
          </w:p>
          <w:p w14:paraId="1ED06EA6" w14:textId="77777777" w:rsidR="001601F9" w:rsidRPr="00782852" w:rsidRDefault="001601F9" w:rsidP="001601F9">
            <w:pPr>
              <w:rPr>
                <w:lang w:val="uk-UA"/>
              </w:rPr>
            </w:pPr>
            <w:r w:rsidRPr="00782852">
              <w:rPr>
                <w:b/>
                <w:lang w:val="uk-UA"/>
              </w:rPr>
              <w:t>780/306/474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D31AB46" w14:textId="77777777" w:rsidR="001601F9" w:rsidRPr="00782852" w:rsidRDefault="001601F9" w:rsidP="001601F9">
            <w:pPr>
              <w:tabs>
                <w:tab w:val="left" w:pos="15451"/>
              </w:tabs>
              <w:ind w:right="142"/>
              <w:rPr>
                <w:b/>
                <w:lang w:val="uk-UA"/>
              </w:rPr>
            </w:pPr>
            <w:r w:rsidRPr="00782852">
              <w:rPr>
                <w:b/>
                <w:lang w:val="uk-UA"/>
              </w:rPr>
              <w:t xml:space="preserve">16 </w:t>
            </w:r>
            <w:proofErr w:type="spellStart"/>
            <w:r w:rsidRPr="00782852">
              <w:rPr>
                <w:b/>
                <w:lang w:val="uk-UA"/>
              </w:rPr>
              <w:t>кр</w:t>
            </w:r>
            <w:proofErr w:type="spellEnd"/>
            <w:r w:rsidRPr="00782852">
              <w:rPr>
                <w:b/>
                <w:lang w:val="uk-UA"/>
              </w:rPr>
              <w:t>.</w:t>
            </w:r>
          </w:p>
          <w:p w14:paraId="35847585" w14:textId="77777777" w:rsidR="001601F9" w:rsidRPr="00782852" w:rsidRDefault="001601F9" w:rsidP="001601F9">
            <w:pPr>
              <w:rPr>
                <w:lang w:val="uk-UA"/>
              </w:rPr>
            </w:pPr>
            <w:r w:rsidRPr="00782852">
              <w:rPr>
                <w:b/>
                <w:lang w:val="uk-UA"/>
              </w:rPr>
              <w:t>480/225/255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359D4808" w14:textId="77777777" w:rsidR="001601F9" w:rsidRPr="00782852" w:rsidRDefault="001601F9" w:rsidP="001601F9">
            <w:pPr>
              <w:tabs>
                <w:tab w:val="left" w:pos="15451"/>
              </w:tabs>
              <w:ind w:right="142"/>
              <w:rPr>
                <w:b/>
                <w:lang w:val="uk-UA"/>
              </w:rPr>
            </w:pPr>
            <w:r w:rsidRPr="00782852">
              <w:rPr>
                <w:b/>
                <w:lang w:val="uk-UA"/>
              </w:rPr>
              <w:t xml:space="preserve">16 </w:t>
            </w:r>
            <w:proofErr w:type="spellStart"/>
            <w:r w:rsidRPr="00782852">
              <w:rPr>
                <w:b/>
                <w:lang w:val="uk-UA"/>
              </w:rPr>
              <w:t>кр</w:t>
            </w:r>
            <w:proofErr w:type="spellEnd"/>
            <w:r w:rsidRPr="00782852">
              <w:rPr>
                <w:b/>
                <w:lang w:val="uk-UA"/>
              </w:rPr>
              <w:t>.</w:t>
            </w:r>
          </w:p>
          <w:p w14:paraId="6DE13724" w14:textId="77777777" w:rsidR="001601F9" w:rsidRPr="00782852" w:rsidRDefault="001601F9" w:rsidP="001601F9">
            <w:pPr>
              <w:rPr>
                <w:lang w:val="uk-UA"/>
              </w:rPr>
            </w:pPr>
            <w:r w:rsidRPr="00782852">
              <w:rPr>
                <w:b/>
                <w:lang w:val="uk-UA"/>
              </w:rPr>
              <w:t>480/136/344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</w:tcPr>
          <w:p w14:paraId="740D50EB" w14:textId="77777777" w:rsidR="001601F9" w:rsidRPr="00782852" w:rsidRDefault="001601F9" w:rsidP="001601F9">
            <w:pPr>
              <w:tabs>
                <w:tab w:val="left" w:pos="15451"/>
              </w:tabs>
              <w:ind w:right="142"/>
              <w:rPr>
                <w:b/>
                <w:lang w:val="uk-UA"/>
              </w:rPr>
            </w:pPr>
            <w:r w:rsidRPr="00782852">
              <w:rPr>
                <w:b/>
                <w:lang w:val="uk-UA"/>
              </w:rPr>
              <w:t xml:space="preserve">16 </w:t>
            </w:r>
            <w:proofErr w:type="spellStart"/>
            <w:r w:rsidRPr="00782852">
              <w:rPr>
                <w:b/>
                <w:lang w:val="uk-UA"/>
              </w:rPr>
              <w:t>кр</w:t>
            </w:r>
            <w:proofErr w:type="spellEnd"/>
            <w:r w:rsidRPr="00782852">
              <w:rPr>
                <w:b/>
                <w:lang w:val="uk-UA"/>
              </w:rPr>
              <w:t>.</w:t>
            </w:r>
          </w:p>
          <w:p w14:paraId="3DE6367D" w14:textId="77777777" w:rsidR="001601F9" w:rsidRPr="00782852" w:rsidRDefault="001601F9" w:rsidP="001601F9">
            <w:pPr>
              <w:tabs>
                <w:tab w:val="left" w:pos="15451"/>
              </w:tabs>
              <w:ind w:right="142"/>
              <w:rPr>
                <w:lang w:val="uk-UA"/>
              </w:rPr>
            </w:pPr>
            <w:r w:rsidRPr="00782852">
              <w:rPr>
                <w:b/>
                <w:lang w:val="uk-UA"/>
              </w:rPr>
              <w:t>480/225/255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</w:tcPr>
          <w:p w14:paraId="43C541A3" w14:textId="77777777" w:rsidR="001601F9" w:rsidRPr="00782852" w:rsidRDefault="001601F9" w:rsidP="001601F9">
            <w:pPr>
              <w:tabs>
                <w:tab w:val="left" w:pos="15451"/>
              </w:tabs>
              <w:ind w:right="142"/>
              <w:rPr>
                <w:b/>
                <w:lang w:val="uk-UA"/>
              </w:rPr>
            </w:pPr>
            <w:r w:rsidRPr="00782852">
              <w:rPr>
                <w:b/>
                <w:lang w:val="uk-UA"/>
              </w:rPr>
              <w:t xml:space="preserve">20 </w:t>
            </w:r>
            <w:proofErr w:type="spellStart"/>
            <w:r w:rsidRPr="00782852">
              <w:rPr>
                <w:b/>
                <w:lang w:val="uk-UA"/>
              </w:rPr>
              <w:t>кр</w:t>
            </w:r>
            <w:proofErr w:type="spellEnd"/>
            <w:r w:rsidRPr="00782852">
              <w:rPr>
                <w:b/>
                <w:lang w:val="uk-UA"/>
              </w:rPr>
              <w:t>.</w:t>
            </w:r>
          </w:p>
          <w:p w14:paraId="0173D718" w14:textId="77777777" w:rsidR="001601F9" w:rsidRPr="00782852" w:rsidRDefault="001601F9" w:rsidP="001601F9">
            <w:pPr>
              <w:rPr>
                <w:lang w:val="uk-UA"/>
              </w:rPr>
            </w:pPr>
            <w:r w:rsidRPr="00782852">
              <w:rPr>
                <w:b/>
                <w:lang w:val="uk-UA"/>
              </w:rPr>
              <w:t>600/110/490</w:t>
            </w:r>
          </w:p>
        </w:tc>
      </w:tr>
    </w:tbl>
    <w:p w14:paraId="700D62C8" w14:textId="77777777" w:rsidR="006709D5" w:rsidRPr="00782852" w:rsidRDefault="006709D5" w:rsidP="006C5DDB">
      <w:pPr>
        <w:ind w:firstLine="709"/>
        <w:jc w:val="both"/>
        <w:rPr>
          <w:sz w:val="28"/>
          <w:szCs w:val="28"/>
          <w:lang w:val="uk-UA"/>
        </w:rPr>
      </w:pPr>
    </w:p>
    <w:p w14:paraId="4C937842" w14:textId="77777777" w:rsidR="006709D5" w:rsidRPr="00782852" w:rsidRDefault="006709D5" w:rsidP="006C5DDB">
      <w:pPr>
        <w:ind w:firstLine="709"/>
        <w:jc w:val="both"/>
        <w:rPr>
          <w:sz w:val="28"/>
          <w:szCs w:val="28"/>
          <w:lang w:val="uk-UA"/>
        </w:rPr>
      </w:pPr>
    </w:p>
    <w:p w14:paraId="50796181" w14:textId="77777777" w:rsidR="002A3EAC" w:rsidRPr="00782852" w:rsidRDefault="002A3EAC" w:rsidP="006C5DDB">
      <w:pPr>
        <w:ind w:firstLine="709"/>
        <w:jc w:val="both"/>
        <w:rPr>
          <w:sz w:val="28"/>
          <w:szCs w:val="28"/>
          <w:lang w:val="uk-UA"/>
        </w:rPr>
      </w:pPr>
    </w:p>
    <w:p w14:paraId="5B9E706C" w14:textId="77777777" w:rsidR="00076024" w:rsidRPr="00782852" w:rsidRDefault="00076024" w:rsidP="00076024">
      <w:pPr>
        <w:rPr>
          <w:sz w:val="28"/>
          <w:szCs w:val="28"/>
          <w:lang w:val="uk-UA"/>
        </w:rPr>
      </w:pPr>
    </w:p>
    <w:p w14:paraId="684BC1EA" w14:textId="77777777" w:rsidR="00076024" w:rsidRPr="00782852" w:rsidRDefault="00076024" w:rsidP="00076024">
      <w:pPr>
        <w:rPr>
          <w:sz w:val="28"/>
          <w:szCs w:val="28"/>
          <w:lang w:val="uk-UA"/>
        </w:rPr>
        <w:sectPr w:rsidR="00076024" w:rsidRPr="00782852" w:rsidSect="00FF7D0F">
          <w:pgSz w:w="16838" w:h="11906" w:orient="landscape" w:code="9"/>
          <w:pgMar w:top="851" w:right="567" w:bottom="851" w:left="567" w:header="454" w:footer="454" w:gutter="0"/>
          <w:cols w:space="708"/>
          <w:docGrid w:linePitch="360"/>
        </w:sectPr>
      </w:pPr>
    </w:p>
    <w:p w14:paraId="3D5B1050" w14:textId="77777777" w:rsidR="006C5DDB" w:rsidRPr="00782852" w:rsidRDefault="006C5DDB" w:rsidP="006C5DDB">
      <w:pPr>
        <w:ind w:firstLine="709"/>
        <w:jc w:val="both"/>
        <w:rPr>
          <w:sz w:val="28"/>
          <w:szCs w:val="28"/>
          <w:lang w:val="uk-UA"/>
        </w:rPr>
      </w:pPr>
      <w:r w:rsidRPr="00782852">
        <w:rPr>
          <w:sz w:val="28"/>
          <w:szCs w:val="28"/>
          <w:lang w:val="uk-UA"/>
        </w:rPr>
        <w:lastRenderedPageBreak/>
        <w:t xml:space="preserve">Розподіл обсягу (в кредитах ЄКТС) за обов’язковими та вибірковими освітніми компонентами за семестрами </w:t>
      </w:r>
      <w:r w:rsidRPr="00782852">
        <w:rPr>
          <w:i/>
          <w:iCs/>
          <w:sz w:val="28"/>
          <w:szCs w:val="28"/>
          <w:lang w:val="uk-UA"/>
        </w:rPr>
        <w:t>на першому (бакалаврському) рівні</w:t>
      </w:r>
    </w:p>
    <w:p w14:paraId="698DB2E3" w14:textId="77777777" w:rsidR="006C5DDB" w:rsidRPr="00782852" w:rsidRDefault="006C5DDB" w:rsidP="006C5DDB">
      <w:pPr>
        <w:rPr>
          <w:lang w:val="uk-U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1"/>
        <w:gridCol w:w="1014"/>
        <w:gridCol w:w="1013"/>
        <w:gridCol w:w="1013"/>
        <w:gridCol w:w="1013"/>
        <w:gridCol w:w="1013"/>
        <w:gridCol w:w="1013"/>
        <w:gridCol w:w="1013"/>
        <w:gridCol w:w="1013"/>
      </w:tblGrid>
      <w:tr w:rsidR="006C5DDB" w:rsidRPr="00782852" w14:paraId="2279527E" w14:textId="77777777" w:rsidTr="006C5DDB">
        <w:trPr>
          <w:jc w:val="center"/>
        </w:trPr>
        <w:tc>
          <w:tcPr>
            <w:tcW w:w="2311" w:type="dxa"/>
            <w:shd w:val="clear" w:color="auto" w:fill="auto"/>
            <w:vAlign w:val="center"/>
          </w:tcPr>
          <w:p w14:paraId="7C14A8E5" w14:textId="77777777" w:rsidR="006C5DDB" w:rsidRPr="00782852" w:rsidRDefault="006C5DDB" w:rsidP="006C2891">
            <w:pPr>
              <w:tabs>
                <w:tab w:val="left" w:pos="15451"/>
              </w:tabs>
              <w:ind w:right="142"/>
              <w:jc w:val="center"/>
              <w:rPr>
                <w:lang w:val="uk-UA"/>
              </w:rPr>
            </w:pPr>
            <w:r w:rsidRPr="00782852">
              <w:rPr>
                <w:lang w:val="uk-UA"/>
              </w:rPr>
              <w:t>Семестр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FA051C0" w14:textId="77777777" w:rsidR="006C5DDB" w:rsidRPr="00782852" w:rsidRDefault="006C5DDB" w:rsidP="006C2891">
            <w:pPr>
              <w:tabs>
                <w:tab w:val="left" w:pos="15451"/>
              </w:tabs>
              <w:ind w:right="142"/>
              <w:jc w:val="center"/>
              <w:rPr>
                <w:lang w:val="uk-UA"/>
              </w:rPr>
            </w:pPr>
            <w:r w:rsidRPr="00782852">
              <w:rPr>
                <w:lang w:val="uk-UA"/>
              </w:rPr>
              <w:t>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46D16A2" w14:textId="77777777" w:rsidR="006C5DDB" w:rsidRPr="00782852" w:rsidRDefault="006C5DDB" w:rsidP="006C2891">
            <w:pPr>
              <w:tabs>
                <w:tab w:val="left" w:pos="15451"/>
              </w:tabs>
              <w:ind w:right="142"/>
              <w:jc w:val="center"/>
              <w:rPr>
                <w:lang w:val="uk-UA"/>
              </w:rPr>
            </w:pPr>
            <w:r w:rsidRPr="00782852">
              <w:rPr>
                <w:lang w:val="uk-UA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809FD32" w14:textId="77777777" w:rsidR="006C5DDB" w:rsidRPr="00782852" w:rsidRDefault="006C5DDB" w:rsidP="006C2891">
            <w:pPr>
              <w:tabs>
                <w:tab w:val="left" w:pos="15451"/>
              </w:tabs>
              <w:ind w:right="142"/>
              <w:jc w:val="center"/>
              <w:rPr>
                <w:lang w:val="uk-UA"/>
              </w:rPr>
            </w:pPr>
            <w:r w:rsidRPr="00782852">
              <w:rPr>
                <w:lang w:val="uk-UA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24357C8" w14:textId="77777777" w:rsidR="006C5DDB" w:rsidRPr="00782852" w:rsidRDefault="006C5DDB" w:rsidP="006C2891">
            <w:pPr>
              <w:tabs>
                <w:tab w:val="left" w:pos="15451"/>
              </w:tabs>
              <w:ind w:right="142"/>
              <w:jc w:val="center"/>
              <w:rPr>
                <w:lang w:val="uk-UA"/>
              </w:rPr>
            </w:pPr>
            <w:r w:rsidRPr="00782852">
              <w:rPr>
                <w:lang w:val="uk-UA"/>
              </w:rPr>
              <w:t>4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C8B6DB8" w14:textId="77777777" w:rsidR="006C5DDB" w:rsidRPr="00782852" w:rsidRDefault="006C5DDB" w:rsidP="006C2891">
            <w:pPr>
              <w:tabs>
                <w:tab w:val="left" w:pos="15451"/>
              </w:tabs>
              <w:ind w:right="142"/>
              <w:jc w:val="center"/>
              <w:rPr>
                <w:lang w:val="uk-UA"/>
              </w:rPr>
            </w:pPr>
            <w:r w:rsidRPr="00782852">
              <w:rPr>
                <w:lang w:val="uk-UA"/>
              </w:rPr>
              <w:t>5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BFD126C" w14:textId="77777777" w:rsidR="006C5DDB" w:rsidRPr="00782852" w:rsidRDefault="006C5DDB" w:rsidP="006C2891">
            <w:pPr>
              <w:tabs>
                <w:tab w:val="left" w:pos="15451"/>
              </w:tabs>
              <w:ind w:right="142"/>
              <w:jc w:val="center"/>
              <w:rPr>
                <w:lang w:val="uk-UA"/>
              </w:rPr>
            </w:pPr>
            <w:r w:rsidRPr="00782852">
              <w:rPr>
                <w:lang w:val="uk-UA"/>
              </w:rPr>
              <w:t>6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6B88642" w14:textId="77777777" w:rsidR="006C5DDB" w:rsidRPr="00782852" w:rsidRDefault="006C5DDB" w:rsidP="006C2891">
            <w:pPr>
              <w:tabs>
                <w:tab w:val="left" w:pos="15451"/>
              </w:tabs>
              <w:ind w:right="142"/>
              <w:jc w:val="center"/>
              <w:rPr>
                <w:lang w:val="uk-UA"/>
              </w:rPr>
            </w:pPr>
            <w:r w:rsidRPr="00782852">
              <w:rPr>
                <w:lang w:val="uk-UA"/>
              </w:rPr>
              <w:t>7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00387B1" w14:textId="77777777" w:rsidR="006C5DDB" w:rsidRPr="00782852" w:rsidRDefault="006C5DDB" w:rsidP="006C2891">
            <w:pPr>
              <w:tabs>
                <w:tab w:val="left" w:pos="15451"/>
              </w:tabs>
              <w:ind w:right="142"/>
              <w:jc w:val="center"/>
              <w:rPr>
                <w:lang w:val="uk-UA"/>
              </w:rPr>
            </w:pPr>
            <w:r w:rsidRPr="00782852">
              <w:rPr>
                <w:lang w:val="uk-UA"/>
              </w:rPr>
              <w:t>8</w:t>
            </w:r>
          </w:p>
        </w:tc>
      </w:tr>
      <w:tr w:rsidR="006C5DDB" w:rsidRPr="00782852" w14:paraId="1697C21E" w14:textId="77777777" w:rsidTr="006C5DDB">
        <w:trPr>
          <w:jc w:val="center"/>
        </w:trPr>
        <w:tc>
          <w:tcPr>
            <w:tcW w:w="2311" w:type="dxa"/>
            <w:shd w:val="clear" w:color="auto" w:fill="auto"/>
          </w:tcPr>
          <w:p w14:paraId="235E604D" w14:textId="77777777" w:rsidR="006C5DDB" w:rsidRPr="00782852" w:rsidRDefault="006C5DDB" w:rsidP="006C2891">
            <w:pPr>
              <w:tabs>
                <w:tab w:val="left" w:pos="15451"/>
              </w:tabs>
              <w:ind w:right="142"/>
              <w:rPr>
                <w:lang w:val="uk-UA"/>
              </w:rPr>
            </w:pPr>
            <w:r w:rsidRPr="00782852">
              <w:rPr>
                <w:rFonts w:eastAsia="Calibri"/>
                <w:lang w:val="uk-UA"/>
              </w:rPr>
              <w:t>Обов’язкові ОК</w:t>
            </w:r>
          </w:p>
        </w:tc>
        <w:tc>
          <w:tcPr>
            <w:tcW w:w="1101" w:type="dxa"/>
            <w:shd w:val="clear" w:color="auto" w:fill="auto"/>
          </w:tcPr>
          <w:p w14:paraId="76A137EF" w14:textId="77777777" w:rsidR="006C5DDB" w:rsidRPr="00782852" w:rsidRDefault="006C5DDB" w:rsidP="006C2891">
            <w:pPr>
              <w:tabs>
                <w:tab w:val="left" w:pos="15451"/>
              </w:tabs>
              <w:ind w:right="142"/>
              <w:jc w:val="center"/>
              <w:rPr>
                <w:lang w:val="uk-UA"/>
              </w:rPr>
            </w:pPr>
            <w:r w:rsidRPr="00782852">
              <w:rPr>
                <w:lang w:val="uk-UA"/>
              </w:rPr>
              <w:t>30</w:t>
            </w:r>
          </w:p>
        </w:tc>
        <w:tc>
          <w:tcPr>
            <w:tcW w:w="1100" w:type="dxa"/>
            <w:shd w:val="clear" w:color="auto" w:fill="auto"/>
          </w:tcPr>
          <w:p w14:paraId="21EBB8BC" w14:textId="77777777" w:rsidR="006C5DDB" w:rsidRPr="00782852" w:rsidRDefault="006C5DDB" w:rsidP="006C2891">
            <w:pPr>
              <w:tabs>
                <w:tab w:val="left" w:pos="15451"/>
              </w:tabs>
              <w:ind w:right="142"/>
              <w:jc w:val="center"/>
              <w:rPr>
                <w:lang w:val="uk-UA"/>
              </w:rPr>
            </w:pPr>
            <w:r w:rsidRPr="00782852">
              <w:rPr>
                <w:lang w:val="uk-UA"/>
              </w:rPr>
              <w:t>30</w:t>
            </w:r>
          </w:p>
        </w:tc>
        <w:tc>
          <w:tcPr>
            <w:tcW w:w="1100" w:type="dxa"/>
            <w:shd w:val="clear" w:color="auto" w:fill="auto"/>
          </w:tcPr>
          <w:p w14:paraId="6B1ACB8D" w14:textId="77777777" w:rsidR="006C5DDB" w:rsidRPr="00782852" w:rsidRDefault="006C5DDB" w:rsidP="006C2891">
            <w:pPr>
              <w:tabs>
                <w:tab w:val="left" w:pos="15451"/>
              </w:tabs>
              <w:ind w:right="142"/>
              <w:jc w:val="center"/>
              <w:rPr>
                <w:lang w:val="uk-UA"/>
              </w:rPr>
            </w:pPr>
            <w:r w:rsidRPr="00782852">
              <w:rPr>
                <w:lang w:val="uk-UA"/>
              </w:rPr>
              <w:t>26</w:t>
            </w:r>
          </w:p>
        </w:tc>
        <w:tc>
          <w:tcPr>
            <w:tcW w:w="1100" w:type="dxa"/>
            <w:shd w:val="clear" w:color="auto" w:fill="auto"/>
          </w:tcPr>
          <w:p w14:paraId="7DFFD675" w14:textId="77777777" w:rsidR="006C5DDB" w:rsidRPr="00782852" w:rsidRDefault="006C5DDB" w:rsidP="006C2891">
            <w:pPr>
              <w:tabs>
                <w:tab w:val="left" w:pos="15451"/>
              </w:tabs>
              <w:ind w:right="142"/>
              <w:jc w:val="center"/>
              <w:rPr>
                <w:lang w:val="uk-UA"/>
              </w:rPr>
            </w:pPr>
            <w:r w:rsidRPr="00782852">
              <w:rPr>
                <w:lang w:val="uk-UA"/>
              </w:rPr>
              <w:t>26</w:t>
            </w:r>
          </w:p>
        </w:tc>
        <w:tc>
          <w:tcPr>
            <w:tcW w:w="1100" w:type="dxa"/>
            <w:shd w:val="clear" w:color="auto" w:fill="auto"/>
          </w:tcPr>
          <w:p w14:paraId="5AD3389E" w14:textId="77777777" w:rsidR="006C5DDB" w:rsidRPr="00782852" w:rsidRDefault="006C5DDB" w:rsidP="006C2891">
            <w:pPr>
              <w:tabs>
                <w:tab w:val="left" w:pos="15451"/>
              </w:tabs>
              <w:ind w:right="142"/>
              <w:jc w:val="center"/>
              <w:rPr>
                <w:lang w:val="uk-UA"/>
              </w:rPr>
            </w:pPr>
            <w:r w:rsidRPr="00782852">
              <w:rPr>
                <w:lang w:val="uk-UA"/>
              </w:rPr>
              <w:t>16</w:t>
            </w:r>
          </w:p>
        </w:tc>
        <w:tc>
          <w:tcPr>
            <w:tcW w:w="1100" w:type="dxa"/>
            <w:shd w:val="clear" w:color="auto" w:fill="auto"/>
          </w:tcPr>
          <w:p w14:paraId="742FF7D0" w14:textId="77777777" w:rsidR="006C5DDB" w:rsidRPr="00782852" w:rsidRDefault="006C5DDB" w:rsidP="006C2891">
            <w:pPr>
              <w:jc w:val="center"/>
              <w:rPr>
                <w:lang w:val="uk-UA"/>
              </w:rPr>
            </w:pPr>
            <w:r w:rsidRPr="00782852">
              <w:rPr>
                <w:lang w:val="uk-UA"/>
              </w:rPr>
              <w:t>16</w:t>
            </w:r>
          </w:p>
        </w:tc>
        <w:tc>
          <w:tcPr>
            <w:tcW w:w="1100" w:type="dxa"/>
            <w:shd w:val="clear" w:color="auto" w:fill="auto"/>
          </w:tcPr>
          <w:p w14:paraId="6F42CE69" w14:textId="77777777" w:rsidR="006C5DDB" w:rsidRPr="00782852" w:rsidRDefault="006C5DDB" w:rsidP="006C2891">
            <w:pPr>
              <w:jc w:val="center"/>
              <w:rPr>
                <w:lang w:val="uk-UA"/>
              </w:rPr>
            </w:pPr>
            <w:r w:rsidRPr="00782852">
              <w:rPr>
                <w:lang w:val="uk-UA"/>
              </w:rPr>
              <w:t>16</w:t>
            </w:r>
          </w:p>
        </w:tc>
        <w:tc>
          <w:tcPr>
            <w:tcW w:w="1100" w:type="dxa"/>
            <w:shd w:val="clear" w:color="auto" w:fill="auto"/>
          </w:tcPr>
          <w:p w14:paraId="70F5890E" w14:textId="77777777" w:rsidR="006C5DDB" w:rsidRPr="00782852" w:rsidRDefault="006C5DDB" w:rsidP="006C2891">
            <w:pPr>
              <w:jc w:val="center"/>
              <w:rPr>
                <w:spacing w:val="-6"/>
                <w:lang w:val="uk-UA"/>
              </w:rPr>
            </w:pPr>
            <w:r w:rsidRPr="00782852">
              <w:rPr>
                <w:lang w:val="uk-UA"/>
              </w:rPr>
              <w:t>20</w:t>
            </w:r>
          </w:p>
        </w:tc>
      </w:tr>
      <w:tr w:rsidR="006C5DDB" w:rsidRPr="00782852" w14:paraId="3B4EC75B" w14:textId="77777777" w:rsidTr="006C5DDB">
        <w:trPr>
          <w:jc w:val="center"/>
        </w:trPr>
        <w:tc>
          <w:tcPr>
            <w:tcW w:w="2311" w:type="dxa"/>
            <w:shd w:val="clear" w:color="auto" w:fill="auto"/>
          </w:tcPr>
          <w:p w14:paraId="56FEBF41" w14:textId="77777777" w:rsidR="006C5DDB" w:rsidRPr="00782852" w:rsidRDefault="006C5DDB" w:rsidP="006C2891">
            <w:pPr>
              <w:rPr>
                <w:lang w:val="uk-UA" w:eastAsia="ru-UA"/>
              </w:rPr>
            </w:pPr>
            <w:r w:rsidRPr="00782852">
              <w:rPr>
                <w:rFonts w:eastAsia="Calibri"/>
                <w:lang w:val="uk-UA"/>
              </w:rPr>
              <w:t>Вибіркові ОК</w:t>
            </w:r>
          </w:p>
        </w:tc>
        <w:tc>
          <w:tcPr>
            <w:tcW w:w="1101" w:type="dxa"/>
            <w:shd w:val="clear" w:color="auto" w:fill="auto"/>
          </w:tcPr>
          <w:p w14:paraId="05FC0FF6" w14:textId="77777777" w:rsidR="006C5DDB" w:rsidRPr="00782852" w:rsidRDefault="006C5DDB" w:rsidP="006C2891">
            <w:pPr>
              <w:jc w:val="center"/>
              <w:rPr>
                <w:color w:val="000000"/>
                <w:lang w:val="uk-UA"/>
              </w:rPr>
            </w:pPr>
            <w:r w:rsidRPr="00782852">
              <w:rPr>
                <w:color w:val="000000"/>
                <w:lang w:val="uk-UA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14:paraId="31FD00B2" w14:textId="77777777" w:rsidR="006C5DDB" w:rsidRPr="00782852" w:rsidRDefault="006C5DDB" w:rsidP="006C2891">
            <w:pPr>
              <w:jc w:val="center"/>
              <w:rPr>
                <w:color w:val="000000"/>
                <w:lang w:val="uk-UA" w:eastAsia="ru-UA"/>
              </w:rPr>
            </w:pPr>
            <w:r w:rsidRPr="00782852">
              <w:rPr>
                <w:color w:val="000000"/>
                <w:lang w:val="uk-UA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14:paraId="52108C92" w14:textId="77777777" w:rsidR="006C5DDB" w:rsidRPr="00782852" w:rsidRDefault="006C5DDB" w:rsidP="006C2891">
            <w:pPr>
              <w:jc w:val="center"/>
              <w:rPr>
                <w:lang w:val="uk-UA" w:eastAsia="ru-UA"/>
              </w:rPr>
            </w:pPr>
            <w:r w:rsidRPr="00782852">
              <w:rPr>
                <w:color w:val="000000"/>
                <w:lang w:val="uk-UA"/>
              </w:rPr>
              <w:t>4</w:t>
            </w:r>
          </w:p>
        </w:tc>
        <w:tc>
          <w:tcPr>
            <w:tcW w:w="1100" w:type="dxa"/>
            <w:shd w:val="clear" w:color="auto" w:fill="auto"/>
          </w:tcPr>
          <w:p w14:paraId="5FEDAA0F" w14:textId="77777777" w:rsidR="006C5DDB" w:rsidRPr="00782852" w:rsidRDefault="006C5DDB" w:rsidP="006C2891">
            <w:pPr>
              <w:jc w:val="center"/>
              <w:rPr>
                <w:lang w:val="uk-UA"/>
              </w:rPr>
            </w:pPr>
            <w:r w:rsidRPr="00782852">
              <w:rPr>
                <w:color w:val="000000"/>
                <w:lang w:val="uk-UA"/>
              </w:rPr>
              <w:t>4</w:t>
            </w:r>
          </w:p>
        </w:tc>
        <w:tc>
          <w:tcPr>
            <w:tcW w:w="1100" w:type="dxa"/>
            <w:shd w:val="clear" w:color="auto" w:fill="auto"/>
          </w:tcPr>
          <w:p w14:paraId="3BA1E64E" w14:textId="77777777" w:rsidR="006C5DDB" w:rsidRPr="00782852" w:rsidRDefault="006C5DDB" w:rsidP="006C2891">
            <w:pPr>
              <w:jc w:val="center"/>
              <w:rPr>
                <w:lang w:val="uk-UA"/>
              </w:rPr>
            </w:pPr>
            <w:r w:rsidRPr="00782852">
              <w:rPr>
                <w:color w:val="000000"/>
                <w:lang w:val="uk-UA"/>
              </w:rPr>
              <w:t>14</w:t>
            </w:r>
          </w:p>
        </w:tc>
        <w:tc>
          <w:tcPr>
            <w:tcW w:w="1100" w:type="dxa"/>
            <w:shd w:val="clear" w:color="auto" w:fill="auto"/>
          </w:tcPr>
          <w:p w14:paraId="4D0D048B" w14:textId="77777777" w:rsidR="006C5DDB" w:rsidRPr="00782852" w:rsidRDefault="006C5DDB" w:rsidP="006C2891">
            <w:pPr>
              <w:jc w:val="center"/>
              <w:rPr>
                <w:color w:val="000000"/>
                <w:lang w:val="uk-UA"/>
              </w:rPr>
            </w:pPr>
            <w:r w:rsidRPr="00782852">
              <w:rPr>
                <w:color w:val="000000"/>
                <w:lang w:val="uk-UA"/>
              </w:rPr>
              <w:t>14</w:t>
            </w:r>
          </w:p>
        </w:tc>
        <w:tc>
          <w:tcPr>
            <w:tcW w:w="1100" w:type="dxa"/>
            <w:shd w:val="clear" w:color="auto" w:fill="auto"/>
          </w:tcPr>
          <w:p w14:paraId="077429E8" w14:textId="77777777" w:rsidR="006C5DDB" w:rsidRPr="00782852" w:rsidRDefault="006C5DDB" w:rsidP="006C2891">
            <w:pPr>
              <w:jc w:val="center"/>
              <w:rPr>
                <w:lang w:val="uk-UA"/>
              </w:rPr>
            </w:pPr>
            <w:r w:rsidRPr="00782852">
              <w:rPr>
                <w:color w:val="000000"/>
                <w:lang w:val="uk-UA"/>
              </w:rPr>
              <w:t>14</w:t>
            </w:r>
          </w:p>
        </w:tc>
        <w:tc>
          <w:tcPr>
            <w:tcW w:w="1100" w:type="dxa"/>
            <w:shd w:val="clear" w:color="auto" w:fill="auto"/>
          </w:tcPr>
          <w:p w14:paraId="0E7861DB" w14:textId="77777777" w:rsidR="006C5DDB" w:rsidRPr="00782852" w:rsidRDefault="006C5DDB" w:rsidP="006C2891">
            <w:pPr>
              <w:jc w:val="center"/>
              <w:rPr>
                <w:lang w:val="uk-UA" w:eastAsia="ru-UA"/>
              </w:rPr>
            </w:pPr>
            <w:r w:rsidRPr="00782852">
              <w:rPr>
                <w:color w:val="000000"/>
                <w:lang w:val="uk-UA"/>
              </w:rPr>
              <w:t>10</w:t>
            </w:r>
          </w:p>
        </w:tc>
      </w:tr>
      <w:tr w:rsidR="006C5DDB" w:rsidRPr="00782852" w14:paraId="75B51B09" w14:textId="77777777" w:rsidTr="00B918B0">
        <w:trPr>
          <w:trHeight w:val="340"/>
          <w:jc w:val="center"/>
        </w:trPr>
        <w:tc>
          <w:tcPr>
            <w:tcW w:w="2311" w:type="dxa"/>
            <w:shd w:val="clear" w:color="auto" w:fill="auto"/>
          </w:tcPr>
          <w:p w14:paraId="5842BBC2" w14:textId="77777777" w:rsidR="006C5DDB" w:rsidRPr="00782852" w:rsidRDefault="006C5DDB" w:rsidP="006C2891">
            <w:pPr>
              <w:rPr>
                <w:color w:val="000000"/>
                <w:lang w:val="uk-UA"/>
              </w:rPr>
            </w:pPr>
            <w:r w:rsidRPr="00782852">
              <w:rPr>
                <w:color w:val="000000"/>
                <w:lang w:val="uk-UA"/>
              </w:rPr>
              <w:t>Разом за семестр</w:t>
            </w:r>
          </w:p>
        </w:tc>
        <w:tc>
          <w:tcPr>
            <w:tcW w:w="1101" w:type="dxa"/>
            <w:shd w:val="clear" w:color="auto" w:fill="auto"/>
          </w:tcPr>
          <w:p w14:paraId="1329E92E" w14:textId="77777777" w:rsidR="006C5DDB" w:rsidRPr="00782852" w:rsidRDefault="006C5DDB" w:rsidP="006C2891">
            <w:pPr>
              <w:jc w:val="center"/>
              <w:rPr>
                <w:lang w:val="uk-UA"/>
              </w:rPr>
            </w:pPr>
            <w:r w:rsidRPr="00782852">
              <w:rPr>
                <w:lang w:val="uk-UA"/>
              </w:rPr>
              <w:t>30</w:t>
            </w:r>
          </w:p>
        </w:tc>
        <w:tc>
          <w:tcPr>
            <w:tcW w:w="1100" w:type="dxa"/>
            <w:shd w:val="clear" w:color="auto" w:fill="auto"/>
          </w:tcPr>
          <w:p w14:paraId="49E34C2C" w14:textId="77777777" w:rsidR="006C5DDB" w:rsidRPr="00782852" w:rsidRDefault="006C5DDB" w:rsidP="006C2891">
            <w:pPr>
              <w:jc w:val="center"/>
              <w:rPr>
                <w:lang w:val="uk-UA"/>
              </w:rPr>
            </w:pPr>
            <w:r w:rsidRPr="00782852">
              <w:rPr>
                <w:lang w:val="uk-UA"/>
              </w:rPr>
              <w:t>30</w:t>
            </w:r>
          </w:p>
        </w:tc>
        <w:tc>
          <w:tcPr>
            <w:tcW w:w="1100" w:type="dxa"/>
            <w:shd w:val="clear" w:color="auto" w:fill="auto"/>
          </w:tcPr>
          <w:p w14:paraId="2FEE123F" w14:textId="77777777" w:rsidR="006C5DDB" w:rsidRPr="00782852" w:rsidRDefault="006C5DDB" w:rsidP="006C2891">
            <w:pPr>
              <w:jc w:val="center"/>
              <w:rPr>
                <w:lang w:val="uk-UA"/>
              </w:rPr>
            </w:pPr>
            <w:r w:rsidRPr="00782852">
              <w:rPr>
                <w:lang w:val="uk-UA"/>
              </w:rPr>
              <w:t>30</w:t>
            </w:r>
          </w:p>
        </w:tc>
        <w:tc>
          <w:tcPr>
            <w:tcW w:w="1100" w:type="dxa"/>
            <w:shd w:val="clear" w:color="auto" w:fill="auto"/>
          </w:tcPr>
          <w:p w14:paraId="5B3EC1B1" w14:textId="77777777" w:rsidR="006C5DDB" w:rsidRPr="00782852" w:rsidRDefault="006C5DDB" w:rsidP="006C2891">
            <w:pPr>
              <w:jc w:val="center"/>
              <w:rPr>
                <w:lang w:val="uk-UA"/>
              </w:rPr>
            </w:pPr>
            <w:r w:rsidRPr="00782852">
              <w:rPr>
                <w:lang w:val="uk-UA"/>
              </w:rPr>
              <w:t>30</w:t>
            </w:r>
          </w:p>
        </w:tc>
        <w:tc>
          <w:tcPr>
            <w:tcW w:w="1100" w:type="dxa"/>
            <w:shd w:val="clear" w:color="auto" w:fill="auto"/>
          </w:tcPr>
          <w:p w14:paraId="11999618" w14:textId="77777777" w:rsidR="006C5DDB" w:rsidRPr="00782852" w:rsidRDefault="006C5DDB" w:rsidP="006C2891">
            <w:pPr>
              <w:jc w:val="center"/>
              <w:rPr>
                <w:lang w:val="uk-UA"/>
              </w:rPr>
            </w:pPr>
            <w:r w:rsidRPr="00782852">
              <w:rPr>
                <w:lang w:val="uk-UA"/>
              </w:rPr>
              <w:t>30</w:t>
            </w:r>
          </w:p>
        </w:tc>
        <w:tc>
          <w:tcPr>
            <w:tcW w:w="1100" w:type="dxa"/>
            <w:shd w:val="clear" w:color="auto" w:fill="auto"/>
          </w:tcPr>
          <w:p w14:paraId="4C1FD4AF" w14:textId="77777777" w:rsidR="006C5DDB" w:rsidRPr="00782852" w:rsidRDefault="006C5DDB" w:rsidP="006C2891">
            <w:pPr>
              <w:jc w:val="center"/>
              <w:rPr>
                <w:lang w:val="uk-UA"/>
              </w:rPr>
            </w:pPr>
            <w:r w:rsidRPr="00782852">
              <w:rPr>
                <w:lang w:val="uk-UA"/>
              </w:rPr>
              <w:t>30</w:t>
            </w:r>
          </w:p>
        </w:tc>
        <w:tc>
          <w:tcPr>
            <w:tcW w:w="1100" w:type="dxa"/>
            <w:shd w:val="clear" w:color="auto" w:fill="auto"/>
          </w:tcPr>
          <w:p w14:paraId="7C2F1FBA" w14:textId="77777777" w:rsidR="006C5DDB" w:rsidRPr="00782852" w:rsidRDefault="006C5DDB" w:rsidP="006C2891">
            <w:pPr>
              <w:jc w:val="center"/>
              <w:rPr>
                <w:lang w:val="uk-UA"/>
              </w:rPr>
            </w:pPr>
            <w:r w:rsidRPr="00782852">
              <w:rPr>
                <w:lang w:val="uk-UA"/>
              </w:rPr>
              <w:t>30</w:t>
            </w:r>
          </w:p>
        </w:tc>
        <w:tc>
          <w:tcPr>
            <w:tcW w:w="1100" w:type="dxa"/>
            <w:shd w:val="clear" w:color="auto" w:fill="auto"/>
          </w:tcPr>
          <w:p w14:paraId="36E120D3" w14:textId="77777777" w:rsidR="006C5DDB" w:rsidRPr="00782852" w:rsidRDefault="006C5DDB" w:rsidP="006C2891">
            <w:pPr>
              <w:jc w:val="center"/>
              <w:rPr>
                <w:lang w:val="uk-UA"/>
              </w:rPr>
            </w:pPr>
            <w:r w:rsidRPr="00782852">
              <w:rPr>
                <w:lang w:val="uk-UA"/>
              </w:rPr>
              <w:t>30</w:t>
            </w:r>
          </w:p>
        </w:tc>
      </w:tr>
    </w:tbl>
    <w:p w14:paraId="3FDB270C" w14:textId="77777777" w:rsidR="006C5DDB" w:rsidRPr="00782852" w:rsidRDefault="006C5DDB" w:rsidP="006C5DDB">
      <w:pPr>
        <w:rPr>
          <w:sz w:val="28"/>
          <w:szCs w:val="28"/>
          <w:lang w:val="uk-UA"/>
        </w:rPr>
      </w:pPr>
    </w:p>
    <w:p w14:paraId="5575DE16" w14:textId="77777777" w:rsidR="006C5DDB" w:rsidRPr="00782852" w:rsidRDefault="006C5DDB" w:rsidP="006C5DDB">
      <w:pPr>
        <w:rPr>
          <w:sz w:val="28"/>
          <w:szCs w:val="28"/>
          <w:lang w:val="uk-UA"/>
        </w:rPr>
      </w:pPr>
    </w:p>
    <w:p w14:paraId="25D5CCF5" w14:textId="77777777" w:rsidR="00D72246" w:rsidRPr="00782852" w:rsidRDefault="002F3CDC" w:rsidP="002F3CDC">
      <w:pPr>
        <w:jc w:val="center"/>
        <w:rPr>
          <w:b/>
          <w:sz w:val="28"/>
          <w:szCs w:val="28"/>
          <w:lang w:val="uk-UA"/>
        </w:rPr>
      </w:pPr>
      <w:r w:rsidRPr="00782852">
        <w:rPr>
          <w:b/>
          <w:sz w:val="28"/>
          <w:szCs w:val="28"/>
          <w:lang w:val="uk-UA"/>
        </w:rPr>
        <w:t>3.</w:t>
      </w:r>
      <w:r w:rsidR="00D72246" w:rsidRPr="00782852">
        <w:rPr>
          <w:b/>
          <w:sz w:val="28"/>
          <w:szCs w:val="28"/>
          <w:lang w:val="uk-UA"/>
        </w:rPr>
        <w:t xml:space="preserve"> </w:t>
      </w:r>
      <w:bookmarkStart w:id="6" w:name="_Hlk20390167"/>
      <w:r w:rsidRPr="00782852">
        <w:rPr>
          <w:b/>
          <w:sz w:val="28"/>
          <w:szCs w:val="28"/>
          <w:lang w:val="uk-UA"/>
        </w:rPr>
        <w:t xml:space="preserve">Форма </w:t>
      </w:r>
      <w:bookmarkStart w:id="7" w:name="_Hlk20390774"/>
      <w:r w:rsidRPr="00782852">
        <w:rPr>
          <w:b/>
          <w:sz w:val="28"/>
          <w:szCs w:val="28"/>
          <w:lang w:val="uk-UA"/>
        </w:rPr>
        <w:t>атестації здобувачів вищої освіти</w:t>
      </w:r>
      <w:bookmarkEnd w:id="6"/>
      <w:bookmarkEnd w:id="7"/>
    </w:p>
    <w:p w14:paraId="16249A1D" w14:textId="77777777" w:rsidR="00D72246" w:rsidRPr="00782852" w:rsidRDefault="00D72246" w:rsidP="00D72246">
      <w:pPr>
        <w:rPr>
          <w:sz w:val="28"/>
          <w:szCs w:val="28"/>
          <w:lang w:val="uk-UA"/>
        </w:rPr>
      </w:pPr>
    </w:p>
    <w:p w14:paraId="0B1F4320" w14:textId="77777777" w:rsidR="00782852" w:rsidRDefault="00782852" w:rsidP="00AA0734">
      <w:pPr>
        <w:ind w:firstLine="709"/>
        <w:jc w:val="both"/>
        <w:rPr>
          <w:sz w:val="28"/>
          <w:szCs w:val="28"/>
          <w:lang w:val="uk-UA"/>
        </w:rPr>
      </w:pPr>
      <w:r w:rsidRPr="00782852">
        <w:rPr>
          <w:sz w:val="28"/>
          <w:szCs w:val="28"/>
          <w:lang w:val="uk-UA" w:eastAsia="uk-UA"/>
        </w:rPr>
        <w:t>Атестація здійснюється у формі публічного захисту кваліфікаційної роботи</w:t>
      </w:r>
      <w:r w:rsidRPr="00782852">
        <w:rPr>
          <w:sz w:val="28"/>
          <w:szCs w:val="28"/>
          <w:lang w:val="uk-UA"/>
        </w:rPr>
        <w:t>.</w:t>
      </w:r>
    </w:p>
    <w:p w14:paraId="52017107" w14:textId="77777777" w:rsidR="00A03CE1" w:rsidRPr="00A03CE1" w:rsidRDefault="00A03CE1" w:rsidP="00A03CE1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bookmarkStart w:id="8" w:name="_GoBack"/>
      <w:bookmarkEnd w:id="8"/>
      <w:r w:rsidRPr="00A03CE1">
        <w:rPr>
          <w:sz w:val="28"/>
          <w:szCs w:val="28"/>
          <w:lang w:val="uk-UA"/>
        </w:rPr>
        <w:t>Кваліфікаційна робота передбачає розв’язання складної прикладної задачі у сфері геодезії та землеустрою із застосуванням сучасних теорій, методів, технологій та обладнання.</w:t>
      </w:r>
    </w:p>
    <w:p w14:paraId="1C59F974" w14:textId="77777777" w:rsidR="00A03CE1" w:rsidRPr="00A03CE1" w:rsidRDefault="00A03CE1" w:rsidP="00A03CE1">
      <w:pPr>
        <w:jc w:val="both"/>
        <w:rPr>
          <w:sz w:val="28"/>
          <w:szCs w:val="28"/>
          <w:lang w:val="uk-UA"/>
        </w:rPr>
      </w:pPr>
      <w:r w:rsidRPr="00A03CE1">
        <w:rPr>
          <w:sz w:val="28"/>
          <w:szCs w:val="28"/>
          <w:lang w:val="uk-UA"/>
        </w:rPr>
        <w:t xml:space="preserve">Кваліфікаційна робота не повинна містити </w:t>
      </w:r>
      <w:r w:rsidRPr="00A03CE1">
        <w:rPr>
          <w:rFonts w:eastAsia="Calibri"/>
          <w:sz w:val="28"/>
          <w:szCs w:val="28"/>
          <w:lang w:val="uk-UA" w:eastAsia="uk-UA"/>
        </w:rPr>
        <w:t xml:space="preserve">академічного плагіату, фабрикації, фальсифікації та інших видів академічної </w:t>
      </w:r>
      <w:proofErr w:type="spellStart"/>
      <w:r w:rsidRPr="00A03CE1">
        <w:rPr>
          <w:rFonts w:eastAsia="Calibri"/>
          <w:sz w:val="28"/>
          <w:szCs w:val="28"/>
          <w:lang w:val="uk-UA" w:eastAsia="uk-UA"/>
        </w:rPr>
        <w:t>недоброчесності</w:t>
      </w:r>
      <w:proofErr w:type="spellEnd"/>
      <w:r w:rsidRPr="00A03CE1">
        <w:rPr>
          <w:rFonts w:eastAsia="Calibri"/>
          <w:sz w:val="28"/>
          <w:szCs w:val="28"/>
          <w:lang w:val="uk-UA" w:eastAsia="uk-UA"/>
        </w:rPr>
        <w:t>.</w:t>
      </w:r>
    </w:p>
    <w:p w14:paraId="1363B273" w14:textId="42C39DCC" w:rsidR="00782852" w:rsidRDefault="00A03CE1" w:rsidP="00A03CE1">
      <w:pPr>
        <w:spacing w:line="100" w:lineRule="atLeast"/>
        <w:ind w:firstLine="348"/>
        <w:jc w:val="both"/>
        <w:rPr>
          <w:sz w:val="28"/>
          <w:szCs w:val="28"/>
          <w:lang w:val="uk-UA"/>
        </w:rPr>
      </w:pPr>
      <w:proofErr w:type="spellStart"/>
      <w:r w:rsidRPr="00183193">
        <w:rPr>
          <w:sz w:val="28"/>
          <w:szCs w:val="28"/>
        </w:rPr>
        <w:t>Кваліфікаційна</w:t>
      </w:r>
      <w:proofErr w:type="spellEnd"/>
      <w:r w:rsidRPr="00183193">
        <w:rPr>
          <w:sz w:val="28"/>
          <w:szCs w:val="28"/>
        </w:rPr>
        <w:t xml:space="preserve"> робота </w:t>
      </w:r>
      <w:proofErr w:type="spellStart"/>
      <w:r w:rsidRPr="00183193">
        <w:rPr>
          <w:sz w:val="28"/>
          <w:szCs w:val="28"/>
        </w:rPr>
        <w:t>має</w:t>
      </w:r>
      <w:proofErr w:type="spellEnd"/>
      <w:r w:rsidRPr="00183193">
        <w:rPr>
          <w:sz w:val="28"/>
          <w:szCs w:val="28"/>
        </w:rPr>
        <w:t xml:space="preserve"> бути </w:t>
      </w:r>
      <w:proofErr w:type="spellStart"/>
      <w:r w:rsidRPr="00183193">
        <w:rPr>
          <w:sz w:val="28"/>
          <w:szCs w:val="28"/>
          <w:lang w:eastAsia="uk-UA"/>
        </w:rPr>
        <w:t>оприлюднена</w:t>
      </w:r>
      <w:proofErr w:type="spellEnd"/>
      <w:r w:rsidRPr="00183193">
        <w:rPr>
          <w:sz w:val="28"/>
          <w:szCs w:val="28"/>
        </w:rPr>
        <w:t xml:space="preserve"> на </w:t>
      </w:r>
      <w:proofErr w:type="spellStart"/>
      <w:r w:rsidRPr="00183193">
        <w:rPr>
          <w:sz w:val="28"/>
          <w:szCs w:val="28"/>
        </w:rPr>
        <w:t>офіційному</w:t>
      </w:r>
      <w:proofErr w:type="spellEnd"/>
      <w:r w:rsidRPr="00183193">
        <w:rPr>
          <w:sz w:val="28"/>
          <w:szCs w:val="28"/>
        </w:rPr>
        <w:t xml:space="preserve"> </w:t>
      </w:r>
      <w:proofErr w:type="spellStart"/>
      <w:r w:rsidRPr="00183193">
        <w:rPr>
          <w:sz w:val="28"/>
          <w:szCs w:val="28"/>
        </w:rPr>
        <w:t>сайті</w:t>
      </w:r>
      <w:proofErr w:type="spellEnd"/>
      <w:r w:rsidRPr="00183193">
        <w:rPr>
          <w:sz w:val="28"/>
          <w:szCs w:val="28"/>
        </w:rPr>
        <w:t xml:space="preserve"> закладу </w:t>
      </w:r>
      <w:proofErr w:type="spellStart"/>
      <w:r w:rsidRPr="00183193">
        <w:rPr>
          <w:sz w:val="28"/>
          <w:szCs w:val="28"/>
        </w:rPr>
        <w:t>вищої</w:t>
      </w:r>
      <w:proofErr w:type="spellEnd"/>
      <w:r w:rsidRPr="00183193">
        <w:rPr>
          <w:sz w:val="28"/>
          <w:szCs w:val="28"/>
        </w:rPr>
        <w:t xml:space="preserve"> </w:t>
      </w:r>
      <w:proofErr w:type="spellStart"/>
      <w:r w:rsidRPr="00183193">
        <w:rPr>
          <w:sz w:val="28"/>
          <w:szCs w:val="28"/>
        </w:rPr>
        <w:t>освіти</w:t>
      </w:r>
      <w:proofErr w:type="spellEnd"/>
      <w:r w:rsidRPr="00183193">
        <w:rPr>
          <w:sz w:val="28"/>
          <w:szCs w:val="28"/>
        </w:rPr>
        <w:t xml:space="preserve"> </w:t>
      </w:r>
      <w:proofErr w:type="spellStart"/>
      <w:r w:rsidRPr="00183193">
        <w:rPr>
          <w:sz w:val="28"/>
          <w:szCs w:val="28"/>
        </w:rPr>
        <w:t>або</w:t>
      </w:r>
      <w:proofErr w:type="spellEnd"/>
      <w:r w:rsidRPr="00183193">
        <w:rPr>
          <w:sz w:val="28"/>
          <w:szCs w:val="28"/>
        </w:rPr>
        <w:t xml:space="preserve"> </w:t>
      </w:r>
      <w:proofErr w:type="spellStart"/>
      <w:r w:rsidRPr="00183193">
        <w:rPr>
          <w:sz w:val="28"/>
          <w:szCs w:val="28"/>
        </w:rPr>
        <w:t>його</w:t>
      </w:r>
      <w:proofErr w:type="spellEnd"/>
      <w:r w:rsidRPr="00183193">
        <w:rPr>
          <w:sz w:val="28"/>
          <w:szCs w:val="28"/>
        </w:rPr>
        <w:t xml:space="preserve"> </w:t>
      </w:r>
      <w:proofErr w:type="spellStart"/>
      <w:r w:rsidRPr="00183193">
        <w:rPr>
          <w:sz w:val="28"/>
          <w:szCs w:val="28"/>
        </w:rPr>
        <w:t>підрозділу</w:t>
      </w:r>
      <w:proofErr w:type="spellEnd"/>
      <w:r w:rsidRPr="00183193">
        <w:rPr>
          <w:sz w:val="28"/>
          <w:szCs w:val="28"/>
        </w:rPr>
        <w:t xml:space="preserve">, </w:t>
      </w:r>
      <w:proofErr w:type="spellStart"/>
      <w:r w:rsidRPr="00183193">
        <w:rPr>
          <w:sz w:val="28"/>
          <w:szCs w:val="28"/>
        </w:rPr>
        <w:t>або</w:t>
      </w:r>
      <w:proofErr w:type="spellEnd"/>
      <w:r w:rsidRPr="00183193">
        <w:rPr>
          <w:sz w:val="28"/>
          <w:szCs w:val="28"/>
        </w:rPr>
        <w:t xml:space="preserve"> у </w:t>
      </w:r>
      <w:proofErr w:type="spellStart"/>
      <w:r w:rsidRPr="00183193">
        <w:rPr>
          <w:sz w:val="28"/>
          <w:szCs w:val="28"/>
        </w:rPr>
        <w:t>репозитарії</w:t>
      </w:r>
      <w:proofErr w:type="spellEnd"/>
      <w:r w:rsidRPr="00183193">
        <w:rPr>
          <w:sz w:val="28"/>
          <w:szCs w:val="28"/>
        </w:rPr>
        <w:t xml:space="preserve"> закладу </w:t>
      </w:r>
      <w:proofErr w:type="spellStart"/>
      <w:r w:rsidRPr="00183193">
        <w:rPr>
          <w:sz w:val="28"/>
          <w:szCs w:val="28"/>
        </w:rPr>
        <w:t>вищої</w:t>
      </w:r>
      <w:proofErr w:type="spellEnd"/>
      <w:r w:rsidRPr="00183193">
        <w:rPr>
          <w:sz w:val="28"/>
          <w:szCs w:val="28"/>
        </w:rPr>
        <w:t xml:space="preserve"> </w:t>
      </w:r>
      <w:proofErr w:type="spellStart"/>
      <w:r w:rsidRPr="00183193">
        <w:rPr>
          <w:sz w:val="28"/>
          <w:szCs w:val="28"/>
        </w:rPr>
        <w:t>освіти</w:t>
      </w:r>
      <w:proofErr w:type="spellEnd"/>
      <w:r w:rsidRPr="00183193">
        <w:rPr>
          <w:sz w:val="28"/>
          <w:szCs w:val="28"/>
        </w:rPr>
        <w:t>.</w:t>
      </w:r>
    </w:p>
    <w:p w14:paraId="5BCBC2B9" w14:textId="77777777" w:rsidR="00D72246" w:rsidRPr="00782852" w:rsidRDefault="00D72246" w:rsidP="00D72246">
      <w:pPr>
        <w:rPr>
          <w:sz w:val="28"/>
          <w:szCs w:val="28"/>
          <w:lang w:val="uk-UA"/>
        </w:rPr>
      </w:pPr>
    </w:p>
    <w:p w14:paraId="32FA246D" w14:textId="77777777" w:rsidR="000C2616" w:rsidRPr="00782852" w:rsidRDefault="000C2616" w:rsidP="000C2616">
      <w:pPr>
        <w:jc w:val="center"/>
        <w:rPr>
          <w:b/>
          <w:sz w:val="28"/>
          <w:szCs w:val="28"/>
          <w:lang w:val="uk-UA"/>
        </w:rPr>
      </w:pPr>
      <w:r w:rsidRPr="00782852">
        <w:rPr>
          <w:b/>
          <w:sz w:val="28"/>
          <w:szCs w:val="28"/>
          <w:lang w:val="uk-UA"/>
        </w:rPr>
        <w:t xml:space="preserve">4. </w:t>
      </w:r>
      <w:bookmarkStart w:id="9" w:name="_Hlk20390205"/>
      <w:r w:rsidRPr="00782852">
        <w:rPr>
          <w:b/>
          <w:sz w:val="28"/>
          <w:szCs w:val="28"/>
          <w:lang w:val="uk-UA"/>
        </w:rPr>
        <w:t xml:space="preserve">Матриця відповідності програмних </w:t>
      </w:r>
      <w:proofErr w:type="spellStart"/>
      <w:r w:rsidRPr="00782852">
        <w:rPr>
          <w:b/>
          <w:sz w:val="28"/>
          <w:szCs w:val="28"/>
          <w:lang w:val="uk-UA"/>
        </w:rPr>
        <w:t>компетентностей</w:t>
      </w:r>
      <w:proofErr w:type="spellEnd"/>
      <w:r w:rsidR="00FF7B22" w:rsidRPr="00782852">
        <w:rPr>
          <w:b/>
          <w:sz w:val="28"/>
          <w:szCs w:val="28"/>
          <w:lang w:val="uk-UA"/>
        </w:rPr>
        <w:br/>
      </w:r>
      <w:r w:rsidRPr="00782852">
        <w:rPr>
          <w:b/>
          <w:sz w:val="28"/>
          <w:szCs w:val="28"/>
          <w:lang w:val="uk-UA"/>
        </w:rPr>
        <w:t>компонентам освітньої програми</w:t>
      </w:r>
      <w:bookmarkEnd w:id="9"/>
    </w:p>
    <w:p w14:paraId="41542EAF" w14:textId="77777777" w:rsidR="00C02CBB" w:rsidRPr="00782852" w:rsidRDefault="00C02CBB" w:rsidP="000C2616">
      <w:pPr>
        <w:jc w:val="center"/>
        <w:rPr>
          <w:sz w:val="28"/>
          <w:szCs w:val="28"/>
          <w:lang w:val="uk-U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6"/>
        <w:gridCol w:w="452"/>
        <w:gridCol w:w="452"/>
        <w:gridCol w:w="452"/>
        <w:gridCol w:w="465"/>
        <w:gridCol w:w="451"/>
        <w:gridCol w:w="451"/>
        <w:gridCol w:w="453"/>
        <w:gridCol w:w="453"/>
        <w:gridCol w:w="453"/>
        <w:gridCol w:w="453"/>
        <w:gridCol w:w="453"/>
        <w:gridCol w:w="453"/>
        <w:gridCol w:w="453"/>
        <w:gridCol w:w="465"/>
        <w:gridCol w:w="453"/>
        <w:gridCol w:w="453"/>
        <w:gridCol w:w="453"/>
        <w:gridCol w:w="453"/>
        <w:gridCol w:w="453"/>
        <w:gridCol w:w="453"/>
        <w:gridCol w:w="453"/>
      </w:tblGrid>
      <w:tr w:rsidR="00C37147" w:rsidRPr="00782852" w14:paraId="40AC29D8" w14:textId="77777777" w:rsidTr="00BA6D96">
        <w:trPr>
          <w:trHeight w:val="972"/>
          <w:tblHeader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558FB52E" w14:textId="77777777" w:rsidR="00C37147" w:rsidRPr="00782852" w:rsidRDefault="00C37147" w:rsidP="00C37147">
            <w:pPr>
              <w:rPr>
                <w:sz w:val="16"/>
                <w:szCs w:val="16"/>
                <w:lang w:val="uk-UA" w:eastAsia="ru-UA"/>
              </w:rPr>
            </w:pPr>
          </w:p>
        </w:tc>
        <w:tc>
          <w:tcPr>
            <w:tcW w:w="452" w:type="dxa"/>
            <w:shd w:val="clear" w:color="auto" w:fill="auto"/>
            <w:textDirection w:val="btLr"/>
            <w:vAlign w:val="center"/>
          </w:tcPr>
          <w:p w14:paraId="05269C1A" w14:textId="77777777" w:rsidR="00C37147" w:rsidRPr="00782852" w:rsidRDefault="00C37147" w:rsidP="00C37147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ЗК1</w:t>
            </w:r>
          </w:p>
        </w:tc>
        <w:tc>
          <w:tcPr>
            <w:tcW w:w="452" w:type="dxa"/>
            <w:shd w:val="clear" w:color="auto" w:fill="auto"/>
            <w:textDirection w:val="btLr"/>
            <w:vAlign w:val="center"/>
          </w:tcPr>
          <w:p w14:paraId="353F449F" w14:textId="77777777" w:rsidR="00C37147" w:rsidRPr="00782852" w:rsidRDefault="00C37147" w:rsidP="00C37147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ЗК2</w:t>
            </w:r>
          </w:p>
        </w:tc>
        <w:tc>
          <w:tcPr>
            <w:tcW w:w="452" w:type="dxa"/>
            <w:shd w:val="clear" w:color="auto" w:fill="auto"/>
            <w:textDirection w:val="btLr"/>
            <w:vAlign w:val="center"/>
          </w:tcPr>
          <w:p w14:paraId="573863EC" w14:textId="77777777" w:rsidR="00C37147" w:rsidRPr="00782852" w:rsidRDefault="00C37147" w:rsidP="00C37147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ЗК3</w:t>
            </w:r>
          </w:p>
        </w:tc>
        <w:tc>
          <w:tcPr>
            <w:tcW w:w="465" w:type="dxa"/>
            <w:shd w:val="clear" w:color="auto" w:fill="auto"/>
            <w:textDirection w:val="btLr"/>
            <w:vAlign w:val="center"/>
          </w:tcPr>
          <w:p w14:paraId="295E3E9C" w14:textId="77777777" w:rsidR="00C37147" w:rsidRPr="00782852" w:rsidRDefault="00C37147" w:rsidP="00C37147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ЗК4</w:t>
            </w:r>
          </w:p>
        </w:tc>
        <w:tc>
          <w:tcPr>
            <w:tcW w:w="451" w:type="dxa"/>
            <w:shd w:val="clear" w:color="auto" w:fill="auto"/>
            <w:textDirection w:val="btLr"/>
            <w:vAlign w:val="center"/>
          </w:tcPr>
          <w:p w14:paraId="1F94B367" w14:textId="77777777" w:rsidR="00C37147" w:rsidRPr="00782852" w:rsidRDefault="00C37147" w:rsidP="00C37147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ЗК5</w:t>
            </w:r>
          </w:p>
        </w:tc>
        <w:tc>
          <w:tcPr>
            <w:tcW w:w="451" w:type="dxa"/>
            <w:shd w:val="clear" w:color="auto" w:fill="auto"/>
            <w:textDirection w:val="btLr"/>
            <w:vAlign w:val="center"/>
          </w:tcPr>
          <w:p w14:paraId="26B329E5" w14:textId="77777777" w:rsidR="00C37147" w:rsidRPr="00782852" w:rsidRDefault="00C37147" w:rsidP="00C37147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ЗК6</w:t>
            </w:r>
          </w:p>
        </w:tc>
        <w:tc>
          <w:tcPr>
            <w:tcW w:w="453" w:type="dxa"/>
            <w:shd w:val="clear" w:color="auto" w:fill="auto"/>
            <w:textDirection w:val="btLr"/>
            <w:vAlign w:val="center"/>
          </w:tcPr>
          <w:p w14:paraId="425B07DD" w14:textId="77777777" w:rsidR="00C37147" w:rsidRPr="00782852" w:rsidRDefault="00C37147" w:rsidP="00C37147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ЗК7</w:t>
            </w:r>
          </w:p>
        </w:tc>
        <w:tc>
          <w:tcPr>
            <w:tcW w:w="453" w:type="dxa"/>
            <w:shd w:val="clear" w:color="auto" w:fill="auto"/>
            <w:textDirection w:val="btLr"/>
            <w:vAlign w:val="center"/>
          </w:tcPr>
          <w:p w14:paraId="394982AD" w14:textId="77777777" w:rsidR="00C37147" w:rsidRPr="00782852" w:rsidRDefault="00C37147" w:rsidP="00C37147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ЗК8</w:t>
            </w:r>
          </w:p>
        </w:tc>
        <w:tc>
          <w:tcPr>
            <w:tcW w:w="453" w:type="dxa"/>
            <w:shd w:val="clear" w:color="auto" w:fill="auto"/>
            <w:textDirection w:val="btLr"/>
            <w:vAlign w:val="center"/>
          </w:tcPr>
          <w:p w14:paraId="5426F512" w14:textId="77777777" w:rsidR="00C37147" w:rsidRPr="00782852" w:rsidRDefault="00C37147" w:rsidP="00C37147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ЗК9</w:t>
            </w:r>
          </w:p>
        </w:tc>
        <w:tc>
          <w:tcPr>
            <w:tcW w:w="453" w:type="dxa"/>
            <w:shd w:val="clear" w:color="auto" w:fill="auto"/>
            <w:textDirection w:val="btLr"/>
            <w:vAlign w:val="center"/>
          </w:tcPr>
          <w:p w14:paraId="7594A5A7" w14:textId="77777777" w:rsidR="00C37147" w:rsidRPr="00782852" w:rsidRDefault="00C37147" w:rsidP="00C37147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ЗК10</w:t>
            </w:r>
          </w:p>
        </w:tc>
        <w:tc>
          <w:tcPr>
            <w:tcW w:w="453" w:type="dxa"/>
            <w:shd w:val="clear" w:color="auto" w:fill="auto"/>
            <w:textDirection w:val="btLr"/>
            <w:vAlign w:val="center"/>
          </w:tcPr>
          <w:p w14:paraId="62A3EA02" w14:textId="77777777" w:rsidR="00C37147" w:rsidRPr="00782852" w:rsidRDefault="00C37147" w:rsidP="00C37147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ФК1</w:t>
            </w:r>
          </w:p>
        </w:tc>
        <w:tc>
          <w:tcPr>
            <w:tcW w:w="453" w:type="dxa"/>
            <w:shd w:val="clear" w:color="auto" w:fill="auto"/>
            <w:textDirection w:val="btLr"/>
            <w:vAlign w:val="center"/>
          </w:tcPr>
          <w:p w14:paraId="45552FC2" w14:textId="77777777" w:rsidR="00C37147" w:rsidRPr="00782852" w:rsidRDefault="00C37147" w:rsidP="00C37147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ФК2</w:t>
            </w:r>
          </w:p>
        </w:tc>
        <w:tc>
          <w:tcPr>
            <w:tcW w:w="453" w:type="dxa"/>
            <w:shd w:val="clear" w:color="auto" w:fill="auto"/>
            <w:textDirection w:val="btLr"/>
            <w:vAlign w:val="center"/>
          </w:tcPr>
          <w:p w14:paraId="701607EE" w14:textId="77777777" w:rsidR="00C37147" w:rsidRPr="00782852" w:rsidRDefault="00C37147" w:rsidP="00C37147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ФК3</w:t>
            </w:r>
          </w:p>
        </w:tc>
        <w:tc>
          <w:tcPr>
            <w:tcW w:w="465" w:type="dxa"/>
            <w:shd w:val="clear" w:color="auto" w:fill="auto"/>
            <w:textDirection w:val="btLr"/>
            <w:vAlign w:val="center"/>
          </w:tcPr>
          <w:p w14:paraId="183B293A" w14:textId="77777777" w:rsidR="00C37147" w:rsidRPr="00782852" w:rsidRDefault="00C37147" w:rsidP="00C37147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ФК4</w:t>
            </w:r>
          </w:p>
        </w:tc>
        <w:tc>
          <w:tcPr>
            <w:tcW w:w="453" w:type="dxa"/>
            <w:shd w:val="clear" w:color="auto" w:fill="auto"/>
            <w:textDirection w:val="btLr"/>
            <w:vAlign w:val="center"/>
          </w:tcPr>
          <w:p w14:paraId="30A961F9" w14:textId="77777777" w:rsidR="00C37147" w:rsidRPr="00782852" w:rsidRDefault="00C37147" w:rsidP="00C37147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ФК 5</w:t>
            </w:r>
          </w:p>
        </w:tc>
        <w:tc>
          <w:tcPr>
            <w:tcW w:w="453" w:type="dxa"/>
            <w:shd w:val="clear" w:color="auto" w:fill="auto"/>
            <w:textDirection w:val="btLr"/>
            <w:vAlign w:val="center"/>
          </w:tcPr>
          <w:p w14:paraId="6D20675E" w14:textId="77777777" w:rsidR="00C37147" w:rsidRPr="00782852" w:rsidRDefault="00C37147" w:rsidP="00C37147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ФК 6</w:t>
            </w:r>
          </w:p>
        </w:tc>
        <w:tc>
          <w:tcPr>
            <w:tcW w:w="453" w:type="dxa"/>
            <w:shd w:val="clear" w:color="auto" w:fill="auto"/>
            <w:textDirection w:val="btLr"/>
            <w:vAlign w:val="center"/>
          </w:tcPr>
          <w:p w14:paraId="0F2A8028" w14:textId="77777777" w:rsidR="00C37147" w:rsidRPr="00782852" w:rsidRDefault="00C37147" w:rsidP="00C37147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ФК 7</w:t>
            </w:r>
          </w:p>
        </w:tc>
        <w:tc>
          <w:tcPr>
            <w:tcW w:w="453" w:type="dxa"/>
            <w:shd w:val="clear" w:color="auto" w:fill="auto"/>
            <w:textDirection w:val="btLr"/>
            <w:vAlign w:val="center"/>
          </w:tcPr>
          <w:p w14:paraId="6C832D82" w14:textId="77777777" w:rsidR="00C37147" w:rsidRPr="00782852" w:rsidRDefault="00C37147" w:rsidP="00C37147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ФК 8</w:t>
            </w:r>
          </w:p>
        </w:tc>
        <w:tc>
          <w:tcPr>
            <w:tcW w:w="453" w:type="dxa"/>
            <w:shd w:val="clear" w:color="auto" w:fill="auto"/>
            <w:textDirection w:val="btLr"/>
            <w:vAlign w:val="center"/>
          </w:tcPr>
          <w:p w14:paraId="7F75D028" w14:textId="77777777" w:rsidR="00C37147" w:rsidRPr="00782852" w:rsidRDefault="00C37147" w:rsidP="00C37147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ФК 9</w:t>
            </w:r>
          </w:p>
        </w:tc>
        <w:tc>
          <w:tcPr>
            <w:tcW w:w="453" w:type="dxa"/>
            <w:shd w:val="clear" w:color="auto" w:fill="auto"/>
            <w:textDirection w:val="btLr"/>
            <w:vAlign w:val="center"/>
          </w:tcPr>
          <w:p w14:paraId="65BF7927" w14:textId="77777777" w:rsidR="00C37147" w:rsidRPr="00782852" w:rsidRDefault="00C37147" w:rsidP="00C37147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ФК10</w:t>
            </w:r>
          </w:p>
        </w:tc>
        <w:tc>
          <w:tcPr>
            <w:tcW w:w="453" w:type="dxa"/>
            <w:shd w:val="clear" w:color="auto" w:fill="auto"/>
            <w:textDirection w:val="btLr"/>
            <w:vAlign w:val="center"/>
          </w:tcPr>
          <w:p w14:paraId="7D97B949" w14:textId="77777777" w:rsidR="00C37147" w:rsidRPr="00782852" w:rsidRDefault="00C37147" w:rsidP="00C37147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ФК 11</w:t>
            </w:r>
          </w:p>
        </w:tc>
      </w:tr>
      <w:tr w:rsidR="008A3E3C" w:rsidRPr="00782852" w14:paraId="2A7F10A7" w14:textId="77777777" w:rsidTr="00C37147">
        <w:trPr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14:paraId="27CE14EB" w14:textId="77777777" w:rsidR="008A3E3C" w:rsidRPr="00782852" w:rsidRDefault="008A3E3C" w:rsidP="008A3E3C">
            <w:pPr>
              <w:rPr>
                <w:sz w:val="16"/>
                <w:szCs w:val="16"/>
                <w:lang w:val="uk-UA" w:eastAsia="ru-UA"/>
              </w:rPr>
            </w:pPr>
            <w:r w:rsidRPr="00782852">
              <w:rPr>
                <w:sz w:val="16"/>
                <w:szCs w:val="16"/>
                <w:lang w:val="uk-UA" w:eastAsia="ru-UA"/>
              </w:rPr>
              <w:t>ОК 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28053FDB" w14:textId="4513AC3E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6C6F8F25" w14:textId="1EC38EFB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0ED36F70" w14:textId="4F50FF76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6066CBDD" w14:textId="320D524C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62A7D59E" w14:textId="441B038D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5BBB03A9" w14:textId="5B641F2C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0884E80" w14:textId="2B0CCADB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83851BF" w14:textId="24CEEE4E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3A51702" w14:textId="3198E966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F705CB4" w14:textId="523EB755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64A128F9" w14:textId="4B0C2A72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5ADD285" w14:textId="2CC526D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871E7AC" w14:textId="226FCE43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54D18388" w14:textId="3648B71C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4AFCE47" w14:textId="1EA56DB0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67893369" w14:textId="4B6DBB7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5863723" w14:textId="4BBDF62F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8FDF415" w14:textId="519A521F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189B694" w14:textId="284D626E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B2E034A" w14:textId="3BC5D068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6F40F836" w14:textId="2ED8F355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</w:tr>
      <w:tr w:rsidR="008A3E3C" w:rsidRPr="00782852" w14:paraId="5DB0E9CD" w14:textId="77777777" w:rsidTr="00C37147">
        <w:trPr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14:paraId="67AE92D5" w14:textId="77777777" w:rsidR="008A3E3C" w:rsidRPr="00782852" w:rsidRDefault="008A3E3C" w:rsidP="008A3E3C">
            <w:pPr>
              <w:rPr>
                <w:sz w:val="16"/>
                <w:szCs w:val="16"/>
                <w:lang w:val="uk-UA" w:eastAsia="ru-UA"/>
              </w:rPr>
            </w:pPr>
            <w:r w:rsidRPr="00782852">
              <w:rPr>
                <w:sz w:val="16"/>
                <w:szCs w:val="16"/>
                <w:lang w:val="uk-UA" w:eastAsia="ru-UA"/>
              </w:rPr>
              <w:t>ОК 2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2F43F01D" w14:textId="53FBDDA4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5C5F503D" w14:textId="0072CDA6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4F962DD8" w14:textId="4F481074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4F6990B5" w14:textId="1AABFFFF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1FE15668" w14:textId="53888E03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22BCA7C7" w14:textId="43CEACBB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A7D4886" w14:textId="6AC56CB4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353FE3D" w14:textId="32E82F60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84D67E3" w14:textId="106E44A1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C9767E0" w14:textId="714B844A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6778D251" w14:textId="791F06BC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1295461" w14:textId="1559C373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996D6BE" w14:textId="2D8D6330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3AB91822" w14:textId="2422E62E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69DF9369" w14:textId="69E53FF6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12712CA" w14:textId="1AD3A4A0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3089B97" w14:textId="445F42F3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C4598EA" w14:textId="1598404B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5083787" w14:textId="0CE732D3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7470CCF" w14:textId="1C957743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BC34814" w14:textId="2D0CF811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</w:tr>
      <w:tr w:rsidR="008A3E3C" w:rsidRPr="00782852" w14:paraId="3644CE54" w14:textId="77777777" w:rsidTr="00C37147">
        <w:trPr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14:paraId="670642B3" w14:textId="77777777" w:rsidR="008A3E3C" w:rsidRPr="00782852" w:rsidRDefault="008A3E3C" w:rsidP="008A3E3C">
            <w:pPr>
              <w:rPr>
                <w:sz w:val="16"/>
                <w:szCs w:val="16"/>
                <w:lang w:val="uk-UA" w:eastAsia="ru-UA"/>
              </w:rPr>
            </w:pPr>
            <w:r w:rsidRPr="00782852">
              <w:rPr>
                <w:sz w:val="16"/>
                <w:szCs w:val="16"/>
                <w:lang w:val="uk-UA" w:eastAsia="ru-UA"/>
              </w:rPr>
              <w:t>ОК 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7639B613" w14:textId="65957CE4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1F0AEA12" w14:textId="32E51311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00C26F10" w14:textId="19193DA8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3E2B66F8" w14:textId="785F1EA2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221A0DBD" w14:textId="74272D6D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5C8DE233" w14:textId="1E06A31D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A2BB6DD" w14:textId="7FAC5464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A130B30" w14:textId="112E7DC3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7A0EE2E" w14:textId="3F9B5803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3DE27F7" w14:textId="458C5171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CAFEC9F" w14:textId="331D3A8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4156AF4" w14:textId="07955FBD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4B4C84B" w14:textId="121D5FD3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76749AD1" w14:textId="0BF1CD30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2643F41" w14:textId="5659725E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ADBA038" w14:textId="40856860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69E44B6" w14:textId="5901F7C0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0BEAEB8" w14:textId="3B8A688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E418FF3" w14:textId="47D8CC7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43C4594" w14:textId="63291818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746129C" w14:textId="3A8E3E44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</w:tr>
      <w:tr w:rsidR="008A3E3C" w:rsidRPr="00782852" w14:paraId="01403F2D" w14:textId="77777777" w:rsidTr="00C37147">
        <w:trPr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14:paraId="08AC3653" w14:textId="77777777" w:rsidR="008A3E3C" w:rsidRPr="00782852" w:rsidRDefault="008A3E3C" w:rsidP="008A3E3C">
            <w:pPr>
              <w:rPr>
                <w:sz w:val="16"/>
                <w:szCs w:val="16"/>
                <w:lang w:val="uk-UA" w:eastAsia="ru-UA"/>
              </w:rPr>
            </w:pPr>
            <w:r w:rsidRPr="00782852">
              <w:rPr>
                <w:sz w:val="16"/>
                <w:szCs w:val="16"/>
                <w:lang w:val="uk-UA" w:eastAsia="ru-UA"/>
              </w:rPr>
              <w:t>ОК 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51ACBE68" w14:textId="7DF77F9B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6B1174B8" w14:textId="1AE75366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17B7A7FD" w14:textId="37772DB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7BB4532C" w14:textId="7221D87D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4FE7BD03" w14:textId="177B1BCA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084B0A03" w14:textId="68E5C8E8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1CBDA79" w14:textId="525952C8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4893570" w14:textId="47C9AF14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ED3EF97" w14:textId="1F4E65BD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39B4EE6" w14:textId="2E333B34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82E7543" w14:textId="7E73049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95595E2" w14:textId="613E289A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363D365" w14:textId="0E1030E3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37B1B0CB" w14:textId="1E301E94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6D83330" w14:textId="3711CA64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F30914E" w14:textId="408E21C4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5432126" w14:textId="27B221F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B5B710B" w14:textId="77CDB853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E0C7C5A" w14:textId="2A253FD1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600B5BDD" w14:textId="720DEB8C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ED01EF4" w14:textId="1B1243A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</w:tr>
      <w:tr w:rsidR="008A3E3C" w:rsidRPr="00782852" w14:paraId="4ACE2B70" w14:textId="77777777" w:rsidTr="00C37147">
        <w:trPr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14:paraId="18C44E3C" w14:textId="77777777" w:rsidR="008A3E3C" w:rsidRPr="00782852" w:rsidRDefault="008A3E3C" w:rsidP="008A3E3C">
            <w:pPr>
              <w:rPr>
                <w:sz w:val="16"/>
                <w:szCs w:val="16"/>
                <w:lang w:val="uk-UA" w:eastAsia="ru-UA"/>
              </w:rPr>
            </w:pPr>
            <w:r w:rsidRPr="00782852">
              <w:rPr>
                <w:sz w:val="16"/>
                <w:szCs w:val="16"/>
                <w:lang w:val="uk-UA" w:eastAsia="ru-UA"/>
              </w:rPr>
              <w:t>ОК 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3DF9FFB5" w14:textId="26BA7028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3AD392AA" w14:textId="596D6620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61AE6610" w14:textId="5E44B13E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7A8E59A3" w14:textId="0C508260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4211BCA6" w14:textId="07A6511B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3D7EFEA7" w14:textId="12821D14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BFC180C" w14:textId="24A23872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13353DC" w14:textId="7E5C3F62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924EE0C" w14:textId="33F887DE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8CD1502" w14:textId="55D414E8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EABAE9D" w14:textId="4432EDCF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B56A269" w14:textId="70D9FCC2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5A18D21" w14:textId="75C2812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61B015E9" w14:textId="41E1BDEA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B456D34" w14:textId="0C3F8085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17B2A65" w14:textId="7B321EDE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D1661F9" w14:textId="4CD71F76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EB95BE7" w14:textId="73DED29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807B3F1" w14:textId="4642248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A8EE450" w14:textId="72802D13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66D9C101" w14:textId="3A4E3088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</w:tr>
      <w:tr w:rsidR="008A3E3C" w:rsidRPr="00782852" w14:paraId="7416067F" w14:textId="77777777" w:rsidTr="00C37147">
        <w:trPr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14:paraId="62654CFD" w14:textId="77777777" w:rsidR="008A3E3C" w:rsidRPr="00782852" w:rsidRDefault="008A3E3C" w:rsidP="008A3E3C">
            <w:pPr>
              <w:rPr>
                <w:sz w:val="16"/>
                <w:szCs w:val="16"/>
                <w:lang w:val="uk-UA" w:eastAsia="ru-UA"/>
              </w:rPr>
            </w:pPr>
            <w:r w:rsidRPr="00782852">
              <w:rPr>
                <w:sz w:val="16"/>
                <w:szCs w:val="16"/>
                <w:lang w:val="uk-UA" w:eastAsia="ru-UA"/>
              </w:rPr>
              <w:t>ОК 6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634775ED" w14:textId="1DCEC4BC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4783F424" w14:textId="205E289B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2C39EA43" w14:textId="574880A6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44DCD65E" w14:textId="137C3EF1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6718BFAB" w14:textId="756505EC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3B7DF610" w14:textId="3FA1243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6A558FB6" w14:textId="23F7715B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6F773964" w14:textId="66C470F2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BE1B055" w14:textId="192DD94B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C368239" w14:textId="0EF5E2DF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22E9A46" w14:textId="0A0D4993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0E159E8" w14:textId="3ACC479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042D107" w14:textId="6F3A0866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0E59D8C8" w14:textId="4DC71BA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7DE1EF7" w14:textId="6A7CA71D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F56A6F3" w14:textId="4B23EE62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A4F7B1E" w14:textId="3C7D0031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632E246" w14:textId="227D226E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91F7000" w14:textId="359EAC81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61857F1" w14:textId="234CA2D6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EF264E9" w14:textId="4E0FBAA4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</w:tr>
      <w:tr w:rsidR="008A3E3C" w:rsidRPr="00782852" w14:paraId="7BC93322" w14:textId="77777777" w:rsidTr="00EB52A5">
        <w:trPr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14:paraId="0C043DC3" w14:textId="77777777" w:rsidR="008A3E3C" w:rsidRPr="00782852" w:rsidRDefault="008A3E3C" w:rsidP="008A3E3C">
            <w:pPr>
              <w:rPr>
                <w:sz w:val="16"/>
                <w:szCs w:val="16"/>
                <w:lang w:val="uk-UA" w:eastAsia="ru-UA"/>
              </w:rPr>
            </w:pPr>
            <w:r w:rsidRPr="00782852">
              <w:rPr>
                <w:sz w:val="16"/>
                <w:szCs w:val="16"/>
                <w:lang w:val="uk-UA" w:eastAsia="ru-UA"/>
              </w:rPr>
              <w:t>ОК 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19C20CA0" w14:textId="4C7809AF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446B2519" w14:textId="34184BD4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5D7B1B27" w14:textId="2321C1E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56CD96A9" w14:textId="6118BC78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2819B606" w14:textId="76D0FC91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7D68DBD8" w14:textId="4A7633B2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AC6DB3D" w14:textId="33AA1898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9D5910B" w14:textId="1F7E4C66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12A43B1" w14:textId="4B459BFA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D7397F9" w14:textId="487DA521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7699E78C" w14:textId="1734BEA1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0954D9A1" w14:textId="5D81DF95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172D9B08" w14:textId="5A6B40B4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noWrap/>
            <w:vAlign w:val="center"/>
          </w:tcPr>
          <w:p w14:paraId="4BA13575" w14:textId="5F9E109B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028CA226" w14:textId="4DEFF4A2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68353AB5" w14:textId="0988BB0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5D1A26B8" w14:textId="5D7BBCA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4F4C4014" w14:textId="6F014CF3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3B4313EF" w14:textId="1FF1F0E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17609B68" w14:textId="1FB393AE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7036A79D" w14:textId="473531CF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</w:tr>
      <w:tr w:rsidR="008A3E3C" w:rsidRPr="00782852" w14:paraId="7FB09325" w14:textId="77777777" w:rsidTr="00C37147">
        <w:trPr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14:paraId="70BB9E5A" w14:textId="77777777" w:rsidR="008A3E3C" w:rsidRPr="00782852" w:rsidRDefault="008A3E3C" w:rsidP="008A3E3C">
            <w:pPr>
              <w:rPr>
                <w:sz w:val="16"/>
                <w:szCs w:val="16"/>
                <w:lang w:val="uk-UA" w:eastAsia="ru-UA"/>
              </w:rPr>
            </w:pPr>
            <w:r w:rsidRPr="00782852">
              <w:rPr>
                <w:sz w:val="16"/>
                <w:szCs w:val="16"/>
                <w:lang w:val="uk-UA" w:eastAsia="ru-UA"/>
              </w:rPr>
              <w:t>ОК 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68B6DE66" w14:textId="5EC4A37F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4A7EEB10" w14:textId="38C11C0C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020C8FE5" w14:textId="635DDB30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36F8F7D1" w14:textId="22AEB0AF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0847EC8A" w14:textId="22BCE0CC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4A4A2BEB" w14:textId="078EF4C3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A83C2A5" w14:textId="12508B86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BCEF979" w14:textId="37054D60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E458660" w14:textId="61763078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C40EE89" w14:textId="0E2E4835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20BD98E" w14:textId="2094E03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BA609FC" w14:textId="077B7A5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BD9C385" w14:textId="2711093D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0C2E76EC" w14:textId="539C3463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6D94F8A6" w14:textId="2A92A1E4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713EBFF" w14:textId="56597F32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2515A7F" w14:textId="42717310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6099135" w14:textId="1557F4BF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8145447" w14:textId="6A55053F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EF20036" w14:textId="5AB73520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4FED7FB" w14:textId="417DF46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</w:tr>
      <w:tr w:rsidR="008A3E3C" w:rsidRPr="00782852" w14:paraId="3CBFF425" w14:textId="77777777" w:rsidTr="00C37147">
        <w:trPr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14:paraId="3409DFEA" w14:textId="77777777" w:rsidR="008A3E3C" w:rsidRPr="00782852" w:rsidRDefault="008A3E3C" w:rsidP="008A3E3C">
            <w:pPr>
              <w:rPr>
                <w:sz w:val="16"/>
                <w:szCs w:val="16"/>
                <w:lang w:val="uk-UA" w:eastAsia="ru-UA"/>
              </w:rPr>
            </w:pPr>
            <w:r w:rsidRPr="00782852">
              <w:rPr>
                <w:sz w:val="16"/>
                <w:szCs w:val="16"/>
                <w:lang w:val="uk-UA" w:eastAsia="ru-UA"/>
              </w:rPr>
              <w:t>ОК 9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79DFD604" w14:textId="1815DCDA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1B2258A2" w14:textId="121A1C91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0FAEF806" w14:textId="0EC6936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466DC85C" w14:textId="7311E77A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7CAC4484" w14:textId="10EA265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77CD66A6" w14:textId="01CD8431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DE7E152" w14:textId="44550233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63BBD9BC" w14:textId="0C42336D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89CDE0F" w14:textId="3CBD50D4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4FFBA57" w14:textId="45D2A916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19C9418" w14:textId="3DAD8330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EEA1331" w14:textId="448EAC3E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4EF1AAA" w14:textId="09E75E2C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53DEB9C2" w14:textId="0C148625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28924B1" w14:textId="0A6AE9D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2514C48" w14:textId="4299EA58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3E81F8E" w14:textId="25C01ADF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B0F434E" w14:textId="55D39BE0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3960B6E" w14:textId="320FC96D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E412824" w14:textId="22AF276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4ADDB3A" w14:textId="348754DD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</w:tr>
      <w:tr w:rsidR="008A3E3C" w:rsidRPr="00782852" w14:paraId="6539EADB" w14:textId="77777777" w:rsidTr="00C37147">
        <w:trPr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14:paraId="2B061280" w14:textId="77777777" w:rsidR="008A3E3C" w:rsidRPr="00782852" w:rsidRDefault="008A3E3C" w:rsidP="008A3E3C">
            <w:pPr>
              <w:rPr>
                <w:sz w:val="16"/>
                <w:szCs w:val="16"/>
                <w:lang w:val="uk-UA" w:eastAsia="ru-UA"/>
              </w:rPr>
            </w:pPr>
            <w:r w:rsidRPr="00782852">
              <w:rPr>
                <w:sz w:val="16"/>
                <w:szCs w:val="16"/>
                <w:lang w:val="uk-UA" w:eastAsia="ru-UA"/>
              </w:rPr>
              <w:t>ОК 10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230070EC" w14:textId="46CF6FD6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62F8DEF4" w14:textId="1F023E82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008E32F3" w14:textId="3424CBEE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6A4554DD" w14:textId="02B046FA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00D59229" w14:textId="3F9F8C4F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1C54CEBE" w14:textId="66D681F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C8C0A11" w14:textId="4E45250B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36B189D" w14:textId="70A17485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E9C0697" w14:textId="7D000028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2B5BA9B" w14:textId="041309D4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0C4876E" w14:textId="696CB0E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E8C467F" w14:textId="09CB722D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66797789" w14:textId="5CE7DD2C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5CEBB748" w14:textId="461CBCFF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9E3304D" w14:textId="578B5E93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BC0F06E" w14:textId="18B80260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3D4B2D5" w14:textId="663FCF9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1DD6D6C" w14:textId="390C1FA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6BB8C1F" w14:textId="212772A2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3FB4A79" w14:textId="01657B56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A64B9D4" w14:textId="2D39347C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</w:tr>
      <w:tr w:rsidR="008A3E3C" w:rsidRPr="00782852" w14:paraId="427A3668" w14:textId="77777777" w:rsidTr="00C37147">
        <w:trPr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14:paraId="79F3C286" w14:textId="77777777" w:rsidR="008A3E3C" w:rsidRPr="00782852" w:rsidRDefault="008A3E3C" w:rsidP="008A3E3C">
            <w:pPr>
              <w:rPr>
                <w:sz w:val="16"/>
                <w:szCs w:val="16"/>
                <w:lang w:val="uk-UA" w:eastAsia="ru-UA"/>
              </w:rPr>
            </w:pPr>
            <w:r w:rsidRPr="00782852">
              <w:rPr>
                <w:sz w:val="16"/>
                <w:szCs w:val="16"/>
                <w:lang w:val="uk-UA" w:eastAsia="ru-UA"/>
              </w:rPr>
              <w:t>ОК 11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177A8F42" w14:textId="002F46FE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53D6A520" w14:textId="30C32FF4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6C89A7C5" w14:textId="4B13678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77F62706" w14:textId="42777DA2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39441820" w14:textId="7D1B96A6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045E62B7" w14:textId="266F669A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3FDA6DA" w14:textId="0FBBCD4D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4F6BEA8" w14:textId="32BFA96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8FCF51F" w14:textId="7DD301F3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B5461AF" w14:textId="22FEBB32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F342BA0" w14:textId="6E9064E8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F7A63AE" w14:textId="347C070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54ED9C9" w14:textId="15265D01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5D05CA1C" w14:textId="0BB8ED4A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227890F" w14:textId="193A4B0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1C1EC14" w14:textId="0B9F4158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78A76C3" w14:textId="779A7DD2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65FAD2DC" w14:textId="62A66E78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62781F59" w14:textId="25E8D0FB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557774B" w14:textId="25087FBE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788498A" w14:textId="52196EAB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</w:tr>
      <w:tr w:rsidR="008A3E3C" w:rsidRPr="00782852" w14:paraId="6670531C" w14:textId="77777777" w:rsidTr="00C37147">
        <w:trPr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14:paraId="6586169C" w14:textId="77777777" w:rsidR="008A3E3C" w:rsidRPr="00782852" w:rsidRDefault="008A3E3C" w:rsidP="008A3E3C">
            <w:pPr>
              <w:rPr>
                <w:sz w:val="16"/>
                <w:szCs w:val="16"/>
                <w:lang w:val="uk-UA" w:eastAsia="ru-UA"/>
              </w:rPr>
            </w:pPr>
            <w:r w:rsidRPr="00782852">
              <w:rPr>
                <w:sz w:val="16"/>
                <w:szCs w:val="16"/>
                <w:lang w:val="uk-UA" w:eastAsia="ru-UA"/>
              </w:rPr>
              <w:t>ОК 12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641E4EEA" w14:textId="76EC08E3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79C64497" w14:textId="581DF4D5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4642500A" w14:textId="10467FB3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79055AC8" w14:textId="7B9DB43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5D78B1FA" w14:textId="6C17990A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7A509F74" w14:textId="6057069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2022AF7" w14:textId="0561F2FA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8370918" w14:textId="19B3041D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62649C82" w14:textId="03B19538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8D5204F" w14:textId="4EB6402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34564EB" w14:textId="79A80191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83D6CA2" w14:textId="3D5120CC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77D2D7D" w14:textId="6C63F52B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5846D572" w14:textId="0CAE3084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07769BB" w14:textId="401A9EAA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01FF350" w14:textId="647ECA6C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4C62FBD" w14:textId="6F288A8A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22219E3" w14:textId="09B4507D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147E418" w14:textId="65808D92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E064342" w14:textId="0EEF6656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14F3350" w14:textId="1135B594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</w:tr>
      <w:tr w:rsidR="008A3E3C" w:rsidRPr="00782852" w14:paraId="4E9FA7E0" w14:textId="77777777" w:rsidTr="00C37147">
        <w:trPr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14:paraId="7E314B36" w14:textId="77777777" w:rsidR="008A3E3C" w:rsidRPr="00782852" w:rsidRDefault="008A3E3C" w:rsidP="008A3E3C">
            <w:pPr>
              <w:rPr>
                <w:sz w:val="16"/>
                <w:szCs w:val="16"/>
                <w:lang w:val="uk-UA" w:eastAsia="ru-UA"/>
              </w:rPr>
            </w:pPr>
            <w:r w:rsidRPr="00782852">
              <w:rPr>
                <w:sz w:val="16"/>
                <w:szCs w:val="16"/>
                <w:lang w:val="uk-UA" w:eastAsia="ru-UA"/>
              </w:rPr>
              <w:t>ОК 13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441F41FD" w14:textId="5483BB6B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7E336BFC" w14:textId="5CB9CABE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15C2A407" w14:textId="5EA3B0D1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671B4F39" w14:textId="48C31AF1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1DBB1DC4" w14:textId="7FED614B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2E71BCCC" w14:textId="50BA80F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C64BAB8" w14:textId="1DF2745A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F5C122B" w14:textId="79665465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A31AF9F" w14:textId="65C08D44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F2B42D9" w14:textId="26F85D2B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9B061BD" w14:textId="33448B9A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EA26083" w14:textId="67AC643E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65D34B2" w14:textId="5B8E7B6F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40BB3F7F" w14:textId="5FC4313B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6A7FB2C4" w14:textId="04A195CE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FF9FBEB" w14:textId="45FCAC7E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44243BB" w14:textId="09724182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D2D4336" w14:textId="7F47C2A2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C784635" w14:textId="327934B8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6D2A460E" w14:textId="6EE8431E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9CE6905" w14:textId="5F63D2A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</w:tr>
      <w:tr w:rsidR="008A3E3C" w:rsidRPr="00782852" w14:paraId="44445B8F" w14:textId="77777777" w:rsidTr="00C37147">
        <w:trPr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14:paraId="5DF82C04" w14:textId="77777777" w:rsidR="008A3E3C" w:rsidRPr="00782852" w:rsidRDefault="008A3E3C" w:rsidP="008A3E3C">
            <w:pPr>
              <w:rPr>
                <w:sz w:val="16"/>
                <w:szCs w:val="16"/>
                <w:lang w:val="uk-UA" w:eastAsia="ru-UA"/>
              </w:rPr>
            </w:pPr>
            <w:r w:rsidRPr="00782852">
              <w:rPr>
                <w:sz w:val="16"/>
                <w:szCs w:val="16"/>
                <w:lang w:val="uk-UA" w:eastAsia="ru-UA"/>
              </w:rPr>
              <w:t>ОК 14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14BD8805" w14:textId="0EE297B2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4617F73E" w14:textId="25E24F86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2074CDAE" w14:textId="76118292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3C0362FA" w14:textId="18CB126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68F8F7B2" w14:textId="418DBA88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32435091" w14:textId="7539C753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B76898A" w14:textId="61CF1B50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6D875C2E" w14:textId="6157AD51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CE843DF" w14:textId="7BA0F3C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580C941" w14:textId="68B54D6B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68B5BD92" w14:textId="0E67F530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F3666BA" w14:textId="4535FAD1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50FBB80" w14:textId="42E40F9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4798CD61" w14:textId="70242BB0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C0BDEB3" w14:textId="04F2E11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E6B5868" w14:textId="15B945D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72B96BF" w14:textId="7FB90AF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E431F16" w14:textId="78E698F8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00C7904" w14:textId="41874A05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98B691F" w14:textId="7E2F7941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44C757F" w14:textId="7E4BB1D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</w:tr>
      <w:tr w:rsidR="008A3E3C" w:rsidRPr="00782852" w14:paraId="18A7D161" w14:textId="77777777" w:rsidTr="00C37147">
        <w:trPr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14:paraId="0D794F4C" w14:textId="77777777" w:rsidR="008A3E3C" w:rsidRPr="00782852" w:rsidRDefault="008A3E3C" w:rsidP="008A3E3C">
            <w:pPr>
              <w:rPr>
                <w:sz w:val="16"/>
                <w:szCs w:val="16"/>
                <w:lang w:val="uk-UA" w:eastAsia="ru-UA"/>
              </w:rPr>
            </w:pPr>
            <w:r w:rsidRPr="00782852">
              <w:rPr>
                <w:sz w:val="16"/>
                <w:szCs w:val="16"/>
                <w:lang w:val="uk-UA" w:eastAsia="ru-UA"/>
              </w:rPr>
              <w:t>ОК 15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01E3E1FE" w14:textId="38F26F6E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1E617669" w14:textId="47A99F36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1C086946" w14:textId="514DA2B3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09BB65B8" w14:textId="2A677CD4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7539FBAA" w14:textId="239D72CC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4C788EF6" w14:textId="6A49C52A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81143EA" w14:textId="2B1DB9EB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9674BF6" w14:textId="2E72482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6ADA020B" w14:textId="714713ED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88D4C7E" w14:textId="4ED44C6E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6FBC5836" w14:textId="4184F000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790F2AD" w14:textId="23F81A40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EBA8F6A" w14:textId="0013D276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561CDB07" w14:textId="137D97BE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C0B8FC2" w14:textId="54330135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296D4C0" w14:textId="43C223B1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F6CAA54" w14:textId="09E011F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6CF5DE4" w14:textId="1F721D66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C51B397" w14:textId="77DE9BB5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56397CC" w14:textId="32085DCC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8C35530" w14:textId="06033C72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</w:tr>
      <w:tr w:rsidR="008A3E3C" w:rsidRPr="00782852" w14:paraId="0B4BEF8F" w14:textId="77777777" w:rsidTr="00C37147">
        <w:trPr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14:paraId="79183FE4" w14:textId="77777777" w:rsidR="008A3E3C" w:rsidRPr="00782852" w:rsidRDefault="008A3E3C" w:rsidP="008A3E3C">
            <w:pPr>
              <w:rPr>
                <w:sz w:val="16"/>
                <w:szCs w:val="16"/>
                <w:lang w:val="uk-UA" w:eastAsia="ru-UA"/>
              </w:rPr>
            </w:pPr>
            <w:r w:rsidRPr="00782852">
              <w:rPr>
                <w:sz w:val="16"/>
                <w:szCs w:val="16"/>
                <w:lang w:val="uk-UA" w:eastAsia="ru-UA"/>
              </w:rPr>
              <w:t>ОК 16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3257FCDF" w14:textId="45329304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748CD857" w14:textId="403EE3BC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5A547FEF" w14:textId="47B3709F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76BCD740" w14:textId="49F46EFC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459AB3E0" w14:textId="4152909D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5AF37B81" w14:textId="1782B36D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9D5E99E" w14:textId="0C2A0EA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E701F80" w14:textId="4480DD08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E7547D2" w14:textId="1EAC56DF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451005C" w14:textId="548D701E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2877E53" w14:textId="51131733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305F2C5" w14:textId="646DD35F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63F4763" w14:textId="6452C72A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34A266F3" w14:textId="56AF866D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55444C7" w14:textId="26C4DA3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CDF7198" w14:textId="68F448EB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3158BE4" w14:textId="7E9E5082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CA48218" w14:textId="52E6B96E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E1FAB82" w14:textId="50E41B7C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60037D6E" w14:textId="59FF35A4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0EFD1B0" w14:textId="2EB9CD5D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</w:tr>
      <w:tr w:rsidR="008A3E3C" w:rsidRPr="00782852" w14:paraId="0CB30A80" w14:textId="77777777" w:rsidTr="00C37147">
        <w:trPr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14:paraId="7B31F147" w14:textId="77777777" w:rsidR="008A3E3C" w:rsidRPr="00782852" w:rsidRDefault="008A3E3C" w:rsidP="008A3E3C">
            <w:pPr>
              <w:rPr>
                <w:sz w:val="16"/>
                <w:szCs w:val="16"/>
                <w:lang w:val="uk-UA" w:eastAsia="ru-UA"/>
              </w:rPr>
            </w:pPr>
            <w:r w:rsidRPr="00782852">
              <w:rPr>
                <w:sz w:val="16"/>
                <w:szCs w:val="16"/>
                <w:lang w:val="uk-UA" w:eastAsia="ru-UA"/>
              </w:rPr>
              <w:t>ОК 17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46021C34" w14:textId="29083B22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5A00CC3C" w14:textId="72FEA23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6BA7EF5D" w14:textId="2DA21FE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2496AD43" w14:textId="3FAEA793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43819B29" w14:textId="2A5F9742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5E2A5A18" w14:textId="303A8530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9CF41A2" w14:textId="50143D7B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F15A171" w14:textId="3387769E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BDF51BB" w14:textId="6EDE6A8E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14F3912" w14:textId="65AABDA6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74D1B9D" w14:textId="339D067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4293917" w14:textId="2A0E2BD2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C80119A" w14:textId="7CB3E54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58303083" w14:textId="1C70251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BC1FD43" w14:textId="1F825FFE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6C1DCDDA" w14:textId="67A9695D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E6F0E38" w14:textId="693C09AC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5815516" w14:textId="40228DAE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DA9DF32" w14:textId="08A21C03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8E44F78" w14:textId="4E1963B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9C95AF4" w14:textId="6FE76CC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</w:tr>
      <w:tr w:rsidR="008A3E3C" w:rsidRPr="00782852" w14:paraId="629CA0B2" w14:textId="77777777" w:rsidTr="00EB52A5">
        <w:trPr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14:paraId="4BA68B65" w14:textId="77777777" w:rsidR="008A3E3C" w:rsidRPr="00782852" w:rsidRDefault="008A3E3C" w:rsidP="008A3E3C">
            <w:pPr>
              <w:rPr>
                <w:sz w:val="16"/>
                <w:szCs w:val="16"/>
                <w:lang w:val="uk-UA" w:eastAsia="ru-UA"/>
              </w:rPr>
            </w:pPr>
            <w:r w:rsidRPr="00782852">
              <w:rPr>
                <w:sz w:val="16"/>
                <w:szCs w:val="16"/>
                <w:lang w:val="uk-UA" w:eastAsia="ru-UA"/>
              </w:rPr>
              <w:t>ОК 18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4F3E72B0" w14:textId="1C44F71F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29C2B157" w14:textId="1CC9183C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2D1A238F" w14:textId="69B38392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bottom"/>
            <w:hideMark/>
          </w:tcPr>
          <w:p w14:paraId="5ED2ED54" w14:textId="7777777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5CE79B30" w14:textId="3D645D98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3C395AF4" w14:textId="4E676B08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F63064C" w14:textId="7081F170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4F592A4" w14:textId="4418463B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C0748F7" w14:textId="724B18AD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E86E5BA" w14:textId="45FE9D7B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827DAAE" w14:textId="53EC629B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BFCEAF9" w14:textId="2E8FB5DE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0CF4147" w14:textId="5A40CC28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1A080D26" w14:textId="02E4F174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1ED21CD" w14:textId="240F973B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1369BC0" w14:textId="05296CBC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6701EC44" w14:textId="4942581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FD1CC89" w14:textId="0FF96E5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EA089D3" w14:textId="1599692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FD42644" w14:textId="3963B47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8CCC488" w14:textId="410F1505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</w:tr>
      <w:tr w:rsidR="008A3E3C" w:rsidRPr="00782852" w14:paraId="351CA55C" w14:textId="77777777" w:rsidTr="00C37147">
        <w:trPr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14:paraId="2DCDC048" w14:textId="77777777" w:rsidR="008A3E3C" w:rsidRPr="00782852" w:rsidRDefault="008A3E3C" w:rsidP="008A3E3C">
            <w:pPr>
              <w:rPr>
                <w:sz w:val="16"/>
                <w:szCs w:val="16"/>
                <w:lang w:val="uk-UA" w:eastAsia="ru-UA"/>
              </w:rPr>
            </w:pPr>
            <w:r w:rsidRPr="00782852">
              <w:rPr>
                <w:sz w:val="16"/>
                <w:szCs w:val="16"/>
                <w:lang w:val="uk-UA" w:eastAsia="ru-UA"/>
              </w:rPr>
              <w:t>ОК 19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4956480C" w14:textId="51E2EA4D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0E16CF8D" w14:textId="09437301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1C2509E0" w14:textId="7B9F9778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53F88BF3" w14:textId="3482D9F2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011DBE40" w14:textId="1AEFDC6D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6D184FF9" w14:textId="7EE80E52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8C10289" w14:textId="277A5FFE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F8B298B" w14:textId="1CC16506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8C5A94B" w14:textId="408C7E5D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1FC5605" w14:textId="68D89DB5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87CEB5C" w14:textId="6BC21F5A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6B5E17D7" w14:textId="1139B2F0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3C570D8" w14:textId="6D9262BF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1886CAF0" w14:textId="23E3371E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6242312" w14:textId="1C561EAD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36220C3" w14:textId="2EE38EA4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68FADA8" w14:textId="6AE4017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6105F78C" w14:textId="481934E8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CF696D1" w14:textId="0A0F79BB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B04AB69" w14:textId="7A7425DC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D30D307" w14:textId="733F3D90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</w:tr>
      <w:tr w:rsidR="008A3E3C" w:rsidRPr="00782852" w14:paraId="3E7F93B5" w14:textId="77777777" w:rsidTr="00EB52A5">
        <w:trPr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14:paraId="270090E4" w14:textId="77777777" w:rsidR="008A3E3C" w:rsidRPr="00782852" w:rsidRDefault="008A3E3C" w:rsidP="008A3E3C">
            <w:pPr>
              <w:rPr>
                <w:sz w:val="16"/>
                <w:szCs w:val="16"/>
                <w:lang w:val="uk-UA" w:eastAsia="ru-UA"/>
              </w:rPr>
            </w:pPr>
            <w:r w:rsidRPr="00782852">
              <w:rPr>
                <w:sz w:val="16"/>
                <w:szCs w:val="16"/>
                <w:lang w:val="uk-UA" w:eastAsia="ru-UA"/>
              </w:rPr>
              <w:t>ОК 20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5BC345D4" w14:textId="7C646C8C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6D5ACF66" w14:textId="33A52C20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4FD35FC9" w14:textId="629A8570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7B0E72DD" w14:textId="5CFE1445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7459881C" w14:textId="1A5C7B34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29C795E1" w14:textId="68EF2F16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68CDAE61" w14:textId="3AEE5DD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5A7B0AE" w14:textId="6593152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D31DD32" w14:textId="643BF3DD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CFFCD22" w14:textId="6B075DD8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C6D88DC" w14:textId="2350EF43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1285556" w14:textId="72F7AF75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35E8FFE" w14:textId="23131EB5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6DC6F59D" w14:textId="2F8DBB54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4C968EC" w14:textId="27ED8580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DCAD3F7" w14:textId="5E27578A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9328758" w14:textId="26563362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27F01EE" w14:textId="53FDFFCE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D79BB76" w14:textId="524B6D6F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21979F5" w14:textId="04E74268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668688D" w14:textId="0B368D8C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</w:tr>
      <w:tr w:rsidR="008A3E3C" w:rsidRPr="00782852" w14:paraId="7024F1A2" w14:textId="77777777" w:rsidTr="00C37147">
        <w:trPr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14:paraId="3F526038" w14:textId="77777777" w:rsidR="008A3E3C" w:rsidRPr="00782852" w:rsidRDefault="008A3E3C" w:rsidP="008A3E3C">
            <w:pPr>
              <w:rPr>
                <w:sz w:val="16"/>
                <w:szCs w:val="16"/>
                <w:lang w:val="uk-UA" w:eastAsia="ru-UA"/>
              </w:rPr>
            </w:pPr>
            <w:r w:rsidRPr="00782852">
              <w:rPr>
                <w:sz w:val="16"/>
                <w:szCs w:val="16"/>
                <w:lang w:val="uk-UA" w:eastAsia="ru-UA"/>
              </w:rPr>
              <w:t>ОК 21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56421989" w14:textId="46E0F2A6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40DA8AC4" w14:textId="3EC9AC63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1B0A4D8F" w14:textId="59E722E3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754E1DF2" w14:textId="13323EE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50DFB331" w14:textId="14F15593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30EA3665" w14:textId="096CABEB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4358122" w14:textId="290BFCBC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3A7B0EC" w14:textId="4BEB9223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33B10B8" w14:textId="27521A63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BFD4B85" w14:textId="13CB215B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F46FDA4" w14:textId="72CB6E48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17D4BA0" w14:textId="0152B24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6ECB2B2A" w14:textId="5C8DF37B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0343D5C9" w14:textId="4CC29D8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C6D264E" w14:textId="61226CA1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62637792" w14:textId="00AE50DB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CEF08D6" w14:textId="60E8BCB2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932C9B2" w14:textId="2051EAB1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C705DDF" w14:textId="01A5418D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DCE144C" w14:textId="3BD06902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5ED6ABF" w14:textId="0497D89D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</w:tr>
      <w:tr w:rsidR="008A3E3C" w:rsidRPr="00782852" w14:paraId="448AC0B7" w14:textId="77777777" w:rsidTr="00C37147">
        <w:trPr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14:paraId="5456C24C" w14:textId="77777777" w:rsidR="008A3E3C" w:rsidRPr="00782852" w:rsidRDefault="008A3E3C" w:rsidP="008A3E3C">
            <w:pPr>
              <w:rPr>
                <w:sz w:val="16"/>
                <w:szCs w:val="16"/>
                <w:lang w:val="uk-UA" w:eastAsia="ru-UA"/>
              </w:rPr>
            </w:pPr>
            <w:r w:rsidRPr="00782852">
              <w:rPr>
                <w:sz w:val="16"/>
                <w:szCs w:val="16"/>
                <w:lang w:val="uk-UA" w:eastAsia="ru-UA"/>
              </w:rPr>
              <w:lastRenderedPageBreak/>
              <w:t>ОК 22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1F68AD8F" w14:textId="505DB728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0DD71986" w14:textId="3648553F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0FFAE39A" w14:textId="0FFB11F4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26FA4E15" w14:textId="2DEC7CBB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6B924BE0" w14:textId="6479E986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6675BED1" w14:textId="3400A07B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E264E3D" w14:textId="1719709E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E944CBC" w14:textId="46022062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A508238" w14:textId="5AA13846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DA0617B" w14:textId="75F8CC1D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CC87BEF" w14:textId="64BB69F2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24747E8" w14:textId="04DC5B0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39E5F15" w14:textId="149D0DE3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3DB26D44" w14:textId="34F5A52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1168BDE" w14:textId="3DB6299C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9008609" w14:textId="10670FEE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422DE91" w14:textId="5CDAD12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8C110B4" w14:textId="5196F878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1AAB3CA" w14:textId="27C706FC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CC02385" w14:textId="1963C0E6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21FAF08" w14:textId="22EBF8BF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</w:tr>
      <w:tr w:rsidR="008A3E3C" w:rsidRPr="00782852" w14:paraId="60B77D1E" w14:textId="77777777" w:rsidTr="00C37147">
        <w:trPr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14:paraId="1A0FFB3C" w14:textId="77777777" w:rsidR="008A3E3C" w:rsidRPr="00782852" w:rsidRDefault="008A3E3C" w:rsidP="008A3E3C">
            <w:pPr>
              <w:rPr>
                <w:sz w:val="16"/>
                <w:szCs w:val="16"/>
                <w:lang w:val="uk-UA" w:eastAsia="ru-UA"/>
              </w:rPr>
            </w:pPr>
            <w:r w:rsidRPr="00782852">
              <w:rPr>
                <w:sz w:val="16"/>
                <w:szCs w:val="16"/>
                <w:lang w:val="uk-UA" w:eastAsia="ru-UA"/>
              </w:rPr>
              <w:t>ОК 23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7225DC99" w14:textId="51B26BE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318CD571" w14:textId="44E2B025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02E50D45" w14:textId="478C67DD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283AD2E7" w14:textId="70795CC1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73B9C2A8" w14:textId="7AE83F4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386D969A" w14:textId="3AD0D85E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F375741" w14:textId="790969EF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691B3320" w14:textId="7931E33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3853CA6" w14:textId="09E6BCAE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97486F8" w14:textId="73E110E3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66AA9B1" w14:textId="751A7878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4FCBDBA" w14:textId="138C9021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6F07348D" w14:textId="1281F145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0277F6F8" w14:textId="0E855C7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F4A3161" w14:textId="2D4CE05A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6C55334D" w14:textId="7947ACDE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B9DF262" w14:textId="1210B158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568522D" w14:textId="257028E1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E254124" w14:textId="5ADD0426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640F624" w14:textId="6A72EB9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52FAAC8" w14:textId="55C53601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</w:tr>
      <w:tr w:rsidR="008A3E3C" w:rsidRPr="00782852" w14:paraId="3B02E0C3" w14:textId="77777777" w:rsidTr="00C37147">
        <w:trPr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14:paraId="7A47C628" w14:textId="77777777" w:rsidR="008A3E3C" w:rsidRPr="00782852" w:rsidRDefault="008A3E3C" w:rsidP="008A3E3C">
            <w:pPr>
              <w:rPr>
                <w:sz w:val="16"/>
                <w:szCs w:val="16"/>
                <w:lang w:val="uk-UA" w:eastAsia="ru-UA"/>
              </w:rPr>
            </w:pPr>
            <w:r w:rsidRPr="00782852">
              <w:rPr>
                <w:sz w:val="16"/>
                <w:szCs w:val="16"/>
                <w:lang w:val="uk-UA" w:eastAsia="ru-UA"/>
              </w:rPr>
              <w:t>ОК 24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2E89D9B4" w14:textId="5AD7FCAF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79719AE4" w14:textId="2B05BA04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16500821" w14:textId="15BDE946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175491AA" w14:textId="31AAD04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2264D8AA" w14:textId="010560A8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11D8A430" w14:textId="4659C23B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F1F8248" w14:textId="7C7D29EC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6D5CA84" w14:textId="68BE3BE4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2C6F2EF" w14:textId="650C8F1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65629184" w14:textId="2DDA4976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17554DD" w14:textId="2A41011F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D4568F1" w14:textId="1AD4C028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AD7CA67" w14:textId="6EDC735A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537CBDFD" w14:textId="1A424613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3917450" w14:textId="7B86FC7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E28265D" w14:textId="0490A94B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55476A8" w14:textId="3CBB551F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458DFB4" w14:textId="4939B3BE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08AB99C" w14:textId="45B16A46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64FF5882" w14:textId="4246C8A3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2F34DF8" w14:textId="367828B8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</w:tr>
      <w:tr w:rsidR="008A3E3C" w:rsidRPr="00782852" w14:paraId="56EFA9E2" w14:textId="77777777" w:rsidTr="00C37147">
        <w:trPr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14:paraId="78755F1F" w14:textId="77777777" w:rsidR="008A3E3C" w:rsidRPr="00782852" w:rsidRDefault="008A3E3C" w:rsidP="008A3E3C">
            <w:pPr>
              <w:rPr>
                <w:sz w:val="16"/>
                <w:szCs w:val="16"/>
                <w:lang w:val="uk-UA" w:eastAsia="ru-UA"/>
              </w:rPr>
            </w:pPr>
            <w:r w:rsidRPr="00782852">
              <w:rPr>
                <w:sz w:val="16"/>
                <w:szCs w:val="16"/>
                <w:lang w:val="uk-UA" w:eastAsia="ru-UA"/>
              </w:rPr>
              <w:t>ОК 25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49CF10A3" w14:textId="24F9DB66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27BE181B" w14:textId="20629520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42AF83F3" w14:textId="00FFA18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6265C755" w14:textId="69E474A8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759D01B6" w14:textId="7C5C4F35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23578A4C" w14:textId="7C57AB6C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0613DBA" w14:textId="4A584226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D8A0AA5" w14:textId="36EE85A5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3C7425F" w14:textId="7789DC9C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E49F59A" w14:textId="7EE14C6C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65FEC89" w14:textId="59090EF2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9022A92" w14:textId="4B8F4D4E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32804F9" w14:textId="539578AF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51538771" w14:textId="2843B920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C7FE2BB" w14:textId="6D2FD3DE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129C9E5" w14:textId="77D6828A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B33253D" w14:textId="4FE9FD93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4288733" w14:textId="5EB1C166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1D79AE7" w14:textId="64554D74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75E4E8F" w14:textId="37894E75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7F89818" w14:textId="226D6030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</w:tr>
      <w:tr w:rsidR="008A3E3C" w:rsidRPr="00782852" w14:paraId="43B1EEBA" w14:textId="77777777" w:rsidTr="00C37147">
        <w:trPr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14:paraId="435522C9" w14:textId="77777777" w:rsidR="008A3E3C" w:rsidRPr="00782852" w:rsidRDefault="008A3E3C" w:rsidP="008A3E3C">
            <w:pPr>
              <w:rPr>
                <w:sz w:val="16"/>
                <w:szCs w:val="16"/>
                <w:lang w:val="uk-UA" w:eastAsia="ru-UA"/>
              </w:rPr>
            </w:pPr>
            <w:r w:rsidRPr="00782852">
              <w:rPr>
                <w:sz w:val="16"/>
                <w:szCs w:val="16"/>
                <w:lang w:val="uk-UA" w:eastAsia="ru-UA"/>
              </w:rPr>
              <w:t>ОК 26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34245123" w14:textId="590FDB64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70497691" w14:textId="50606FE2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4D56841F" w14:textId="1EB101CD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0B178563" w14:textId="079EE101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2064DE90" w14:textId="752A9A6F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58BB0B9C" w14:textId="7E738191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AB93C96" w14:textId="303E9196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F5602F5" w14:textId="6B63EF5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1BC613F" w14:textId="73E20A96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2EB8B79" w14:textId="41BD1401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15275C7" w14:textId="0DB5396B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37D1E73" w14:textId="7C68632F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205DC5F" w14:textId="4BB1ED72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75E403FF" w14:textId="257E20E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77A4586" w14:textId="72C14AA1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8C9F122" w14:textId="7C590755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6347BD2" w14:textId="7E7B4A0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67EF24C" w14:textId="5AD3DC03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F21FA45" w14:textId="0CAC4778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58AE66E" w14:textId="2D8A0D1C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6CB70118" w14:textId="2425C384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</w:tr>
      <w:tr w:rsidR="008A3E3C" w:rsidRPr="00782852" w14:paraId="644DD4B3" w14:textId="77777777" w:rsidTr="00C37147">
        <w:trPr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14:paraId="1C203CE6" w14:textId="77777777" w:rsidR="008A3E3C" w:rsidRPr="00782852" w:rsidRDefault="008A3E3C" w:rsidP="008A3E3C">
            <w:pPr>
              <w:rPr>
                <w:sz w:val="16"/>
                <w:szCs w:val="16"/>
                <w:lang w:val="uk-UA" w:eastAsia="ru-UA"/>
              </w:rPr>
            </w:pPr>
            <w:r w:rsidRPr="00782852">
              <w:rPr>
                <w:sz w:val="16"/>
                <w:szCs w:val="16"/>
                <w:lang w:val="uk-UA" w:eastAsia="ru-UA"/>
              </w:rPr>
              <w:t>ОК 27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1BCD098A" w14:textId="18E7FE1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23F3BFA3" w14:textId="7BDE4F23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590B9526" w14:textId="1A8EE5B5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2C65B0D7" w14:textId="770F0B1F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543E005F" w14:textId="172A9136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69A1154D" w14:textId="57117C4A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63BB0E2D" w14:textId="3E897BC3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A1BC112" w14:textId="3B5DC66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5CA9885" w14:textId="179130BE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849FD02" w14:textId="38079BE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97C15A3" w14:textId="4701837D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856D4DE" w14:textId="201E3ED5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63153DE" w14:textId="435D44D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1D6B3202" w14:textId="3980BF4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46A3FB5" w14:textId="6E39C694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6B1AD972" w14:textId="3FB436DD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014CA54" w14:textId="7FA98BB5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8A298CF" w14:textId="087A201D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0CD220E" w14:textId="502EA2B8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68A046EE" w14:textId="678B530F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67CDFC1D" w14:textId="66FE6646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</w:tr>
      <w:tr w:rsidR="008A3E3C" w:rsidRPr="00782852" w14:paraId="631D7E60" w14:textId="77777777" w:rsidTr="00C37147">
        <w:trPr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14:paraId="107A9698" w14:textId="39284741" w:rsidR="008A3E3C" w:rsidRPr="00782852" w:rsidRDefault="008A3E3C" w:rsidP="008A3E3C">
            <w:pPr>
              <w:rPr>
                <w:sz w:val="16"/>
                <w:szCs w:val="16"/>
                <w:lang w:val="uk-UA" w:eastAsia="ru-UA"/>
              </w:rPr>
            </w:pPr>
            <w:r w:rsidRPr="00782852">
              <w:rPr>
                <w:sz w:val="16"/>
                <w:szCs w:val="16"/>
                <w:lang w:val="uk-UA" w:eastAsia="ru-UA"/>
              </w:rPr>
              <w:t>ОК 28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49F00DF9" w14:textId="25A61D02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1954F19C" w14:textId="5F625544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6AC5B394" w14:textId="5A6DE8EB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3D8720AA" w14:textId="458D69B2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03FCE2D1" w14:textId="5D1CA1D6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1796233A" w14:textId="2E797638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5D21D7E" w14:textId="1640A02A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8C2582C" w14:textId="484D2746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2BD4AF3" w14:textId="52E8953A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62F14A9B" w14:textId="3FB1A205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DC7FFBD" w14:textId="1E22D24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CAAD0EC" w14:textId="38E9AA43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01DD0B8" w14:textId="7735963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32DCD44C" w14:textId="7EBC381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CC93CF4" w14:textId="0C003BC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F343236" w14:textId="6C17EDD3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07705BB" w14:textId="6D0BAF2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1238EAD" w14:textId="1F49090A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C258871" w14:textId="4FEC79AE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6F05DB2" w14:textId="26796F74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E475F3E" w14:textId="1BB56F10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</w:tr>
      <w:tr w:rsidR="008A3E3C" w:rsidRPr="00782852" w14:paraId="7BCEC45B" w14:textId="77777777" w:rsidTr="00C37147">
        <w:trPr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14:paraId="7D861332" w14:textId="536358B4" w:rsidR="008A3E3C" w:rsidRPr="00782852" w:rsidRDefault="008A3E3C" w:rsidP="008A3E3C">
            <w:pPr>
              <w:rPr>
                <w:sz w:val="16"/>
                <w:szCs w:val="16"/>
                <w:lang w:val="uk-UA" w:eastAsia="ru-UA"/>
              </w:rPr>
            </w:pPr>
            <w:r w:rsidRPr="00782852">
              <w:rPr>
                <w:sz w:val="16"/>
                <w:szCs w:val="16"/>
                <w:lang w:val="uk-UA" w:eastAsia="ru-UA"/>
              </w:rPr>
              <w:t>ОК 29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1B9B5BB4" w14:textId="276BF40B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3219C9A8" w14:textId="6490791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2259ED87" w14:textId="1582A0A8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6EFA100F" w14:textId="4F5A0813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0A46FC40" w14:textId="4BF49FD6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6047CCD5" w14:textId="02A4B3E8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D8A0050" w14:textId="294FA28A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23ADD58" w14:textId="6F1B6005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74A6277" w14:textId="083FA27F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BB065D7" w14:textId="0C498D3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93FD78D" w14:textId="74A66B7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13D0C06" w14:textId="2F759C4F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E0306D0" w14:textId="4DFA41B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35294217" w14:textId="3A78256B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AD92EBF" w14:textId="47D9B9CF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8E30651" w14:textId="33BBEA44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8761C5B" w14:textId="4B16F7A3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62A9B1C" w14:textId="20916023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B8D6905" w14:textId="0421E4ED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B02DBBA" w14:textId="21D0C341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7B45287" w14:textId="60DF512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</w:tr>
      <w:tr w:rsidR="008A3E3C" w:rsidRPr="00782852" w14:paraId="599CFB4B" w14:textId="77777777" w:rsidTr="00C37147">
        <w:trPr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14:paraId="464FC38E" w14:textId="5BCBBD1D" w:rsidR="008A3E3C" w:rsidRPr="00782852" w:rsidRDefault="008A3E3C" w:rsidP="008A3E3C">
            <w:pPr>
              <w:rPr>
                <w:sz w:val="16"/>
                <w:szCs w:val="16"/>
                <w:lang w:val="uk-UA" w:eastAsia="ru-UA"/>
              </w:rPr>
            </w:pPr>
            <w:r w:rsidRPr="00782852">
              <w:rPr>
                <w:sz w:val="16"/>
                <w:szCs w:val="16"/>
                <w:lang w:val="uk-UA" w:eastAsia="ru-UA"/>
              </w:rPr>
              <w:t>ОК 30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7D0DF905" w14:textId="72393C60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1C173E3D" w14:textId="18CE2EB5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42BB62BB" w14:textId="38E284BC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29C77F18" w14:textId="650AF5DD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6563896B" w14:textId="708709C1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369BB593" w14:textId="078E3597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E918ADE" w14:textId="6E6B9341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0891E8D" w14:textId="2FFD0DBD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765A7AB" w14:textId="1A04DF82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1DE178E" w14:textId="47FF3B85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03A45B1" w14:textId="259B271F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69061BF" w14:textId="4C38A6E1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C02A54B" w14:textId="6927CA3C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4C8BFDF8" w14:textId="36864E78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19AF720" w14:textId="597D0FEF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1074CE9" w14:textId="2DD92276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01E48A8" w14:textId="7E0BCC26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4D62FD9" w14:textId="25A3D25B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7F65100" w14:textId="0E0CA691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F8E5D8B" w14:textId="165EC4EC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3A770BE" w14:textId="4CB546B5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</w:tr>
      <w:tr w:rsidR="008A3E3C" w:rsidRPr="00782852" w14:paraId="3379129A" w14:textId="77777777" w:rsidTr="00C37147">
        <w:trPr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14:paraId="76615704" w14:textId="7D74ECFC" w:rsidR="008A3E3C" w:rsidRPr="00782852" w:rsidRDefault="008A3E3C" w:rsidP="008A3E3C">
            <w:pPr>
              <w:rPr>
                <w:sz w:val="16"/>
                <w:szCs w:val="16"/>
                <w:lang w:val="uk-UA" w:eastAsia="ru-UA"/>
              </w:rPr>
            </w:pPr>
            <w:r w:rsidRPr="00782852">
              <w:rPr>
                <w:sz w:val="16"/>
                <w:szCs w:val="16"/>
                <w:lang w:val="uk-UA" w:eastAsia="ru-UA"/>
              </w:rPr>
              <w:t>ОК 31</w:t>
            </w: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0F542E71" w14:textId="616677B3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2B864D70" w14:textId="330B0816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2" w:type="dxa"/>
            <w:shd w:val="clear" w:color="auto" w:fill="auto"/>
            <w:vAlign w:val="center"/>
            <w:hideMark/>
          </w:tcPr>
          <w:p w14:paraId="5A5597DB" w14:textId="494209B6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20AF820E" w14:textId="057B5D2B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081D103B" w14:textId="68B1EA20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1" w:type="dxa"/>
            <w:shd w:val="clear" w:color="auto" w:fill="auto"/>
            <w:vAlign w:val="center"/>
            <w:hideMark/>
          </w:tcPr>
          <w:p w14:paraId="5E04634D" w14:textId="0C6FAD9D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69625FD4" w14:textId="48E5B50E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7E034691" w14:textId="2F5FB8B9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EB720DC" w14:textId="063E547F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2747F40" w14:textId="203C43F6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A42803C" w14:textId="2AE1E3CB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243E4A4D" w14:textId="36EC9FD0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04B530E9" w14:textId="00C98401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65" w:type="dxa"/>
            <w:shd w:val="clear" w:color="auto" w:fill="auto"/>
            <w:vAlign w:val="center"/>
            <w:hideMark/>
          </w:tcPr>
          <w:p w14:paraId="36221251" w14:textId="2F8D955A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42585B1" w14:textId="69FC1760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E86B017" w14:textId="0719BAA2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501E458F" w14:textId="01199CE4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45F6BAC" w14:textId="21E3C4E2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4BB26E77" w14:textId="041CC093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1744A1ED" w14:textId="21475FB6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  <w:r w:rsidRPr="00782852">
              <w:rPr>
                <w:lang w:val="uk-UA"/>
              </w:rPr>
              <w:t>+</w:t>
            </w:r>
          </w:p>
        </w:tc>
        <w:tc>
          <w:tcPr>
            <w:tcW w:w="453" w:type="dxa"/>
            <w:shd w:val="clear" w:color="auto" w:fill="auto"/>
            <w:vAlign w:val="center"/>
            <w:hideMark/>
          </w:tcPr>
          <w:p w14:paraId="3F04BAA5" w14:textId="4A2F8DC0" w:rsidR="008A3E3C" w:rsidRPr="00782852" w:rsidRDefault="008A3E3C" w:rsidP="008A3E3C">
            <w:pPr>
              <w:jc w:val="center"/>
              <w:rPr>
                <w:lang w:val="uk-UA" w:eastAsia="ru-UA"/>
              </w:rPr>
            </w:pPr>
          </w:p>
        </w:tc>
      </w:tr>
    </w:tbl>
    <w:p w14:paraId="20929801" w14:textId="77777777" w:rsidR="00C02CBB" w:rsidRPr="00782852" w:rsidRDefault="00C02CBB" w:rsidP="000C2616">
      <w:pPr>
        <w:jc w:val="center"/>
        <w:rPr>
          <w:sz w:val="28"/>
          <w:szCs w:val="28"/>
          <w:lang w:val="uk-UA"/>
        </w:rPr>
      </w:pPr>
    </w:p>
    <w:p w14:paraId="32DE2AB7" w14:textId="77777777" w:rsidR="001F546B" w:rsidRPr="00782852" w:rsidRDefault="001F546B" w:rsidP="00EA37C2">
      <w:pPr>
        <w:jc w:val="center"/>
        <w:rPr>
          <w:b/>
          <w:sz w:val="28"/>
          <w:szCs w:val="28"/>
          <w:lang w:val="uk-UA"/>
        </w:rPr>
      </w:pPr>
      <w:r w:rsidRPr="00782852">
        <w:rPr>
          <w:b/>
          <w:sz w:val="28"/>
          <w:szCs w:val="28"/>
          <w:lang w:val="uk-UA"/>
        </w:rPr>
        <w:t xml:space="preserve">5. </w:t>
      </w:r>
      <w:bookmarkStart w:id="10" w:name="_Hlk20390252"/>
      <w:r w:rsidRPr="00782852">
        <w:rPr>
          <w:b/>
          <w:sz w:val="28"/>
          <w:szCs w:val="28"/>
          <w:lang w:val="uk-UA"/>
        </w:rPr>
        <w:t>Матриця забезпечення програмних результатів навчання (ПРН) відповідними</w:t>
      </w:r>
      <w:r w:rsidR="00FF7B22" w:rsidRPr="00782852">
        <w:rPr>
          <w:b/>
          <w:sz w:val="28"/>
          <w:szCs w:val="28"/>
          <w:lang w:val="uk-UA"/>
        </w:rPr>
        <w:t xml:space="preserve"> </w:t>
      </w:r>
      <w:r w:rsidRPr="00782852">
        <w:rPr>
          <w:b/>
          <w:sz w:val="28"/>
          <w:szCs w:val="28"/>
          <w:lang w:val="uk-UA"/>
        </w:rPr>
        <w:t>компонентами освітньої програми</w:t>
      </w:r>
      <w:bookmarkEnd w:id="10"/>
    </w:p>
    <w:p w14:paraId="10198BD8" w14:textId="77777777" w:rsidR="00EA37C2" w:rsidRPr="00782852" w:rsidRDefault="00EA37C2" w:rsidP="00EA37C2">
      <w:pPr>
        <w:jc w:val="center"/>
        <w:rPr>
          <w:b/>
          <w:sz w:val="16"/>
          <w:szCs w:val="16"/>
          <w:lang w:val="uk-UA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580"/>
        <w:gridCol w:w="579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9"/>
        <w:gridCol w:w="751"/>
      </w:tblGrid>
      <w:tr w:rsidR="00B71F27" w:rsidRPr="00782852" w14:paraId="64F440F0" w14:textId="77777777" w:rsidTr="00CE4AE5">
        <w:trPr>
          <w:trHeight w:val="842"/>
          <w:tblHeader/>
          <w:jc w:val="center"/>
        </w:trPr>
        <w:tc>
          <w:tcPr>
            <w:tcW w:w="792" w:type="dxa"/>
            <w:shd w:val="clear" w:color="auto" w:fill="auto"/>
            <w:vAlign w:val="center"/>
          </w:tcPr>
          <w:p w14:paraId="3F169D62" w14:textId="77777777" w:rsidR="00B71F27" w:rsidRPr="00782852" w:rsidRDefault="00B71F27" w:rsidP="00DA18CA">
            <w:pPr>
              <w:jc w:val="center"/>
              <w:rPr>
                <w:sz w:val="20"/>
                <w:szCs w:val="20"/>
                <w:lang w:val="uk-UA" w:eastAsia="ru-UA"/>
              </w:rPr>
            </w:pPr>
          </w:p>
        </w:tc>
        <w:tc>
          <w:tcPr>
            <w:tcW w:w="580" w:type="dxa"/>
            <w:shd w:val="clear" w:color="auto" w:fill="auto"/>
            <w:textDirection w:val="btLr"/>
            <w:vAlign w:val="center"/>
          </w:tcPr>
          <w:p w14:paraId="61A0901E" w14:textId="77777777" w:rsidR="00B71F27" w:rsidRPr="00782852" w:rsidRDefault="00B71F27" w:rsidP="00DA18CA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ПРН1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</w:tcPr>
          <w:p w14:paraId="67C5AEBB" w14:textId="77777777" w:rsidR="00B71F27" w:rsidRPr="00782852" w:rsidRDefault="00B71F27" w:rsidP="00DA18CA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ПРН2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14:paraId="25CD21FD" w14:textId="77777777" w:rsidR="00B71F27" w:rsidRPr="00782852" w:rsidRDefault="00B71F27" w:rsidP="00DA18CA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ПРН3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14:paraId="499DA985" w14:textId="77777777" w:rsidR="00B71F27" w:rsidRPr="00782852" w:rsidRDefault="00B71F27" w:rsidP="00DA18CA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ПРН4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14:paraId="407D3F83" w14:textId="77777777" w:rsidR="00B71F27" w:rsidRPr="00782852" w:rsidRDefault="00B71F27" w:rsidP="00DA18CA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ПРН5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14:paraId="1FFA6985" w14:textId="77777777" w:rsidR="00B71F27" w:rsidRPr="00782852" w:rsidRDefault="00B71F27" w:rsidP="00DA18CA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ПРН6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14:paraId="64AEE07E" w14:textId="77777777" w:rsidR="00B71F27" w:rsidRPr="00782852" w:rsidRDefault="00B71F27" w:rsidP="00DA18CA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ПРН7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14:paraId="23E71F10" w14:textId="77777777" w:rsidR="00B71F27" w:rsidRPr="00782852" w:rsidRDefault="00B71F27" w:rsidP="00DA18CA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ПРН8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14:paraId="749F61C1" w14:textId="77777777" w:rsidR="00B71F27" w:rsidRPr="00782852" w:rsidRDefault="00B71F27" w:rsidP="00DA18CA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ПРН9</w:t>
            </w:r>
          </w:p>
        </w:tc>
        <w:tc>
          <w:tcPr>
            <w:tcW w:w="578" w:type="dxa"/>
            <w:textDirection w:val="btLr"/>
          </w:tcPr>
          <w:p w14:paraId="0ABFA687" w14:textId="1443CA09" w:rsidR="00B71F27" w:rsidRPr="00782852" w:rsidRDefault="00B71F27" w:rsidP="00DA18CA">
            <w:pPr>
              <w:jc w:val="center"/>
              <w:rPr>
                <w:sz w:val="20"/>
                <w:szCs w:val="20"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ПРН10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14:paraId="21762B1E" w14:textId="2190B10B" w:rsidR="00B71F27" w:rsidRPr="00782852" w:rsidRDefault="00B71F27" w:rsidP="00DA18CA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ПРН11</w:t>
            </w:r>
          </w:p>
        </w:tc>
        <w:tc>
          <w:tcPr>
            <w:tcW w:w="578" w:type="dxa"/>
            <w:textDirection w:val="btLr"/>
          </w:tcPr>
          <w:p w14:paraId="526DAFA5" w14:textId="7B828B1C" w:rsidR="00B71F27" w:rsidRPr="00782852" w:rsidRDefault="00B71F27" w:rsidP="00DA18CA">
            <w:pPr>
              <w:jc w:val="center"/>
              <w:rPr>
                <w:sz w:val="20"/>
                <w:szCs w:val="20"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ПРН12</w:t>
            </w:r>
          </w:p>
        </w:tc>
        <w:tc>
          <w:tcPr>
            <w:tcW w:w="578" w:type="dxa"/>
            <w:shd w:val="clear" w:color="auto" w:fill="auto"/>
            <w:textDirection w:val="btLr"/>
            <w:vAlign w:val="center"/>
          </w:tcPr>
          <w:p w14:paraId="4D60D711" w14:textId="0BB98F13" w:rsidR="00B71F27" w:rsidRPr="00782852" w:rsidRDefault="00B71F27" w:rsidP="00DA18CA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ПРН13</w:t>
            </w:r>
          </w:p>
        </w:tc>
        <w:tc>
          <w:tcPr>
            <w:tcW w:w="579" w:type="dxa"/>
            <w:textDirection w:val="btLr"/>
          </w:tcPr>
          <w:p w14:paraId="548C6D85" w14:textId="0227D4E2" w:rsidR="00B71F27" w:rsidRPr="00782852" w:rsidRDefault="00B71F27" w:rsidP="00DA18CA">
            <w:pPr>
              <w:jc w:val="center"/>
              <w:rPr>
                <w:sz w:val="20"/>
                <w:szCs w:val="20"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ПРН14</w:t>
            </w:r>
          </w:p>
        </w:tc>
        <w:tc>
          <w:tcPr>
            <w:tcW w:w="751" w:type="dxa"/>
            <w:shd w:val="clear" w:color="auto" w:fill="auto"/>
            <w:textDirection w:val="btLr"/>
            <w:vAlign w:val="center"/>
          </w:tcPr>
          <w:p w14:paraId="172797B9" w14:textId="2923A307" w:rsidR="00B71F27" w:rsidRPr="00782852" w:rsidRDefault="00B71F27" w:rsidP="00DA18CA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ПРН15</w:t>
            </w:r>
          </w:p>
        </w:tc>
      </w:tr>
      <w:tr w:rsidR="00CE4AE5" w:rsidRPr="00782852" w14:paraId="72171B08" w14:textId="77777777" w:rsidTr="00EB52A5">
        <w:trPr>
          <w:trHeight w:val="315"/>
          <w:jc w:val="center"/>
        </w:trPr>
        <w:tc>
          <w:tcPr>
            <w:tcW w:w="792" w:type="dxa"/>
            <w:shd w:val="clear" w:color="auto" w:fill="auto"/>
            <w:vAlign w:val="center"/>
            <w:hideMark/>
          </w:tcPr>
          <w:p w14:paraId="096C21E4" w14:textId="77777777" w:rsidR="00CE4AE5" w:rsidRPr="00782852" w:rsidRDefault="00CE4AE5" w:rsidP="00CE4AE5">
            <w:pPr>
              <w:jc w:val="center"/>
              <w:rPr>
                <w:sz w:val="20"/>
                <w:szCs w:val="20"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ОК 1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145CCE1F" w14:textId="6D9A105C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475C27C5" w14:textId="2E7C9CA8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356E865C" w14:textId="7D92B0D8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C25506F" w14:textId="7F974A2C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E8BAA6F" w14:textId="6A0575FD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F1644C1" w14:textId="6E8C5C6D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45897A0" w14:textId="19C2A28F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5BDA42D" w14:textId="5AE2FD39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7501E06" w14:textId="5119532A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215B8D06" w14:textId="53985BD5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579CB78D" w14:textId="1707D199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522AB357" w14:textId="22009E8B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14:paraId="323A814D" w14:textId="0CCF0AAC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vAlign w:val="bottom"/>
          </w:tcPr>
          <w:p w14:paraId="369F5F1C" w14:textId="7DD92998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14:paraId="097F4217" w14:textId="0F1DA681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</w:tr>
      <w:tr w:rsidR="00CE4AE5" w:rsidRPr="00782852" w14:paraId="119FC964" w14:textId="77777777" w:rsidTr="00EB52A5">
        <w:trPr>
          <w:trHeight w:val="315"/>
          <w:jc w:val="center"/>
        </w:trPr>
        <w:tc>
          <w:tcPr>
            <w:tcW w:w="792" w:type="dxa"/>
            <w:shd w:val="clear" w:color="auto" w:fill="auto"/>
            <w:vAlign w:val="center"/>
            <w:hideMark/>
          </w:tcPr>
          <w:p w14:paraId="7B750853" w14:textId="77777777" w:rsidR="00CE4AE5" w:rsidRPr="00782852" w:rsidRDefault="00CE4AE5" w:rsidP="00CE4AE5">
            <w:pPr>
              <w:jc w:val="center"/>
              <w:rPr>
                <w:sz w:val="20"/>
                <w:szCs w:val="20"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ОК 2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53CD5342" w14:textId="7F89671F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06FFF59A" w14:textId="5545FC4F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47DDAA1" w14:textId="78ED39D6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B39297C" w14:textId="3FD0D076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AF9291A" w14:textId="19822366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33AAA6FC" w14:textId="48DA1350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34D4D189" w14:textId="7123B2BC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3775341" w14:textId="018CCBDD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14:paraId="73C1C053" w14:textId="77777777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73AC9050" w14:textId="1175909D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AFC1694" w14:textId="66399AC5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636BD77F" w14:textId="4AF364B3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14:paraId="63FB114B" w14:textId="766B0330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vAlign w:val="bottom"/>
          </w:tcPr>
          <w:p w14:paraId="6126877B" w14:textId="02663251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14:paraId="31D348E2" w14:textId="25A4F3DE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</w:tr>
      <w:tr w:rsidR="00CE4AE5" w:rsidRPr="00782852" w14:paraId="559E9FEB" w14:textId="77777777" w:rsidTr="00EB52A5">
        <w:trPr>
          <w:trHeight w:val="315"/>
          <w:jc w:val="center"/>
        </w:trPr>
        <w:tc>
          <w:tcPr>
            <w:tcW w:w="792" w:type="dxa"/>
            <w:shd w:val="clear" w:color="auto" w:fill="auto"/>
            <w:vAlign w:val="center"/>
            <w:hideMark/>
          </w:tcPr>
          <w:p w14:paraId="39FDB927" w14:textId="77777777" w:rsidR="00CE4AE5" w:rsidRPr="00782852" w:rsidRDefault="00CE4AE5" w:rsidP="00CE4AE5">
            <w:pPr>
              <w:jc w:val="center"/>
              <w:rPr>
                <w:sz w:val="20"/>
                <w:szCs w:val="20"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ОК 3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55B4CD02" w14:textId="442C4618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14299647" w14:textId="7189EB45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A76DF63" w14:textId="5313AD20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5D649847" w14:textId="34E59698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732C849" w14:textId="254560BE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723A9952" w14:textId="66CF0342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D18C1EB" w14:textId="2EBCE41A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9D43A33" w14:textId="1F878D38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DC98A98" w14:textId="2E4153AB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5266315D" w14:textId="1B33950D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7D6E1C7" w14:textId="24E9C39B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49C17B67" w14:textId="3701C768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14:paraId="39A0732C" w14:textId="5A4BC02A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vAlign w:val="bottom"/>
          </w:tcPr>
          <w:p w14:paraId="0FB3C3D7" w14:textId="2717EDDE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14:paraId="5B6F3DB1" w14:textId="5C0D129F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</w:tr>
      <w:tr w:rsidR="00CE4AE5" w:rsidRPr="00782852" w14:paraId="487B4A61" w14:textId="77777777" w:rsidTr="00EB52A5">
        <w:trPr>
          <w:trHeight w:val="315"/>
          <w:jc w:val="center"/>
        </w:trPr>
        <w:tc>
          <w:tcPr>
            <w:tcW w:w="792" w:type="dxa"/>
            <w:shd w:val="clear" w:color="auto" w:fill="auto"/>
            <w:vAlign w:val="center"/>
            <w:hideMark/>
          </w:tcPr>
          <w:p w14:paraId="4169D46F" w14:textId="77777777" w:rsidR="00CE4AE5" w:rsidRPr="00782852" w:rsidRDefault="00CE4AE5" w:rsidP="00CE4AE5">
            <w:pPr>
              <w:jc w:val="center"/>
              <w:rPr>
                <w:sz w:val="20"/>
                <w:szCs w:val="20"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ОК 4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14078CE7" w14:textId="7C9047B5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00B546F3" w14:textId="461BE4D0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56F8143" w14:textId="3725D55B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1BECEE4" w14:textId="7F8109F6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7013E72D" w14:textId="4176DD13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698AE32" w14:textId="080BF3A7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A5F8FF3" w14:textId="4D8F07A9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F224AAC" w14:textId="0325CEDE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19789D2" w14:textId="5C7DC069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1FEBB7A3" w14:textId="5F4B6AF7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D8EEEF7" w14:textId="6B536902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2DC643D2" w14:textId="79F0656A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14:paraId="6F7263FA" w14:textId="166F7EBC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vAlign w:val="bottom"/>
          </w:tcPr>
          <w:p w14:paraId="305A1E4E" w14:textId="4E5DA313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14:paraId="12725D8B" w14:textId="7945F341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</w:tr>
      <w:tr w:rsidR="00CE4AE5" w:rsidRPr="00782852" w14:paraId="44FB9BD5" w14:textId="77777777" w:rsidTr="00EB52A5">
        <w:trPr>
          <w:trHeight w:val="315"/>
          <w:jc w:val="center"/>
        </w:trPr>
        <w:tc>
          <w:tcPr>
            <w:tcW w:w="792" w:type="dxa"/>
            <w:shd w:val="clear" w:color="auto" w:fill="auto"/>
            <w:vAlign w:val="center"/>
            <w:hideMark/>
          </w:tcPr>
          <w:p w14:paraId="3CE13D83" w14:textId="77777777" w:rsidR="00CE4AE5" w:rsidRPr="00782852" w:rsidRDefault="00CE4AE5" w:rsidP="00CE4AE5">
            <w:pPr>
              <w:jc w:val="center"/>
              <w:rPr>
                <w:sz w:val="20"/>
                <w:szCs w:val="20"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ОК 5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28018F00" w14:textId="52D8F82C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5ED7C69E" w14:textId="0B91FF46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6EB9084" w14:textId="7AFAE13D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613C7C1" w14:textId="059FE5F0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FE332F9" w14:textId="6244D691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A273799" w14:textId="05E8633A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D8CCACF" w14:textId="3F3366C9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D4D6C6D" w14:textId="31FB0822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3E454393" w14:textId="0673D566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1C57A708" w14:textId="24CE63C0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23E3E2A" w14:textId="1CD59159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5A76744C" w14:textId="4835B994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14:paraId="28E389FB" w14:textId="501D5016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vAlign w:val="bottom"/>
          </w:tcPr>
          <w:p w14:paraId="795874E5" w14:textId="0F96365C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14:paraId="3C3128EB" w14:textId="10B01D26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</w:tr>
      <w:tr w:rsidR="00CE4AE5" w:rsidRPr="00782852" w14:paraId="087428E6" w14:textId="77777777" w:rsidTr="00EB52A5">
        <w:trPr>
          <w:trHeight w:val="315"/>
          <w:jc w:val="center"/>
        </w:trPr>
        <w:tc>
          <w:tcPr>
            <w:tcW w:w="792" w:type="dxa"/>
            <w:shd w:val="clear" w:color="auto" w:fill="auto"/>
            <w:vAlign w:val="center"/>
            <w:hideMark/>
          </w:tcPr>
          <w:p w14:paraId="039619C4" w14:textId="77777777" w:rsidR="00CE4AE5" w:rsidRPr="00782852" w:rsidRDefault="00CE4AE5" w:rsidP="00CE4AE5">
            <w:pPr>
              <w:jc w:val="center"/>
              <w:rPr>
                <w:sz w:val="20"/>
                <w:szCs w:val="20"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ОК 6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0673072" w14:textId="4F5AF759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01BA60C1" w14:textId="6FCFE22D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61E8FB2" w14:textId="47026164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3D7B99BA" w14:textId="1524D82E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9C53AED" w14:textId="41860BB1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E728571" w14:textId="0C44CF4D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7A7616BD" w14:textId="4E7B5ADE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F5356EF" w14:textId="6D59E11E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5B3AD57B" w14:textId="2C1E4060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1206F025" w14:textId="1F985BBF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B1CB489" w14:textId="3304830F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16651F00" w14:textId="4F2493AA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14:paraId="1746D858" w14:textId="4941C9F5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vAlign w:val="bottom"/>
          </w:tcPr>
          <w:p w14:paraId="1FF985FF" w14:textId="7BED96BD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14:paraId="13E66317" w14:textId="64BCCF96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</w:tr>
      <w:tr w:rsidR="00CE4AE5" w:rsidRPr="00782852" w14:paraId="27EC321F" w14:textId="77777777" w:rsidTr="00EB52A5">
        <w:trPr>
          <w:trHeight w:val="315"/>
          <w:jc w:val="center"/>
        </w:trPr>
        <w:tc>
          <w:tcPr>
            <w:tcW w:w="792" w:type="dxa"/>
            <w:shd w:val="clear" w:color="auto" w:fill="auto"/>
            <w:vAlign w:val="center"/>
            <w:hideMark/>
          </w:tcPr>
          <w:p w14:paraId="6B51B43A" w14:textId="77777777" w:rsidR="00CE4AE5" w:rsidRPr="00782852" w:rsidRDefault="00CE4AE5" w:rsidP="00CE4AE5">
            <w:pPr>
              <w:jc w:val="center"/>
              <w:rPr>
                <w:sz w:val="20"/>
                <w:szCs w:val="20"/>
                <w:highlight w:val="cyan"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ОК 7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87C0982" w14:textId="3A74A24E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0985A48F" w14:textId="27836AFF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706BDBD" w14:textId="77AC783F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8A9F9EB" w14:textId="2E8E1142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BE56251" w14:textId="1B38DAEF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9F9B53D" w14:textId="6F33C103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BAAA9B8" w14:textId="2F808727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D3DD967" w14:textId="70CDAEC5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8CA0B14" w14:textId="2931EE70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8" w:type="dxa"/>
            <w:vAlign w:val="center"/>
          </w:tcPr>
          <w:p w14:paraId="7C6AA1C1" w14:textId="1DB69FF9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A17BCC2" w14:textId="0223D639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2EFB3EFA" w14:textId="33DDF61D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14:paraId="1BB124B0" w14:textId="65379339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vAlign w:val="bottom"/>
          </w:tcPr>
          <w:p w14:paraId="17F0BE83" w14:textId="2017D6A3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14:paraId="75D92EFA" w14:textId="4D91F864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</w:tr>
      <w:tr w:rsidR="00CE4AE5" w:rsidRPr="00782852" w14:paraId="3141FC07" w14:textId="77777777" w:rsidTr="00EB52A5">
        <w:trPr>
          <w:trHeight w:val="315"/>
          <w:jc w:val="center"/>
        </w:trPr>
        <w:tc>
          <w:tcPr>
            <w:tcW w:w="792" w:type="dxa"/>
            <w:shd w:val="clear" w:color="auto" w:fill="auto"/>
            <w:vAlign w:val="center"/>
            <w:hideMark/>
          </w:tcPr>
          <w:p w14:paraId="2B4B8822" w14:textId="77777777" w:rsidR="00CE4AE5" w:rsidRPr="00782852" w:rsidRDefault="00CE4AE5" w:rsidP="00CE4AE5">
            <w:pPr>
              <w:jc w:val="center"/>
              <w:rPr>
                <w:sz w:val="20"/>
                <w:szCs w:val="20"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ОК 8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0BB25506" w14:textId="73F2F19C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53748465" w14:textId="4A2BF358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3807FFE4" w14:textId="243AE6B7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25F0A891" w14:textId="1323529C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C7F9B3E" w14:textId="4D24E3C4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67367D2" w14:textId="1B42BFC8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462DC5F" w14:textId="6AC40C82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FAD16BC" w14:textId="7E20C18C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E4DE543" w14:textId="49AE0E65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3B5869EF" w14:textId="356B2051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D6139AC" w14:textId="69C3A548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bottom"/>
          </w:tcPr>
          <w:p w14:paraId="15207109" w14:textId="11A89D8A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14:paraId="65EE388D" w14:textId="0CB07D92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vAlign w:val="bottom"/>
          </w:tcPr>
          <w:p w14:paraId="0EF932DB" w14:textId="69CDF39F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14:paraId="7EFC547B" w14:textId="1D0813B3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</w:tr>
      <w:tr w:rsidR="00CE4AE5" w:rsidRPr="00782852" w14:paraId="7D1266BA" w14:textId="77777777" w:rsidTr="00EB52A5">
        <w:trPr>
          <w:trHeight w:val="315"/>
          <w:jc w:val="center"/>
        </w:trPr>
        <w:tc>
          <w:tcPr>
            <w:tcW w:w="792" w:type="dxa"/>
            <w:shd w:val="clear" w:color="auto" w:fill="auto"/>
            <w:vAlign w:val="center"/>
            <w:hideMark/>
          </w:tcPr>
          <w:p w14:paraId="4B6E706F" w14:textId="77777777" w:rsidR="00CE4AE5" w:rsidRPr="00782852" w:rsidRDefault="00CE4AE5" w:rsidP="00CE4AE5">
            <w:pPr>
              <w:jc w:val="center"/>
              <w:rPr>
                <w:sz w:val="20"/>
                <w:szCs w:val="20"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ОК 9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66DC2EA2" w14:textId="59E873F2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27F5F4AA" w14:textId="45B4F46A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1B7E23F" w14:textId="4A1156C1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66F3F1D" w14:textId="163A188F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4D5062B" w14:textId="55BADF1C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4B5A4FCD" w14:textId="4DCCF5BF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2B43D71" w14:textId="4AFC8B62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37A60D50" w14:textId="557C1720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8599A2A" w14:textId="74D3417F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8" w:type="dxa"/>
            <w:vAlign w:val="center"/>
          </w:tcPr>
          <w:p w14:paraId="6778BB87" w14:textId="14900F61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07C30E0" w14:textId="75AAAD2A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615B5EBE" w14:textId="2FC2158D" w:rsidR="00CE4AE5" w:rsidRPr="00782852" w:rsidRDefault="00CE4AE5" w:rsidP="00CE4AE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14:paraId="576BBF57" w14:textId="43C18E46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vAlign w:val="bottom"/>
          </w:tcPr>
          <w:p w14:paraId="482F43B0" w14:textId="737BFB47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</w:tcPr>
          <w:p w14:paraId="5B984EC3" w14:textId="7663C98D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</w:tr>
      <w:tr w:rsidR="00CE4AE5" w:rsidRPr="00782852" w14:paraId="1592A321" w14:textId="77777777" w:rsidTr="00EB52A5">
        <w:trPr>
          <w:trHeight w:val="330"/>
          <w:jc w:val="center"/>
        </w:trPr>
        <w:tc>
          <w:tcPr>
            <w:tcW w:w="792" w:type="dxa"/>
            <w:shd w:val="clear" w:color="auto" w:fill="auto"/>
            <w:vAlign w:val="center"/>
            <w:hideMark/>
          </w:tcPr>
          <w:p w14:paraId="45FBF03F" w14:textId="77777777" w:rsidR="00CE4AE5" w:rsidRPr="00782852" w:rsidRDefault="00CE4AE5" w:rsidP="00CE4AE5">
            <w:pPr>
              <w:jc w:val="center"/>
              <w:rPr>
                <w:sz w:val="20"/>
                <w:szCs w:val="20"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ОК 10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6D3C7255" w14:textId="6D3822AD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42FB11BA" w14:textId="1D973BD0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34E3E74F" w14:textId="4DDE62DE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62D9A44" w14:textId="53E865C6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3E83F101" w14:textId="6783C35A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6C18615" w14:textId="44EA3254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941C1DA" w14:textId="6799AA2A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5AB68316" w14:textId="0D21EB72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6CFDA5B" w14:textId="69523440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44ED9C4C" w14:textId="11AB722A" w:rsidR="00CE4AE5" w:rsidRPr="00782852" w:rsidRDefault="00CE4AE5" w:rsidP="00CE4AE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EF8961A" w14:textId="794772D8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246831F9" w14:textId="450DD482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14:paraId="71A30A08" w14:textId="3E9E6BCC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vAlign w:val="bottom"/>
          </w:tcPr>
          <w:p w14:paraId="5A7E47F0" w14:textId="5E9A5284" w:rsidR="00CE4AE5" w:rsidRPr="00782852" w:rsidRDefault="00CE4AE5" w:rsidP="00CE4AE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14:paraId="16C4C3A7" w14:textId="615C70E3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</w:tr>
      <w:tr w:rsidR="00CE4AE5" w:rsidRPr="00782852" w14:paraId="15998313" w14:textId="77777777" w:rsidTr="00EB52A5">
        <w:trPr>
          <w:trHeight w:val="345"/>
          <w:jc w:val="center"/>
        </w:trPr>
        <w:tc>
          <w:tcPr>
            <w:tcW w:w="792" w:type="dxa"/>
            <w:shd w:val="clear" w:color="auto" w:fill="auto"/>
            <w:vAlign w:val="center"/>
            <w:hideMark/>
          </w:tcPr>
          <w:p w14:paraId="3588EB13" w14:textId="77777777" w:rsidR="00CE4AE5" w:rsidRPr="00782852" w:rsidRDefault="00CE4AE5" w:rsidP="00CE4AE5">
            <w:pPr>
              <w:jc w:val="center"/>
              <w:rPr>
                <w:sz w:val="20"/>
                <w:szCs w:val="20"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ОК 11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60AF19AF" w14:textId="326393A0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87929FD" w14:textId="31232ED4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B4C9977" w14:textId="2DC83C5B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4A839CD" w14:textId="75C03184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4BE69EE" w14:textId="69389993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37F29DFD" w14:textId="3B6889B9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1A3B42C" w14:textId="34785892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3043DDD8" w14:textId="509B943D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36A263A3" w14:textId="07EAB521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7C5C3F6F" w14:textId="46B67C5B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0ED53896" w14:textId="61CD830D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8" w:type="dxa"/>
            <w:vAlign w:val="center"/>
          </w:tcPr>
          <w:p w14:paraId="7DF68262" w14:textId="52336F88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14:paraId="24E89A33" w14:textId="1A4A8542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vAlign w:val="bottom"/>
          </w:tcPr>
          <w:p w14:paraId="7B5DAA57" w14:textId="37E6E814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14:paraId="0A7069DA" w14:textId="30621C76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</w:tr>
      <w:tr w:rsidR="00CE4AE5" w:rsidRPr="00782852" w14:paraId="2712D6ED" w14:textId="77777777" w:rsidTr="00EB52A5">
        <w:trPr>
          <w:trHeight w:val="315"/>
          <w:jc w:val="center"/>
        </w:trPr>
        <w:tc>
          <w:tcPr>
            <w:tcW w:w="792" w:type="dxa"/>
            <w:shd w:val="clear" w:color="auto" w:fill="auto"/>
            <w:vAlign w:val="center"/>
            <w:hideMark/>
          </w:tcPr>
          <w:p w14:paraId="3D463031" w14:textId="77777777" w:rsidR="00CE4AE5" w:rsidRPr="00782852" w:rsidRDefault="00CE4AE5" w:rsidP="00CE4AE5">
            <w:pPr>
              <w:jc w:val="center"/>
              <w:rPr>
                <w:sz w:val="20"/>
                <w:szCs w:val="20"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ОК 12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48B39BCC" w14:textId="3EEAA280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2D6CAC57" w14:textId="4A68D4DA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3D1C472B" w14:textId="32BA8C8F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0E313FE" w14:textId="39AF09DD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282A2CF" w14:textId="0B1A3ACE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8ACA723" w14:textId="084EAA4F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29490B7" w14:textId="0E48C801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78809801" w14:textId="4CE85863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8544683" w14:textId="0893B6F1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1C03B0A8" w14:textId="25DE0163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5421FC03" w14:textId="50E7F187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72E293C5" w14:textId="6D29BB94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14:paraId="36CDD2A3" w14:textId="750E2069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vAlign w:val="bottom"/>
          </w:tcPr>
          <w:p w14:paraId="2A906F89" w14:textId="39FE61E4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11167F00" w14:textId="38E0CE5F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CE4AE5" w:rsidRPr="00782852" w14:paraId="75A2A4A5" w14:textId="77777777" w:rsidTr="00EB52A5">
        <w:trPr>
          <w:trHeight w:val="345"/>
          <w:jc w:val="center"/>
        </w:trPr>
        <w:tc>
          <w:tcPr>
            <w:tcW w:w="792" w:type="dxa"/>
            <w:shd w:val="clear" w:color="auto" w:fill="auto"/>
            <w:vAlign w:val="center"/>
            <w:hideMark/>
          </w:tcPr>
          <w:p w14:paraId="18CC1738" w14:textId="77777777" w:rsidR="00CE4AE5" w:rsidRPr="00782852" w:rsidRDefault="00CE4AE5" w:rsidP="00CE4AE5">
            <w:pPr>
              <w:jc w:val="center"/>
              <w:rPr>
                <w:sz w:val="20"/>
                <w:szCs w:val="20"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ОК 13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68A38001" w14:textId="6EFE4A82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63729D33" w14:textId="2C7D3F89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3F058A84" w14:textId="5BFB2A3B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529FAD63" w14:textId="4D9013DE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52CB9B16" w14:textId="2B56FDD9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80978F3" w14:textId="43552B46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E71F9F0" w14:textId="3569F42C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58E491A" w14:textId="3CC90A5C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3E9726EA" w14:textId="3B21A74F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8" w:type="dxa"/>
            <w:vAlign w:val="center"/>
          </w:tcPr>
          <w:p w14:paraId="1FC6D397" w14:textId="079F451D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7BCA8E3" w14:textId="7B3E56D2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8" w:type="dxa"/>
            <w:vAlign w:val="center"/>
          </w:tcPr>
          <w:p w14:paraId="6EDE694C" w14:textId="042B2D46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14:paraId="2BA7EA0D" w14:textId="077491B4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vAlign w:val="bottom"/>
          </w:tcPr>
          <w:p w14:paraId="476F4894" w14:textId="1E064D81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14:paraId="63CAC98A" w14:textId="72D820A8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</w:tr>
      <w:tr w:rsidR="00CE4AE5" w:rsidRPr="00782852" w14:paraId="311B704F" w14:textId="77777777" w:rsidTr="00EB52A5">
        <w:trPr>
          <w:trHeight w:val="330"/>
          <w:jc w:val="center"/>
        </w:trPr>
        <w:tc>
          <w:tcPr>
            <w:tcW w:w="792" w:type="dxa"/>
            <w:shd w:val="clear" w:color="auto" w:fill="auto"/>
            <w:vAlign w:val="center"/>
            <w:hideMark/>
          </w:tcPr>
          <w:p w14:paraId="7B935542" w14:textId="77777777" w:rsidR="00CE4AE5" w:rsidRPr="00782852" w:rsidRDefault="00CE4AE5" w:rsidP="00CE4AE5">
            <w:pPr>
              <w:jc w:val="center"/>
              <w:rPr>
                <w:sz w:val="20"/>
                <w:szCs w:val="20"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ОК 14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5E3AC6FA" w14:textId="6869C238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0FF0445B" w14:textId="3C4CBB7B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F7B213E" w14:textId="66C12F0E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1B6F442" w14:textId="1C370FF8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2C54C4F" w14:textId="076C5572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60D65B7" w14:textId="62169A4E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B04075C" w14:textId="182A7C67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349AFAC9" w14:textId="3EDB318C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3893CADC" w14:textId="30F33BA2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60BF6CBD" w14:textId="3658B6E9" w:rsidR="00CE4AE5" w:rsidRPr="00782852" w:rsidRDefault="00CE4AE5" w:rsidP="00CE4AE5">
            <w:pPr>
              <w:jc w:val="center"/>
              <w:rPr>
                <w:b/>
                <w:bCs/>
                <w:lang w:val="uk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18DA2B99" w14:textId="7E4382E0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259DCAD1" w14:textId="7F00C115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14:paraId="04C73F9D" w14:textId="5AFC509E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vAlign w:val="bottom"/>
          </w:tcPr>
          <w:p w14:paraId="21358D10" w14:textId="1CAD9F55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14:paraId="6AE011E5" w14:textId="4BC642DD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</w:tr>
      <w:tr w:rsidR="00CE4AE5" w:rsidRPr="00782852" w14:paraId="36A2936E" w14:textId="77777777" w:rsidTr="00EB52A5">
        <w:trPr>
          <w:trHeight w:val="330"/>
          <w:jc w:val="center"/>
        </w:trPr>
        <w:tc>
          <w:tcPr>
            <w:tcW w:w="792" w:type="dxa"/>
            <w:shd w:val="clear" w:color="auto" w:fill="auto"/>
            <w:vAlign w:val="center"/>
            <w:hideMark/>
          </w:tcPr>
          <w:p w14:paraId="04B052C1" w14:textId="77777777" w:rsidR="00CE4AE5" w:rsidRPr="00782852" w:rsidRDefault="00CE4AE5" w:rsidP="00CE4AE5">
            <w:pPr>
              <w:jc w:val="center"/>
              <w:rPr>
                <w:sz w:val="20"/>
                <w:szCs w:val="20"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ОК 15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7B637799" w14:textId="100000F7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1F01F58" w14:textId="6B31ADB0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3EF490F" w14:textId="6BE12E59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DD2B956" w14:textId="38BBFE73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81CFFDE" w14:textId="1F1D4DD5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B90C995" w14:textId="423FA5DE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C921C1E" w14:textId="1ECB060D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C4D6D36" w14:textId="6DB3D060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316380F1" w14:textId="07AD0F42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8" w:type="dxa"/>
            <w:vAlign w:val="center"/>
          </w:tcPr>
          <w:p w14:paraId="72C7469E" w14:textId="264DE0CC" w:rsidR="00CE4AE5" w:rsidRPr="00782852" w:rsidRDefault="00CE4AE5" w:rsidP="00CE4AE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51566C99" w14:textId="14B5B792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41B7F6C0" w14:textId="1A501E21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B911B9F" w14:textId="4DF4AC32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9" w:type="dxa"/>
            <w:vAlign w:val="bottom"/>
          </w:tcPr>
          <w:p w14:paraId="7E62DC0C" w14:textId="0EA09369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14:paraId="08DD8E23" w14:textId="4143D832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</w:tr>
      <w:tr w:rsidR="00CE4AE5" w:rsidRPr="00782852" w14:paraId="0CE69280" w14:textId="77777777" w:rsidTr="00EB52A5">
        <w:trPr>
          <w:trHeight w:val="315"/>
          <w:jc w:val="center"/>
        </w:trPr>
        <w:tc>
          <w:tcPr>
            <w:tcW w:w="792" w:type="dxa"/>
            <w:shd w:val="clear" w:color="auto" w:fill="auto"/>
            <w:vAlign w:val="center"/>
            <w:hideMark/>
          </w:tcPr>
          <w:p w14:paraId="15FEBE14" w14:textId="77777777" w:rsidR="00CE4AE5" w:rsidRPr="00782852" w:rsidRDefault="00CE4AE5" w:rsidP="00CE4AE5">
            <w:pPr>
              <w:jc w:val="center"/>
              <w:rPr>
                <w:sz w:val="20"/>
                <w:szCs w:val="20"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ОК 16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68CEB3F2" w14:textId="62C9C0B7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5CDA2AF8" w14:textId="70F3226A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38AF670D" w14:textId="3A7C38F7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3C113A56" w14:textId="4AA22A54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BF7BC32" w14:textId="4A3EC71C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9FBCAE3" w14:textId="22739907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7BA36910" w14:textId="47C26B7F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47027BA8" w14:textId="65695AE8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54EA4C9" w14:textId="15D1590A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5E8E089B" w14:textId="1B51978C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5149B2B" w14:textId="242F9134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1C6E6A12" w14:textId="4FE24C56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14:paraId="3291ACE5" w14:textId="37974DEB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vAlign w:val="bottom"/>
          </w:tcPr>
          <w:p w14:paraId="7F8A2A66" w14:textId="4294FF92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14:paraId="19A292CD" w14:textId="691D5DA7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</w:tr>
      <w:tr w:rsidR="00CE4AE5" w:rsidRPr="00782852" w14:paraId="71B467FD" w14:textId="77777777" w:rsidTr="00EB52A5">
        <w:trPr>
          <w:trHeight w:val="331"/>
          <w:jc w:val="center"/>
        </w:trPr>
        <w:tc>
          <w:tcPr>
            <w:tcW w:w="792" w:type="dxa"/>
            <w:shd w:val="clear" w:color="auto" w:fill="auto"/>
            <w:vAlign w:val="center"/>
            <w:hideMark/>
          </w:tcPr>
          <w:p w14:paraId="048EEBAE" w14:textId="77777777" w:rsidR="00CE4AE5" w:rsidRPr="00782852" w:rsidRDefault="00CE4AE5" w:rsidP="00CE4AE5">
            <w:pPr>
              <w:jc w:val="center"/>
              <w:rPr>
                <w:sz w:val="20"/>
                <w:szCs w:val="20"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ОК 17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79F42802" w14:textId="4B2EFC00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26AFBE9A" w14:textId="648672CD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3F2FE6BF" w14:textId="14EF0468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BB40E32" w14:textId="3088CCC5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359161B7" w14:textId="0B2463E2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55E833F" w14:textId="0E187F11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35DDD297" w14:textId="5CCF57DC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9E4C85E" w14:textId="6F9C0DD2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78E78BFF" w14:textId="196A84F7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67AB4045" w14:textId="267BBCBE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5F2AB46" w14:textId="2E2EAA31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8" w:type="dxa"/>
            <w:vAlign w:val="center"/>
          </w:tcPr>
          <w:p w14:paraId="288872ED" w14:textId="740483A9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14:paraId="29A17D2A" w14:textId="6C3BE4E6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vAlign w:val="bottom"/>
          </w:tcPr>
          <w:p w14:paraId="20C75F47" w14:textId="50C94B28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14:paraId="334B7AD7" w14:textId="55552442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</w:tr>
      <w:tr w:rsidR="00CE4AE5" w:rsidRPr="00782852" w14:paraId="27F2EFB3" w14:textId="77777777" w:rsidTr="00EB52A5">
        <w:trPr>
          <w:trHeight w:val="390"/>
          <w:jc w:val="center"/>
        </w:trPr>
        <w:tc>
          <w:tcPr>
            <w:tcW w:w="792" w:type="dxa"/>
            <w:shd w:val="clear" w:color="auto" w:fill="auto"/>
            <w:vAlign w:val="center"/>
            <w:hideMark/>
          </w:tcPr>
          <w:p w14:paraId="3106459B" w14:textId="77777777" w:rsidR="00CE4AE5" w:rsidRPr="00782852" w:rsidRDefault="00CE4AE5" w:rsidP="00CE4AE5">
            <w:pPr>
              <w:jc w:val="center"/>
              <w:rPr>
                <w:sz w:val="20"/>
                <w:szCs w:val="20"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ОК 18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58A905FA" w14:textId="3E5CD2F1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67572A46" w14:textId="0A152EA9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5FDB332" w14:textId="69ABCB54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0D050FE" w14:textId="7EA44FB8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2BFF339" w14:textId="00934FDE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8E2881A" w14:textId="2E6B9B3E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558C48B4" w14:textId="712F57B6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1CDF384" w14:textId="4044E3AE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5503C56D" w14:textId="2DDF6480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7BEC3259" w14:textId="6E1F579E" w:rsidR="00CE4AE5" w:rsidRPr="00782852" w:rsidRDefault="00CE4AE5" w:rsidP="00CE4AE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CB9C277" w14:textId="43712F6D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427DE62B" w14:textId="3220DFF8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4D660DDF" w14:textId="323D0C54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9" w:type="dxa"/>
            <w:vAlign w:val="bottom"/>
          </w:tcPr>
          <w:p w14:paraId="3878D71E" w14:textId="68353925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14:paraId="5F2EF828" w14:textId="5CDE2465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</w:tr>
      <w:tr w:rsidR="00CE4AE5" w:rsidRPr="00782852" w14:paraId="179766BC" w14:textId="77777777" w:rsidTr="00EB52A5">
        <w:trPr>
          <w:trHeight w:val="390"/>
          <w:jc w:val="center"/>
        </w:trPr>
        <w:tc>
          <w:tcPr>
            <w:tcW w:w="792" w:type="dxa"/>
            <w:shd w:val="clear" w:color="auto" w:fill="auto"/>
            <w:vAlign w:val="center"/>
            <w:hideMark/>
          </w:tcPr>
          <w:p w14:paraId="2DE25F59" w14:textId="77777777" w:rsidR="00CE4AE5" w:rsidRPr="00782852" w:rsidRDefault="00CE4AE5" w:rsidP="00CE4AE5">
            <w:pPr>
              <w:jc w:val="center"/>
              <w:rPr>
                <w:sz w:val="20"/>
                <w:szCs w:val="20"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ОК 19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6070B172" w14:textId="51271C5E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5E5453A1" w14:textId="64782EA5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41932EF" w14:textId="71A24A61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35C3E6CC" w14:textId="7A0C4E4A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3779F022" w14:textId="4524722E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5BFE21E4" w14:textId="00E3AD16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3F6703FE" w14:textId="3973E1C2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6E10EAC8" w14:textId="223D2DF2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A0BEDC0" w14:textId="20187196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588EB109" w14:textId="64CA44B5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56AC923A" w14:textId="3EBABCF4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0E9FC46A" w14:textId="1CEFB762" w:rsidR="00CE4AE5" w:rsidRPr="00782852" w:rsidRDefault="00CE4AE5" w:rsidP="00CE4AE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14:paraId="35728CBE" w14:textId="335ADCCE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vAlign w:val="bottom"/>
          </w:tcPr>
          <w:p w14:paraId="7A052C9F" w14:textId="3FD59923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068E2E6B" w14:textId="74A94E74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CE4AE5" w:rsidRPr="00782852" w14:paraId="5D854A44" w14:textId="77777777" w:rsidTr="00EB52A5">
        <w:trPr>
          <w:trHeight w:val="390"/>
          <w:jc w:val="center"/>
        </w:trPr>
        <w:tc>
          <w:tcPr>
            <w:tcW w:w="792" w:type="dxa"/>
            <w:shd w:val="clear" w:color="auto" w:fill="auto"/>
            <w:vAlign w:val="center"/>
            <w:hideMark/>
          </w:tcPr>
          <w:p w14:paraId="264D060D" w14:textId="77777777" w:rsidR="00CE4AE5" w:rsidRPr="00782852" w:rsidRDefault="00CE4AE5" w:rsidP="00CE4AE5">
            <w:pPr>
              <w:jc w:val="center"/>
              <w:rPr>
                <w:sz w:val="20"/>
                <w:szCs w:val="20"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ОК 20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73EDECB2" w14:textId="0060A671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099E6FEA" w14:textId="16DDDE8C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E38123E" w14:textId="58AF5BC1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8208AC5" w14:textId="5A5FDA7A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37894E3" w14:textId="2A4D64CC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3F4A2D5" w14:textId="76209DDA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5B177B1A" w14:textId="5C54B9CB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EDA775A" w14:textId="3968757E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E21888C" w14:textId="777026F5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7A8A2374" w14:textId="24936A16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378015F6" w14:textId="465982D1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5FD18375" w14:textId="77A33681" w:rsidR="00CE4AE5" w:rsidRPr="00782852" w:rsidRDefault="00CE4AE5" w:rsidP="00CE4AE5">
            <w:pPr>
              <w:jc w:val="center"/>
              <w:rPr>
                <w:b/>
                <w:bCs/>
                <w:lang w:val="uk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8" w:type="dxa"/>
            <w:shd w:val="clear" w:color="auto" w:fill="auto"/>
            <w:vAlign w:val="bottom"/>
          </w:tcPr>
          <w:p w14:paraId="47D7538F" w14:textId="72FC67EF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vAlign w:val="center"/>
          </w:tcPr>
          <w:p w14:paraId="62CC0456" w14:textId="76E6391F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51" w:type="dxa"/>
            <w:shd w:val="clear" w:color="auto" w:fill="auto"/>
            <w:vAlign w:val="bottom"/>
          </w:tcPr>
          <w:p w14:paraId="2AAD82F2" w14:textId="582C3E20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</w:tr>
      <w:tr w:rsidR="00CE4AE5" w:rsidRPr="00782852" w14:paraId="4C007EC4" w14:textId="77777777" w:rsidTr="00EB52A5">
        <w:trPr>
          <w:trHeight w:val="390"/>
          <w:jc w:val="center"/>
        </w:trPr>
        <w:tc>
          <w:tcPr>
            <w:tcW w:w="792" w:type="dxa"/>
            <w:shd w:val="clear" w:color="auto" w:fill="auto"/>
            <w:vAlign w:val="center"/>
            <w:hideMark/>
          </w:tcPr>
          <w:p w14:paraId="5D7EF010" w14:textId="77777777" w:rsidR="00CE4AE5" w:rsidRPr="00782852" w:rsidRDefault="00CE4AE5" w:rsidP="00CE4AE5">
            <w:pPr>
              <w:jc w:val="center"/>
              <w:rPr>
                <w:sz w:val="20"/>
                <w:szCs w:val="20"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ОК 21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69CC7C16" w14:textId="345826AB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64C155DF" w14:textId="34D04E2E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8082BD8" w14:textId="36540F4E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C86E386" w14:textId="51DBFFF2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DD34E4A" w14:textId="7FF6D43B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E6F5915" w14:textId="3B38DC29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0B93933" w14:textId="0F62ED22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5CD40057" w14:textId="612FFBD4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C1DE6E4" w14:textId="08DCE2FD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45136CB3" w14:textId="1CFCB7C3" w:rsidR="00CE4AE5" w:rsidRPr="00782852" w:rsidRDefault="00CE4AE5" w:rsidP="00CE4AE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322FA39A" w14:textId="262281FE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1E5F3136" w14:textId="209D466F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68A41E90" w14:textId="4CA3CA78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9" w:type="dxa"/>
            <w:vAlign w:val="bottom"/>
          </w:tcPr>
          <w:p w14:paraId="76D0B3CD" w14:textId="14E1B210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14:paraId="7B356F6C" w14:textId="3178B98C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</w:tr>
      <w:tr w:rsidR="00CE4AE5" w:rsidRPr="00782852" w14:paraId="70273846" w14:textId="77777777" w:rsidTr="00EB52A5">
        <w:trPr>
          <w:trHeight w:val="345"/>
          <w:jc w:val="center"/>
        </w:trPr>
        <w:tc>
          <w:tcPr>
            <w:tcW w:w="792" w:type="dxa"/>
            <w:shd w:val="clear" w:color="auto" w:fill="auto"/>
            <w:vAlign w:val="center"/>
            <w:hideMark/>
          </w:tcPr>
          <w:p w14:paraId="4A0BFAD9" w14:textId="77777777" w:rsidR="00CE4AE5" w:rsidRPr="00782852" w:rsidRDefault="00CE4AE5" w:rsidP="00CE4AE5">
            <w:pPr>
              <w:jc w:val="center"/>
              <w:rPr>
                <w:sz w:val="20"/>
                <w:szCs w:val="20"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ОК 22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48A321E9" w14:textId="7F73105D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558C1A2" w14:textId="7C47BE30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9094376" w14:textId="675821C2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36DD703" w14:textId="169F8517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07DE836E" w14:textId="00C17E41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7E64D7AB" w14:textId="3B140617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DB2AA9C" w14:textId="0A3A6871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A482DAA" w14:textId="7DC5607C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E0CAA80" w14:textId="1813600C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0596A1BE" w14:textId="3A586E86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56F5BEE0" w14:textId="6D94CD10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396802D6" w14:textId="008BDC79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14:paraId="2CA87111" w14:textId="1095B29A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vAlign w:val="bottom"/>
          </w:tcPr>
          <w:p w14:paraId="60AA150C" w14:textId="59F16A9A" w:rsidR="00CE4AE5" w:rsidRPr="00782852" w:rsidRDefault="00CE4AE5" w:rsidP="00CE4AE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14:paraId="55065CE9" w14:textId="1D93852E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</w:tr>
      <w:tr w:rsidR="00CE4AE5" w:rsidRPr="00782852" w14:paraId="60EDEE53" w14:textId="77777777" w:rsidTr="00EB52A5">
        <w:trPr>
          <w:trHeight w:val="390"/>
          <w:jc w:val="center"/>
        </w:trPr>
        <w:tc>
          <w:tcPr>
            <w:tcW w:w="792" w:type="dxa"/>
            <w:shd w:val="clear" w:color="auto" w:fill="auto"/>
            <w:vAlign w:val="center"/>
            <w:hideMark/>
          </w:tcPr>
          <w:p w14:paraId="2BA6C945" w14:textId="77777777" w:rsidR="00CE4AE5" w:rsidRPr="00782852" w:rsidRDefault="00CE4AE5" w:rsidP="00CE4AE5">
            <w:pPr>
              <w:jc w:val="center"/>
              <w:rPr>
                <w:sz w:val="20"/>
                <w:szCs w:val="20"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ОК 23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8842F03" w14:textId="3F68EECF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420C62DA" w14:textId="379E3E69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0391A16" w14:textId="4CCD195C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59AAB67A" w14:textId="7352C8BE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5274329" w14:textId="49EC178F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E483165" w14:textId="0150B094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29BBDB1" w14:textId="5110CDBC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6BC90C82" w14:textId="0F92D943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AF1D5EF" w14:textId="0FA59B5D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4E2B74BF" w14:textId="36A00574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4AA8EB4B" w14:textId="33FE0736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8" w:type="dxa"/>
            <w:vAlign w:val="center"/>
          </w:tcPr>
          <w:p w14:paraId="7E32658A" w14:textId="5F45EA5B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14:paraId="4D57824C" w14:textId="183C83A9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vAlign w:val="bottom"/>
          </w:tcPr>
          <w:p w14:paraId="3F49D35D" w14:textId="6493970D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14:paraId="312E8696" w14:textId="0D16B175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</w:tr>
      <w:tr w:rsidR="00CE4AE5" w:rsidRPr="00782852" w14:paraId="1ED7C8F4" w14:textId="77777777" w:rsidTr="00EB52A5">
        <w:trPr>
          <w:trHeight w:val="345"/>
          <w:jc w:val="center"/>
        </w:trPr>
        <w:tc>
          <w:tcPr>
            <w:tcW w:w="792" w:type="dxa"/>
            <w:shd w:val="clear" w:color="auto" w:fill="auto"/>
            <w:vAlign w:val="center"/>
            <w:hideMark/>
          </w:tcPr>
          <w:p w14:paraId="22DCCB15" w14:textId="77777777" w:rsidR="00CE4AE5" w:rsidRPr="00782852" w:rsidRDefault="00CE4AE5" w:rsidP="00CE4AE5">
            <w:pPr>
              <w:jc w:val="center"/>
              <w:rPr>
                <w:sz w:val="20"/>
                <w:szCs w:val="20"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ОК 24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0B67B1CF" w14:textId="3AA27FEA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241D0920" w14:textId="07120682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8F3C993" w14:textId="59905C2D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B88C1AE" w14:textId="122D17F9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87AE94F" w14:textId="66FD54F7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3E553EE9" w14:textId="1FB179B3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75B47DC" w14:textId="76968611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33E0AD3F" w14:textId="07A2234E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D631A0F" w14:textId="723114D1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23DE34B9" w14:textId="5FF87994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DEB98EC" w14:textId="5A5D1315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1CA52879" w14:textId="3118570F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02569005" w14:textId="0DD0B3C4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9" w:type="dxa"/>
            <w:vAlign w:val="bottom"/>
          </w:tcPr>
          <w:p w14:paraId="098DDD2B" w14:textId="3FB1F12F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14:paraId="4DDFD413" w14:textId="287E68C6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</w:tr>
      <w:tr w:rsidR="00CE4AE5" w:rsidRPr="00782852" w14:paraId="353FF0A4" w14:textId="77777777" w:rsidTr="00EB52A5">
        <w:trPr>
          <w:trHeight w:val="345"/>
          <w:jc w:val="center"/>
        </w:trPr>
        <w:tc>
          <w:tcPr>
            <w:tcW w:w="792" w:type="dxa"/>
            <w:shd w:val="clear" w:color="auto" w:fill="auto"/>
            <w:vAlign w:val="center"/>
            <w:hideMark/>
          </w:tcPr>
          <w:p w14:paraId="57450045" w14:textId="77777777" w:rsidR="00CE4AE5" w:rsidRPr="00782852" w:rsidRDefault="00CE4AE5" w:rsidP="00CE4AE5">
            <w:pPr>
              <w:jc w:val="center"/>
              <w:rPr>
                <w:sz w:val="20"/>
                <w:szCs w:val="20"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lastRenderedPageBreak/>
              <w:t>ОК 25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0D2849C9" w14:textId="14863F76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5DA35B04" w14:textId="7D3D48F0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5EE78EBB" w14:textId="33240C6F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45B7372" w14:textId="08FDD1DF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368E29C" w14:textId="0C691FCC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9CA60CD" w14:textId="37F58909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3F06222" w14:textId="6196F363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37F154AB" w14:textId="770403FD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04A054E" w14:textId="7019F7BE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7FB561D2" w14:textId="70A66F42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72BA4B5D" w14:textId="3C072951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8" w:type="dxa"/>
            <w:vAlign w:val="center"/>
          </w:tcPr>
          <w:p w14:paraId="4EC12A5F" w14:textId="79C8E974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8" w:type="dxa"/>
            <w:shd w:val="clear" w:color="auto" w:fill="auto"/>
            <w:vAlign w:val="bottom"/>
          </w:tcPr>
          <w:p w14:paraId="6FEA1A4E" w14:textId="2F423786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vAlign w:val="bottom"/>
          </w:tcPr>
          <w:p w14:paraId="66599A69" w14:textId="1A58E121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14:paraId="0300155B" w14:textId="5EC17379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</w:tr>
      <w:tr w:rsidR="00CE4AE5" w:rsidRPr="00782852" w14:paraId="28573731" w14:textId="77777777" w:rsidTr="00EB52A5">
        <w:trPr>
          <w:trHeight w:val="300"/>
          <w:jc w:val="center"/>
        </w:trPr>
        <w:tc>
          <w:tcPr>
            <w:tcW w:w="792" w:type="dxa"/>
            <w:shd w:val="clear" w:color="auto" w:fill="auto"/>
            <w:vAlign w:val="center"/>
            <w:hideMark/>
          </w:tcPr>
          <w:p w14:paraId="70FFA057" w14:textId="77777777" w:rsidR="00CE4AE5" w:rsidRPr="00782852" w:rsidRDefault="00CE4AE5" w:rsidP="00CE4AE5">
            <w:pPr>
              <w:jc w:val="center"/>
              <w:rPr>
                <w:sz w:val="20"/>
                <w:szCs w:val="20"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ОК 26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19B71581" w14:textId="3E77C38C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1FC0BEEC" w14:textId="13959C7E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0691B08" w14:textId="6DA13DF3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B3EDDB2" w14:textId="5DD28B9C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55CBBCB2" w14:textId="7142D515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412DA00" w14:textId="2BF578AC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241E39A" w14:textId="032323A6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4C56E3A" w14:textId="761B3D84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5227465" w14:textId="0E13E339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22CCA120" w14:textId="2C00CC43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5D831EA" w14:textId="35A8F5EA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43DDE3F7" w14:textId="2DEEE81A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1FFB527" w14:textId="414AFBF8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vAlign w:val="center"/>
          </w:tcPr>
          <w:p w14:paraId="1D904B45" w14:textId="396EF43B" w:rsidR="00CE4AE5" w:rsidRPr="00782852" w:rsidRDefault="00CE4AE5" w:rsidP="00CE4AE5">
            <w:pPr>
              <w:jc w:val="center"/>
              <w:rPr>
                <w:b/>
                <w:bCs/>
                <w:lang w:val="uk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9D5562A" w14:textId="709C5C9D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</w:tr>
      <w:tr w:rsidR="00CE4AE5" w:rsidRPr="00782852" w14:paraId="3EEF6630" w14:textId="77777777" w:rsidTr="00EB52A5">
        <w:trPr>
          <w:trHeight w:val="345"/>
          <w:jc w:val="center"/>
        </w:trPr>
        <w:tc>
          <w:tcPr>
            <w:tcW w:w="792" w:type="dxa"/>
            <w:shd w:val="clear" w:color="auto" w:fill="auto"/>
            <w:vAlign w:val="center"/>
            <w:hideMark/>
          </w:tcPr>
          <w:p w14:paraId="34ED138A" w14:textId="77777777" w:rsidR="00CE4AE5" w:rsidRPr="00782852" w:rsidRDefault="00CE4AE5" w:rsidP="00CE4AE5">
            <w:pPr>
              <w:jc w:val="center"/>
              <w:rPr>
                <w:sz w:val="20"/>
                <w:szCs w:val="20"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ОК 27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06136C94" w14:textId="74B140B7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2391C45" w14:textId="5FB6B81E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3FE46E0" w14:textId="7FC249D6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CF1E7F9" w14:textId="4F0CB4B3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75D2B2D" w14:textId="357D198F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5C4E3084" w14:textId="1B4A5752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3EA8299F" w14:textId="585A6280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451814B" w14:textId="0E04AC80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55D9ED7E" w14:textId="645A5775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0E237F3E" w14:textId="78D9FCBE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478CD0C" w14:textId="5DC1EBAC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bottom"/>
          </w:tcPr>
          <w:p w14:paraId="5C3D9B4B" w14:textId="737B1FFD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14:paraId="495F09C5" w14:textId="55872C70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vAlign w:val="bottom"/>
          </w:tcPr>
          <w:p w14:paraId="14048460" w14:textId="3DC0A485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14:paraId="5E069E2F" w14:textId="2274685F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</w:tr>
      <w:tr w:rsidR="00CE4AE5" w:rsidRPr="00782852" w14:paraId="4272A606" w14:textId="77777777" w:rsidTr="00EB52A5">
        <w:trPr>
          <w:trHeight w:val="345"/>
          <w:jc w:val="center"/>
        </w:trPr>
        <w:tc>
          <w:tcPr>
            <w:tcW w:w="792" w:type="dxa"/>
            <w:shd w:val="clear" w:color="auto" w:fill="auto"/>
            <w:vAlign w:val="center"/>
            <w:hideMark/>
          </w:tcPr>
          <w:p w14:paraId="0130159C" w14:textId="77777777" w:rsidR="00CE4AE5" w:rsidRPr="00782852" w:rsidRDefault="00CE4AE5" w:rsidP="00CE4AE5">
            <w:pPr>
              <w:jc w:val="center"/>
              <w:rPr>
                <w:sz w:val="20"/>
                <w:szCs w:val="20"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ОК 28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2CB9B0CE" w14:textId="66D4C71F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6AC08BFA" w14:textId="0DE563A3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77C6E38D" w14:textId="342C0EC6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241485C5" w14:textId="0BE7DC76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25C9F9F" w14:textId="5901596E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664746B" w14:textId="23D0C481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6D32F06" w14:textId="1B0F3FCA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EBFC049" w14:textId="6F58C600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4D4098D2" w14:textId="330EE154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4406DE31" w14:textId="5CE72F27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2338422" w14:textId="2C08CAA1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14445D71" w14:textId="685245B2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14:paraId="4D60F001" w14:textId="3748BB3F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vAlign w:val="bottom"/>
          </w:tcPr>
          <w:p w14:paraId="00D64026" w14:textId="7C4423D8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 w14:paraId="1AE44689" w14:textId="5D200C01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</w:tr>
      <w:tr w:rsidR="00CE4AE5" w:rsidRPr="00782852" w14:paraId="6D48A4A0" w14:textId="77777777" w:rsidTr="00EB52A5">
        <w:trPr>
          <w:trHeight w:val="345"/>
          <w:jc w:val="center"/>
        </w:trPr>
        <w:tc>
          <w:tcPr>
            <w:tcW w:w="792" w:type="dxa"/>
            <w:shd w:val="clear" w:color="auto" w:fill="auto"/>
            <w:vAlign w:val="center"/>
            <w:hideMark/>
          </w:tcPr>
          <w:p w14:paraId="43580D1F" w14:textId="77777777" w:rsidR="00CE4AE5" w:rsidRPr="00782852" w:rsidRDefault="00CE4AE5" w:rsidP="00CE4AE5">
            <w:pPr>
              <w:jc w:val="center"/>
              <w:rPr>
                <w:sz w:val="20"/>
                <w:szCs w:val="20"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ОК 29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23FC290B" w14:textId="317969FE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1BBF491D" w14:textId="19E3F0C5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464A745" w14:textId="58987195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471AB59" w14:textId="6B4A4DEC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14:paraId="47C778C2" w14:textId="56E95C6E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A707508" w14:textId="1C9C4D0C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5746837B" w14:textId="33449802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72EDBC7" w14:textId="6988459D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BB22FD1" w14:textId="2BE37D6A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0D595F46" w14:textId="514F1C21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DE14C8E" w14:textId="0756BF02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8" w:type="dxa"/>
            <w:vAlign w:val="center"/>
          </w:tcPr>
          <w:p w14:paraId="2143E056" w14:textId="62F708E9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37429F28" w14:textId="3A1DB434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vAlign w:val="center"/>
          </w:tcPr>
          <w:p w14:paraId="41C6869F" w14:textId="432EF8BA" w:rsidR="00CE4AE5" w:rsidRPr="00782852" w:rsidRDefault="00CE4AE5" w:rsidP="00CE4AE5">
            <w:pPr>
              <w:jc w:val="center"/>
              <w:rPr>
                <w:b/>
                <w:bCs/>
                <w:lang w:val="uk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51" w:type="dxa"/>
            <w:shd w:val="clear" w:color="auto" w:fill="auto"/>
            <w:vAlign w:val="bottom"/>
          </w:tcPr>
          <w:p w14:paraId="11E08485" w14:textId="2096F567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</w:tr>
      <w:tr w:rsidR="00CE4AE5" w:rsidRPr="00782852" w14:paraId="7D401801" w14:textId="77777777" w:rsidTr="00EB52A5">
        <w:trPr>
          <w:trHeight w:val="345"/>
          <w:jc w:val="center"/>
        </w:trPr>
        <w:tc>
          <w:tcPr>
            <w:tcW w:w="792" w:type="dxa"/>
            <w:shd w:val="clear" w:color="auto" w:fill="auto"/>
            <w:vAlign w:val="center"/>
            <w:hideMark/>
          </w:tcPr>
          <w:p w14:paraId="16E084D0" w14:textId="77777777" w:rsidR="00CE4AE5" w:rsidRPr="00782852" w:rsidRDefault="00CE4AE5" w:rsidP="00CE4AE5">
            <w:pPr>
              <w:jc w:val="center"/>
              <w:rPr>
                <w:sz w:val="20"/>
                <w:szCs w:val="20"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ОК 30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E53EE9D" w14:textId="5A5120F8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4F5C8B7" w14:textId="756ABEE7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5421D97D" w14:textId="1B2AAAF1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31A1756A" w14:textId="4EEC9F50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A2237A8" w14:textId="66A8B001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DBDDAD6" w14:textId="7074FE70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780FD0F" w14:textId="5351F3FD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5A7926ED" w14:textId="0A0A20EE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4D74350" w14:textId="419E1324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3D6921AA" w14:textId="68512D42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13E3F84" w14:textId="6824F36D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8" w:type="dxa"/>
            <w:vAlign w:val="center"/>
          </w:tcPr>
          <w:p w14:paraId="1D765F15" w14:textId="0D422D5F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14:paraId="4C174A59" w14:textId="3ED35AAC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vAlign w:val="center"/>
          </w:tcPr>
          <w:p w14:paraId="19B28BF4" w14:textId="3816E5DB" w:rsidR="00CE4AE5" w:rsidRPr="00782852" w:rsidRDefault="00CE4AE5" w:rsidP="00CE4AE5">
            <w:pPr>
              <w:jc w:val="center"/>
              <w:rPr>
                <w:b/>
                <w:bCs/>
                <w:lang w:val="uk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51" w:type="dxa"/>
            <w:shd w:val="clear" w:color="auto" w:fill="auto"/>
            <w:vAlign w:val="bottom"/>
          </w:tcPr>
          <w:p w14:paraId="348C164B" w14:textId="4D4A4510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</w:tr>
      <w:tr w:rsidR="00CE4AE5" w:rsidRPr="00782852" w14:paraId="3C895281" w14:textId="77777777" w:rsidTr="00EB52A5">
        <w:trPr>
          <w:trHeight w:val="345"/>
          <w:jc w:val="center"/>
        </w:trPr>
        <w:tc>
          <w:tcPr>
            <w:tcW w:w="792" w:type="dxa"/>
            <w:shd w:val="clear" w:color="auto" w:fill="auto"/>
            <w:vAlign w:val="center"/>
            <w:hideMark/>
          </w:tcPr>
          <w:p w14:paraId="1EE5D99F" w14:textId="77777777" w:rsidR="00CE4AE5" w:rsidRPr="00782852" w:rsidRDefault="00CE4AE5" w:rsidP="00CE4AE5">
            <w:pPr>
              <w:jc w:val="center"/>
              <w:rPr>
                <w:sz w:val="20"/>
                <w:szCs w:val="20"/>
                <w:lang w:val="uk-UA" w:eastAsia="ru-UA"/>
              </w:rPr>
            </w:pPr>
            <w:r w:rsidRPr="00782852">
              <w:rPr>
                <w:sz w:val="20"/>
                <w:szCs w:val="20"/>
                <w:lang w:val="uk-UA" w:eastAsia="ru-UA"/>
              </w:rPr>
              <w:t>ОК 31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72DA7AF5" w14:textId="354842B7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42ABECCF" w14:textId="30344065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58A898F0" w14:textId="5F973B54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570023ED" w14:textId="47CC0126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3B6F14CA" w14:textId="7854DD67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F7D4D1F" w14:textId="6ABEA703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5045987" w14:textId="2F19FBD4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2EB83E2" w14:textId="12DEB069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602F480C" w14:textId="04226F0F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vAlign w:val="center"/>
          </w:tcPr>
          <w:p w14:paraId="1E2419EB" w14:textId="380B4DCB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0EBD120" w14:textId="55CE10E7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578" w:type="dxa"/>
            <w:vAlign w:val="center"/>
          </w:tcPr>
          <w:p w14:paraId="344CA4C1" w14:textId="24B43931" w:rsidR="00CE4AE5" w:rsidRPr="00782852" w:rsidRDefault="00CE4AE5" w:rsidP="00CE4AE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14:paraId="41C26728" w14:textId="3102DB7A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  <w:tc>
          <w:tcPr>
            <w:tcW w:w="579" w:type="dxa"/>
            <w:vAlign w:val="center"/>
          </w:tcPr>
          <w:p w14:paraId="036C3311" w14:textId="79643A13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  <w:r w:rsidRPr="00782852">
              <w:rPr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751" w:type="dxa"/>
            <w:shd w:val="clear" w:color="auto" w:fill="auto"/>
            <w:vAlign w:val="bottom"/>
          </w:tcPr>
          <w:p w14:paraId="59FC3BA7" w14:textId="55AAA685" w:rsidR="00CE4AE5" w:rsidRPr="00782852" w:rsidRDefault="00CE4AE5" w:rsidP="00CE4AE5">
            <w:pPr>
              <w:jc w:val="center"/>
              <w:rPr>
                <w:b/>
                <w:bCs/>
                <w:lang w:val="uk-UA" w:eastAsia="ru-UA"/>
              </w:rPr>
            </w:pPr>
          </w:p>
        </w:tc>
      </w:tr>
    </w:tbl>
    <w:p w14:paraId="519886E6" w14:textId="77777777" w:rsidR="002A13B2" w:rsidRPr="00782852" w:rsidRDefault="002A13B2" w:rsidP="00EA37C2">
      <w:pPr>
        <w:jc w:val="center"/>
        <w:rPr>
          <w:bCs/>
          <w:sz w:val="28"/>
          <w:szCs w:val="28"/>
          <w:lang w:val="uk-UA"/>
        </w:rPr>
      </w:pPr>
    </w:p>
    <w:sectPr w:rsidR="002A13B2" w:rsidRPr="00782852" w:rsidSect="00C374C8"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126A5" w14:textId="77777777" w:rsidR="005D09B5" w:rsidRDefault="005D09B5">
      <w:r>
        <w:separator/>
      </w:r>
    </w:p>
  </w:endnote>
  <w:endnote w:type="continuationSeparator" w:id="0">
    <w:p w14:paraId="20A6265E" w14:textId="77777777" w:rsidR="005D09B5" w:rsidRDefault="005D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251 Times">
    <w:altName w:val="Times New Roman"/>
    <w:charset w:val="CC"/>
    <w:family w:val="auto"/>
    <w:pitch w:val="default"/>
  </w:font>
  <w:font w:name="Antiqua, 'Times New Roman'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8F04C" w14:textId="5CDDEE45" w:rsidR="00EB52A5" w:rsidRPr="00C374C8" w:rsidRDefault="00EB52A5" w:rsidP="00B807BE">
    <w:pPr>
      <w:pStyle w:val="a6"/>
      <w:jc w:val="center"/>
      <w:rPr>
        <w:rFonts w:ascii="Times New Roman" w:hAnsi="Times New Roman"/>
        <w:sz w:val="24"/>
        <w:szCs w:val="24"/>
      </w:rPr>
    </w:pPr>
    <w:r w:rsidRPr="00C374C8">
      <w:rPr>
        <w:rFonts w:ascii="Times New Roman" w:hAnsi="Times New Roman"/>
        <w:sz w:val="24"/>
        <w:szCs w:val="24"/>
      </w:rPr>
      <w:fldChar w:fldCharType="begin"/>
    </w:r>
    <w:r w:rsidRPr="00C374C8">
      <w:rPr>
        <w:rFonts w:ascii="Times New Roman" w:hAnsi="Times New Roman"/>
        <w:sz w:val="24"/>
        <w:szCs w:val="24"/>
      </w:rPr>
      <w:instrText>PAGE   \* MERGEFORMAT</w:instrText>
    </w:r>
    <w:r w:rsidRPr="00C374C8">
      <w:rPr>
        <w:rFonts w:ascii="Times New Roman" w:hAnsi="Times New Roman"/>
        <w:sz w:val="24"/>
        <w:szCs w:val="24"/>
      </w:rPr>
      <w:fldChar w:fldCharType="separate"/>
    </w:r>
    <w:r w:rsidR="00A03CE1">
      <w:rPr>
        <w:rFonts w:ascii="Times New Roman" w:hAnsi="Times New Roman"/>
        <w:noProof/>
        <w:sz w:val="24"/>
        <w:szCs w:val="24"/>
      </w:rPr>
      <w:t>19</w:t>
    </w:r>
    <w:r w:rsidRPr="00C374C8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30C1A" w14:textId="77777777" w:rsidR="005D09B5" w:rsidRDefault="005D09B5">
      <w:r>
        <w:separator/>
      </w:r>
    </w:p>
  </w:footnote>
  <w:footnote w:type="continuationSeparator" w:id="0">
    <w:p w14:paraId="0C8A51DC" w14:textId="77777777" w:rsidR="005D09B5" w:rsidRDefault="005D0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E701F"/>
    <w:multiLevelType w:val="hybridMultilevel"/>
    <w:tmpl w:val="C2A4A19C"/>
    <w:lvl w:ilvl="0" w:tplc="46C8C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44FCF986">
      <w:start w:val="5"/>
      <w:numFmt w:val="bullet"/>
      <w:lvlText w:val="-"/>
      <w:lvlJc w:val="left"/>
      <w:pPr>
        <w:ind w:left="1800" w:hanging="360"/>
      </w:pPr>
      <w:rPr>
        <w:rFonts w:ascii="Calibri Light" w:eastAsia="Calibri" w:hAnsi="Calibri Light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3EF1401"/>
    <w:multiLevelType w:val="hybridMultilevel"/>
    <w:tmpl w:val="34A4E2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36D9B"/>
    <w:multiLevelType w:val="hybridMultilevel"/>
    <w:tmpl w:val="657A8BE2"/>
    <w:lvl w:ilvl="0" w:tplc="5FD841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44FCF986">
      <w:start w:val="5"/>
      <w:numFmt w:val="bullet"/>
      <w:lvlText w:val="-"/>
      <w:lvlJc w:val="left"/>
      <w:pPr>
        <w:ind w:left="1800" w:hanging="360"/>
      </w:pPr>
      <w:rPr>
        <w:rFonts w:ascii="Calibri Light" w:eastAsia="Calibri" w:hAnsi="Calibri Light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6B630BB"/>
    <w:multiLevelType w:val="hybridMultilevel"/>
    <w:tmpl w:val="8A9A9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15DBD"/>
    <w:multiLevelType w:val="hybridMultilevel"/>
    <w:tmpl w:val="5F56DF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E5192B"/>
    <w:multiLevelType w:val="hybridMultilevel"/>
    <w:tmpl w:val="87683EA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04A19"/>
    <w:multiLevelType w:val="hybridMultilevel"/>
    <w:tmpl w:val="D85CE56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001FB"/>
    <w:multiLevelType w:val="hybridMultilevel"/>
    <w:tmpl w:val="518CE0E4"/>
    <w:lvl w:ilvl="0" w:tplc="0422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BD1312"/>
    <w:multiLevelType w:val="hybridMultilevel"/>
    <w:tmpl w:val="85CEB5C8"/>
    <w:lvl w:ilvl="0" w:tplc="0422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97A4AE8"/>
    <w:multiLevelType w:val="multilevel"/>
    <w:tmpl w:val="85CEB5C8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CBD61E3"/>
    <w:multiLevelType w:val="hybridMultilevel"/>
    <w:tmpl w:val="FC6A20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2E5269"/>
    <w:multiLevelType w:val="hybridMultilevel"/>
    <w:tmpl w:val="9754E1B8"/>
    <w:lvl w:ilvl="0" w:tplc="0422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43E5051"/>
    <w:multiLevelType w:val="multilevel"/>
    <w:tmpl w:val="D4787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652EB7"/>
    <w:multiLevelType w:val="hybridMultilevel"/>
    <w:tmpl w:val="C538A1E6"/>
    <w:lvl w:ilvl="0" w:tplc="47FAA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B1C67"/>
    <w:multiLevelType w:val="hybridMultilevel"/>
    <w:tmpl w:val="B3728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21250"/>
    <w:multiLevelType w:val="hybridMultilevel"/>
    <w:tmpl w:val="5A42084C"/>
    <w:lvl w:ilvl="0" w:tplc="0422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E233BDE"/>
    <w:multiLevelType w:val="hybridMultilevel"/>
    <w:tmpl w:val="E492528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05CE1"/>
    <w:multiLevelType w:val="multilevel"/>
    <w:tmpl w:val="8A9A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F2CDE"/>
    <w:multiLevelType w:val="hybridMultilevel"/>
    <w:tmpl w:val="F900FCDE"/>
    <w:lvl w:ilvl="0" w:tplc="A2BA62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B45C4"/>
    <w:multiLevelType w:val="hybridMultilevel"/>
    <w:tmpl w:val="6DA2834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9"/>
  </w:num>
  <w:num w:numId="4">
    <w:abstractNumId w:val="17"/>
  </w:num>
  <w:num w:numId="5">
    <w:abstractNumId w:val="9"/>
  </w:num>
  <w:num w:numId="6">
    <w:abstractNumId w:val="8"/>
  </w:num>
  <w:num w:numId="7">
    <w:abstractNumId w:val="16"/>
  </w:num>
  <w:num w:numId="8">
    <w:abstractNumId w:val="20"/>
  </w:num>
  <w:num w:numId="9">
    <w:abstractNumId w:val="10"/>
  </w:num>
  <w:num w:numId="10">
    <w:abstractNumId w:val="7"/>
  </w:num>
  <w:num w:numId="11">
    <w:abstractNumId w:val="1"/>
  </w:num>
  <w:num w:numId="12">
    <w:abstractNumId w:val="12"/>
  </w:num>
  <w:num w:numId="13">
    <w:abstractNumId w:val="3"/>
  </w:num>
  <w:num w:numId="14">
    <w:abstractNumId w:val="6"/>
  </w:num>
  <w:num w:numId="15">
    <w:abstractNumId w:val="2"/>
  </w:num>
  <w:num w:numId="16">
    <w:abstractNumId w:val="0"/>
  </w:num>
  <w:num w:numId="17">
    <w:abstractNumId w:val="15"/>
  </w:num>
  <w:num w:numId="18">
    <w:abstractNumId w:val="13"/>
  </w:num>
  <w:num w:numId="19">
    <w:abstractNumId w:val="14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75"/>
    <w:rsid w:val="00002879"/>
    <w:rsid w:val="000030D9"/>
    <w:rsid w:val="0000669B"/>
    <w:rsid w:val="00007771"/>
    <w:rsid w:val="00012B7E"/>
    <w:rsid w:val="00013463"/>
    <w:rsid w:val="000141C0"/>
    <w:rsid w:val="00016A35"/>
    <w:rsid w:val="00021200"/>
    <w:rsid w:val="00022741"/>
    <w:rsid w:val="000257D8"/>
    <w:rsid w:val="00026E05"/>
    <w:rsid w:val="00027D0F"/>
    <w:rsid w:val="00032848"/>
    <w:rsid w:val="00033B9E"/>
    <w:rsid w:val="00037B73"/>
    <w:rsid w:val="00037CD8"/>
    <w:rsid w:val="000404B3"/>
    <w:rsid w:val="00040D45"/>
    <w:rsid w:val="00041C68"/>
    <w:rsid w:val="000425DE"/>
    <w:rsid w:val="00044F02"/>
    <w:rsid w:val="000471E3"/>
    <w:rsid w:val="00050551"/>
    <w:rsid w:val="000523F6"/>
    <w:rsid w:val="00052B80"/>
    <w:rsid w:val="000557B5"/>
    <w:rsid w:val="000604DF"/>
    <w:rsid w:val="00060961"/>
    <w:rsid w:val="00060E50"/>
    <w:rsid w:val="000639E3"/>
    <w:rsid w:val="000644E3"/>
    <w:rsid w:val="00065BD2"/>
    <w:rsid w:val="00065F44"/>
    <w:rsid w:val="000745E1"/>
    <w:rsid w:val="00074833"/>
    <w:rsid w:val="00076024"/>
    <w:rsid w:val="00076B30"/>
    <w:rsid w:val="00077D79"/>
    <w:rsid w:val="00077E9F"/>
    <w:rsid w:val="00081B8F"/>
    <w:rsid w:val="0008319C"/>
    <w:rsid w:val="0008510D"/>
    <w:rsid w:val="00086CE9"/>
    <w:rsid w:val="000905BF"/>
    <w:rsid w:val="000907CC"/>
    <w:rsid w:val="00091F11"/>
    <w:rsid w:val="000927B5"/>
    <w:rsid w:val="00095F8A"/>
    <w:rsid w:val="000A7FCC"/>
    <w:rsid w:val="000B03F8"/>
    <w:rsid w:val="000B045E"/>
    <w:rsid w:val="000B090A"/>
    <w:rsid w:val="000B4B66"/>
    <w:rsid w:val="000C03A1"/>
    <w:rsid w:val="000C2616"/>
    <w:rsid w:val="000C2EEF"/>
    <w:rsid w:val="000C52AA"/>
    <w:rsid w:val="000D1131"/>
    <w:rsid w:val="000D1774"/>
    <w:rsid w:val="000D2BA5"/>
    <w:rsid w:val="000D332A"/>
    <w:rsid w:val="000D3BED"/>
    <w:rsid w:val="000D70CE"/>
    <w:rsid w:val="000E748C"/>
    <w:rsid w:val="000F04B1"/>
    <w:rsid w:val="000F2688"/>
    <w:rsid w:val="000F4571"/>
    <w:rsid w:val="000F4C5D"/>
    <w:rsid w:val="000F4CAF"/>
    <w:rsid w:val="000F6E0A"/>
    <w:rsid w:val="00101034"/>
    <w:rsid w:val="00104A07"/>
    <w:rsid w:val="00106C74"/>
    <w:rsid w:val="00106D52"/>
    <w:rsid w:val="00112715"/>
    <w:rsid w:val="00120B3A"/>
    <w:rsid w:val="00121719"/>
    <w:rsid w:val="001220F2"/>
    <w:rsid w:val="00123CE9"/>
    <w:rsid w:val="00125A73"/>
    <w:rsid w:val="0013591B"/>
    <w:rsid w:val="00137063"/>
    <w:rsid w:val="001416E8"/>
    <w:rsid w:val="00142AA3"/>
    <w:rsid w:val="00144198"/>
    <w:rsid w:val="001467E0"/>
    <w:rsid w:val="00154237"/>
    <w:rsid w:val="00156701"/>
    <w:rsid w:val="00157A30"/>
    <w:rsid w:val="001601F9"/>
    <w:rsid w:val="001604E8"/>
    <w:rsid w:val="00160FB8"/>
    <w:rsid w:val="00163227"/>
    <w:rsid w:val="00163291"/>
    <w:rsid w:val="00163B49"/>
    <w:rsid w:val="00170D8D"/>
    <w:rsid w:val="00170F1C"/>
    <w:rsid w:val="00172262"/>
    <w:rsid w:val="00174FC8"/>
    <w:rsid w:val="001860E0"/>
    <w:rsid w:val="00187980"/>
    <w:rsid w:val="00190BAA"/>
    <w:rsid w:val="00192704"/>
    <w:rsid w:val="001B1A72"/>
    <w:rsid w:val="001B5893"/>
    <w:rsid w:val="001B71AC"/>
    <w:rsid w:val="001C13C9"/>
    <w:rsid w:val="001C1751"/>
    <w:rsid w:val="001C2FDA"/>
    <w:rsid w:val="001C4BF3"/>
    <w:rsid w:val="001C5551"/>
    <w:rsid w:val="001D01C0"/>
    <w:rsid w:val="001D12E6"/>
    <w:rsid w:val="001D2A16"/>
    <w:rsid w:val="001D414D"/>
    <w:rsid w:val="001D473D"/>
    <w:rsid w:val="001D49E3"/>
    <w:rsid w:val="001D6233"/>
    <w:rsid w:val="001E5F7E"/>
    <w:rsid w:val="001E73E0"/>
    <w:rsid w:val="001E7F0C"/>
    <w:rsid w:val="001F0B76"/>
    <w:rsid w:val="001F22E8"/>
    <w:rsid w:val="001F546B"/>
    <w:rsid w:val="00200D7D"/>
    <w:rsid w:val="00201188"/>
    <w:rsid w:val="00201802"/>
    <w:rsid w:val="00203B4D"/>
    <w:rsid w:val="002058F8"/>
    <w:rsid w:val="00207D24"/>
    <w:rsid w:val="0021227B"/>
    <w:rsid w:val="00213D5B"/>
    <w:rsid w:val="0021536B"/>
    <w:rsid w:val="00215A43"/>
    <w:rsid w:val="00217B1A"/>
    <w:rsid w:val="00217EF2"/>
    <w:rsid w:val="00220C01"/>
    <w:rsid w:val="00221175"/>
    <w:rsid w:val="002218AA"/>
    <w:rsid w:val="002221CD"/>
    <w:rsid w:val="00222F19"/>
    <w:rsid w:val="00223F20"/>
    <w:rsid w:val="00224EF5"/>
    <w:rsid w:val="00225F5A"/>
    <w:rsid w:val="00231E89"/>
    <w:rsid w:val="002321EA"/>
    <w:rsid w:val="00234AF2"/>
    <w:rsid w:val="00237220"/>
    <w:rsid w:val="00237F06"/>
    <w:rsid w:val="00240D68"/>
    <w:rsid w:val="002413A1"/>
    <w:rsid w:val="002573AB"/>
    <w:rsid w:val="002578CC"/>
    <w:rsid w:val="00260B74"/>
    <w:rsid w:val="00261176"/>
    <w:rsid w:val="002638CA"/>
    <w:rsid w:val="00263A73"/>
    <w:rsid w:val="00264634"/>
    <w:rsid w:val="00270AD0"/>
    <w:rsid w:val="00270F91"/>
    <w:rsid w:val="00273C3D"/>
    <w:rsid w:val="00273D08"/>
    <w:rsid w:val="0027643C"/>
    <w:rsid w:val="00280A78"/>
    <w:rsid w:val="002814BC"/>
    <w:rsid w:val="00281A2B"/>
    <w:rsid w:val="002830AE"/>
    <w:rsid w:val="00283182"/>
    <w:rsid w:val="00287372"/>
    <w:rsid w:val="00290014"/>
    <w:rsid w:val="002937F1"/>
    <w:rsid w:val="002961F5"/>
    <w:rsid w:val="002A13B2"/>
    <w:rsid w:val="002A1489"/>
    <w:rsid w:val="002A2423"/>
    <w:rsid w:val="002A3EAC"/>
    <w:rsid w:val="002A5021"/>
    <w:rsid w:val="002A7046"/>
    <w:rsid w:val="002A722A"/>
    <w:rsid w:val="002A799E"/>
    <w:rsid w:val="002B144B"/>
    <w:rsid w:val="002B191C"/>
    <w:rsid w:val="002B49A1"/>
    <w:rsid w:val="002B500D"/>
    <w:rsid w:val="002B566C"/>
    <w:rsid w:val="002B64CE"/>
    <w:rsid w:val="002B7D29"/>
    <w:rsid w:val="002C01DA"/>
    <w:rsid w:val="002C2CB8"/>
    <w:rsid w:val="002C420F"/>
    <w:rsid w:val="002D2134"/>
    <w:rsid w:val="002D3BAF"/>
    <w:rsid w:val="002D621A"/>
    <w:rsid w:val="002D692E"/>
    <w:rsid w:val="002D6C18"/>
    <w:rsid w:val="002E0077"/>
    <w:rsid w:val="002E0204"/>
    <w:rsid w:val="002E30B7"/>
    <w:rsid w:val="002E551D"/>
    <w:rsid w:val="002E5CFE"/>
    <w:rsid w:val="002F29AE"/>
    <w:rsid w:val="002F2DFE"/>
    <w:rsid w:val="002F3CDC"/>
    <w:rsid w:val="003009AA"/>
    <w:rsid w:val="00301219"/>
    <w:rsid w:val="00301C12"/>
    <w:rsid w:val="003024BC"/>
    <w:rsid w:val="00302592"/>
    <w:rsid w:val="003032C4"/>
    <w:rsid w:val="00305A73"/>
    <w:rsid w:val="00312363"/>
    <w:rsid w:val="00313161"/>
    <w:rsid w:val="00320DDB"/>
    <w:rsid w:val="00321C75"/>
    <w:rsid w:val="0032301D"/>
    <w:rsid w:val="00323B5A"/>
    <w:rsid w:val="00324F76"/>
    <w:rsid w:val="00325973"/>
    <w:rsid w:val="0032604C"/>
    <w:rsid w:val="003260D0"/>
    <w:rsid w:val="00326A91"/>
    <w:rsid w:val="00326EAD"/>
    <w:rsid w:val="003319B4"/>
    <w:rsid w:val="00332DCA"/>
    <w:rsid w:val="003335C9"/>
    <w:rsid w:val="00334F8D"/>
    <w:rsid w:val="003354A1"/>
    <w:rsid w:val="00336055"/>
    <w:rsid w:val="003412F5"/>
    <w:rsid w:val="003427D3"/>
    <w:rsid w:val="00343556"/>
    <w:rsid w:val="00347C06"/>
    <w:rsid w:val="00352E80"/>
    <w:rsid w:val="00353954"/>
    <w:rsid w:val="00355677"/>
    <w:rsid w:val="00364386"/>
    <w:rsid w:val="00370B4C"/>
    <w:rsid w:val="0037123E"/>
    <w:rsid w:val="00371647"/>
    <w:rsid w:val="00371D28"/>
    <w:rsid w:val="0037223A"/>
    <w:rsid w:val="003727B6"/>
    <w:rsid w:val="0037296D"/>
    <w:rsid w:val="00376AC6"/>
    <w:rsid w:val="0037702D"/>
    <w:rsid w:val="00380E6F"/>
    <w:rsid w:val="00382BB8"/>
    <w:rsid w:val="0038777F"/>
    <w:rsid w:val="00387E4A"/>
    <w:rsid w:val="00387F54"/>
    <w:rsid w:val="00391847"/>
    <w:rsid w:val="00391AB8"/>
    <w:rsid w:val="003921E3"/>
    <w:rsid w:val="00394840"/>
    <w:rsid w:val="003A11C5"/>
    <w:rsid w:val="003A1B15"/>
    <w:rsid w:val="003A21EF"/>
    <w:rsid w:val="003A41A6"/>
    <w:rsid w:val="003A443F"/>
    <w:rsid w:val="003A6A62"/>
    <w:rsid w:val="003B1539"/>
    <w:rsid w:val="003B3500"/>
    <w:rsid w:val="003B4BE0"/>
    <w:rsid w:val="003B57F8"/>
    <w:rsid w:val="003B6385"/>
    <w:rsid w:val="003B7831"/>
    <w:rsid w:val="003C0336"/>
    <w:rsid w:val="003C645D"/>
    <w:rsid w:val="003C6768"/>
    <w:rsid w:val="003C6913"/>
    <w:rsid w:val="003D2F82"/>
    <w:rsid w:val="003D4C82"/>
    <w:rsid w:val="003D7D4A"/>
    <w:rsid w:val="003E2470"/>
    <w:rsid w:val="003E3DF9"/>
    <w:rsid w:val="003E7482"/>
    <w:rsid w:val="003F0D03"/>
    <w:rsid w:val="003F271A"/>
    <w:rsid w:val="003F4358"/>
    <w:rsid w:val="003F66F9"/>
    <w:rsid w:val="003F6F67"/>
    <w:rsid w:val="0040054A"/>
    <w:rsid w:val="00400D4F"/>
    <w:rsid w:val="00402024"/>
    <w:rsid w:val="00402942"/>
    <w:rsid w:val="00403DEC"/>
    <w:rsid w:val="00405E6E"/>
    <w:rsid w:val="004066D5"/>
    <w:rsid w:val="00406BEB"/>
    <w:rsid w:val="0041032E"/>
    <w:rsid w:val="00410F01"/>
    <w:rsid w:val="00413C4D"/>
    <w:rsid w:val="00413D68"/>
    <w:rsid w:val="0041438A"/>
    <w:rsid w:val="00421AD1"/>
    <w:rsid w:val="00421B69"/>
    <w:rsid w:val="00425099"/>
    <w:rsid w:val="00425D8E"/>
    <w:rsid w:val="0042790E"/>
    <w:rsid w:val="00431F62"/>
    <w:rsid w:val="004329D3"/>
    <w:rsid w:val="0043372E"/>
    <w:rsid w:val="004338E6"/>
    <w:rsid w:val="00434D4D"/>
    <w:rsid w:val="0043577D"/>
    <w:rsid w:val="0043598E"/>
    <w:rsid w:val="00436DFD"/>
    <w:rsid w:val="00440412"/>
    <w:rsid w:val="00440DC9"/>
    <w:rsid w:val="00441AAD"/>
    <w:rsid w:val="004450BB"/>
    <w:rsid w:val="00446A37"/>
    <w:rsid w:val="0045405E"/>
    <w:rsid w:val="00457893"/>
    <w:rsid w:val="00460209"/>
    <w:rsid w:val="0046125A"/>
    <w:rsid w:val="00465D62"/>
    <w:rsid w:val="00474F17"/>
    <w:rsid w:val="00477A8A"/>
    <w:rsid w:val="00477EFC"/>
    <w:rsid w:val="00480487"/>
    <w:rsid w:val="00480533"/>
    <w:rsid w:val="004832DF"/>
    <w:rsid w:val="00483590"/>
    <w:rsid w:val="00484161"/>
    <w:rsid w:val="0048533D"/>
    <w:rsid w:val="004872D7"/>
    <w:rsid w:val="004912FF"/>
    <w:rsid w:val="0049231E"/>
    <w:rsid w:val="00493449"/>
    <w:rsid w:val="00494FE6"/>
    <w:rsid w:val="00496DEF"/>
    <w:rsid w:val="004A1716"/>
    <w:rsid w:val="004A2047"/>
    <w:rsid w:val="004A480E"/>
    <w:rsid w:val="004A5DE9"/>
    <w:rsid w:val="004A61AA"/>
    <w:rsid w:val="004A6E00"/>
    <w:rsid w:val="004B021D"/>
    <w:rsid w:val="004C002B"/>
    <w:rsid w:val="004C16A5"/>
    <w:rsid w:val="004C2CCA"/>
    <w:rsid w:val="004C4043"/>
    <w:rsid w:val="004C7B9C"/>
    <w:rsid w:val="004D153B"/>
    <w:rsid w:val="004D7BFB"/>
    <w:rsid w:val="004E52DD"/>
    <w:rsid w:val="004F126E"/>
    <w:rsid w:val="004F2A86"/>
    <w:rsid w:val="004F519F"/>
    <w:rsid w:val="004F6671"/>
    <w:rsid w:val="005017EB"/>
    <w:rsid w:val="005025C3"/>
    <w:rsid w:val="00504A49"/>
    <w:rsid w:val="0050526E"/>
    <w:rsid w:val="005063F9"/>
    <w:rsid w:val="005074E5"/>
    <w:rsid w:val="00507E02"/>
    <w:rsid w:val="00510DED"/>
    <w:rsid w:val="00513B11"/>
    <w:rsid w:val="005143C8"/>
    <w:rsid w:val="00515496"/>
    <w:rsid w:val="00516028"/>
    <w:rsid w:val="0051643A"/>
    <w:rsid w:val="00521FB6"/>
    <w:rsid w:val="00523085"/>
    <w:rsid w:val="00523A7E"/>
    <w:rsid w:val="00523EE5"/>
    <w:rsid w:val="00525755"/>
    <w:rsid w:val="005262F1"/>
    <w:rsid w:val="00526EBB"/>
    <w:rsid w:val="005306C0"/>
    <w:rsid w:val="005307D3"/>
    <w:rsid w:val="00532774"/>
    <w:rsid w:val="00537E94"/>
    <w:rsid w:val="005406AA"/>
    <w:rsid w:val="00540903"/>
    <w:rsid w:val="00540BE9"/>
    <w:rsid w:val="005429B3"/>
    <w:rsid w:val="00546B21"/>
    <w:rsid w:val="005507D6"/>
    <w:rsid w:val="0055557F"/>
    <w:rsid w:val="005572F1"/>
    <w:rsid w:val="005625BE"/>
    <w:rsid w:val="005640DA"/>
    <w:rsid w:val="00564FB5"/>
    <w:rsid w:val="005745A8"/>
    <w:rsid w:val="00574BD9"/>
    <w:rsid w:val="00575CF1"/>
    <w:rsid w:val="00575F8E"/>
    <w:rsid w:val="0058432F"/>
    <w:rsid w:val="00585B77"/>
    <w:rsid w:val="00585E7C"/>
    <w:rsid w:val="00586B1C"/>
    <w:rsid w:val="00587AE8"/>
    <w:rsid w:val="005911A4"/>
    <w:rsid w:val="00592DE1"/>
    <w:rsid w:val="005931AA"/>
    <w:rsid w:val="00597A82"/>
    <w:rsid w:val="00597F5A"/>
    <w:rsid w:val="005A0B30"/>
    <w:rsid w:val="005A0F7E"/>
    <w:rsid w:val="005A7429"/>
    <w:rsid w:val="005B5BE4"/>
    <w:rsid w:val="005C0C5D"/>
    <w:rsid w:val="005C1701"/>
    <w:rsid w:val="005C3F35"/>
    <w:rsid w:val="005C6DEF"/>
    <w:rsid w:val="005C6FCC"/>
    <w:rsid w:val="005C7A01"/>
    <w:rsid w:val="005D09B5"/>
    <w:rsid w:val="005D231F"/>
    <w:rsid w:val="005D3A3F"/>
    <w:rsid w:val="005E0377"/>
    <w:rsid w:val="005E0A68"/>
    <w:rsid w:val="005E2A39"/>
    <w:rsid w:val="005E3669"/>
    <w:rsid w:val="005E4C41"/>
    <w:rsid w:val="005F163F"/>
    <w:rsid w:val="005F2323"/>
    <w:rsid w:val="005F24CC"/>
    <w:rsid w:val="005F672C"/>
    <w:rsid w:val="005F71B5"/>
    <w:rsid w:val="0060487E"/>
    <w:rsid w:val="00604D60"/>
    <w:rsid w:val="006051D7"/>
    <w:rsid w:val="00611F41"/>
    <w:rsid w:val="006208E1"/>
    <w:rsid w:val="006253B9"/>
    <w:rsid w:val="006266ED"/>
    <w:rsid w:val="00633DE4"/>
    <w:rsid w:val="00634906"/>
    <w:rsid w:val="0063523C"/>
    <w:rsid w:val="00635631"/>
    <w:rsid w:val="00635EDD"/>
    <w:rsid w:val="00636FCA"/>
    <w:rsid w:val="006374F2"/>
    <w:rsid w:val="00640E65"/>
    <w:rsid w:val="00642E43"/>
    <w:rsid w:val="006454BA"/>
    <w:rsid w:val="00647BBE"/>
    <w:rsid w:val="006506C6"/>
    <w:rsid w:val="00653339"/>
    <w:rsid w:val="006558C3"/>
    <w:rsid w:val="0065590B"/>
    <w:rsid w:val="006567B4"/>
    <w:rsid w:val="00657D8C"/>
    <w:rsid w:val="006647CF"/>
    <w:rsid w:val="006649ED"/>
    <w:rsid w:val="00666AFD"/>
    <w:rsid w:val="006709D5"/>
    <w:rsid w:val="006726F7"/>
    <w:rsid w:val="00672B2B"/>
    <w:rsid w:val="00676D47"/>
    <w:rsid w:val="00677170"/>
    <w:rsid w:val="0067766B"/>
    <w:rsid w:val="00680E12"/>
    <w:rsid w:val="0068578F"/>
    <w:rsid w:val="00685C0F"/>
    <w:rsid w:val="00695799"/>
    <w:rsid w:val="00697637"/>
    <w:rsid w:val="00697EC5"/>
    <w:rsid w:val="006A2B04"/>
    <w:rsid w:val="006A4814"/>
    <w:rsid w:val="006B3919"/>
    <w:rsid w:val="006C11F0"/>
    <w:rsid w:val="006C2891"/>
    <w:rsid w:val="006C2DD7"/>
    <w:rsid w:val="006C3AD9"/>
    <w:rsid w:val="006C4458"/>
    <w:rsid w:val="006C4AA5"/>
    <w:rsid w:val="006C5DDB"/>
    <w:rsid w:val="006D077E"/>
    <w:rsid w:val="006D2678"/>
    <w:rsid w:val="006D3692"/>
    <w:rsid w:val="006D47AC"/>
    <w:rsid w:val="006D505D"/>
    <w:rsid w:val="006D63A8"/>
    <w:rsid w:val="006E148F"/>
    <w:rsid w:val="006E39E3"/>
    <w:rsid w:val="006E5BCD"/>
    <w:rsid w:val="006E72CB"/>
    <w:rsid w:val="006F2152"/>
    <w:rsid w:val="006F45CD"/>
    <w:rsid w:val="006F4BEC"/>
    <w:rsid w:val="006F5183"/>
    <w:rsid w:val="006F5467"/>
    <w:rsid w:val="006F6F56"/>
    <w:rsid w:val="00706CAC"/>
    <w:rsid w:val="00713930"/>
    <w:rsid w:val="00715003"/>
    <w:rsid w:val="00715BF5"/>
    <w:rsid w:val="0071679D"/>
    <w:rsid w:val="0072028E"/>
    <w:rsid w:val="0072106B"/>
    <w:rsid w:val="00721B75"/>
    <w:rsid w:val="00723030"/>
    <w:rsid w:val="00724743"/>
    <w:rsid w:val="00725300"/>
    <w:rsid w:val="0072632C"/>
    <w:rsid w:val="0073015B"/>
    <w:rsid w:val="007321EB"/>
    <w:rsid w:val="0073357C"/>
    <w:rsid w:val="0073489D"/>
    <w:rsid w:val="00734AE9"/>
    <w:rsid w:val="00734DDE"/>
    <w:rsid w:val="00736427"/>
    <w:rsid w:val="00737AF5"/>
    <w:rsid w:val="00741659"/>
    <w:rsid w:val="007425C9"/>
    <w:rsid w:val="007425D2"/>
    <w:rsid w:val="0074305D"/>
    <w:rsid w:val="0074546A"/>
    <w:rsid w:val="0074605D"/>
    <w:rsid w:val="007467DD"/>
    <w:rsid w:val="00752C12"/>
    <w:rsid w:val="007651AB"/>
    <w:rsid w:val="00765574"/>
    <w:rsid w:val="00765CFE"/>
    <w:rsid w:val="00767CE5"/>
    <w:rsid w:val="00770C4D"/>
    <w:rsid w:val="007721FE"/>
    <w:rsid w:val="007722C0"/>
    <w:rsid w:val="00772E0A"/>
    <w:rsid w:val="0077378C"/>
    <w:rsid w:val="0077588F"/>
    <w:rsid w:val="007759E9"/>
    <w:rsid w:val="007771BA"/>
    <w:rsid w:val="0078186D"/>
    <w:rsid w:val="00782852"/>
    <w:rsid w:val="00782A1F"/>
    <w:rsid w:val="00782A69"/>
    <w:rsid w:val="00782E27"/>
    <w:rsid w:val="0078376D"/>
    <w:rsid w:val="0078608F"/>
    <w:rsid w:val="0078637C"/>
    <w:rsid w:val="00787FA2"/>
    <w:rsid w:val="00790920"/>
    <w:rsid w:val="007920FB"/>
    <w:rsid w:val="00792D00"/>
    <w:rsid w:val="00793B59"/>
    <w:rsid w:val="00794388"/>
    <w:rsid w:val="007A0CA6"/>
    <w:rsid w:val="007A1DA2"/>
    <w:rsid w:val="007A441F"/>
    <w:rsid w:val="007A4C95"/>
    <w:rsid w:val="007A6EF4"/>
    <w:rsid w:val="007B2B2C"/>
    <w:rsid w:val="007C1622"/>
    <w:rsid w:val="007C2A11"/>
    <w:rsid w:val="007C63E7"/>
    <w:rsid w:val="007C7CF0"/>
    <w:rsid w:val="007D0450"/>
    <w:rsid w:val="007D2A7C"/>
    <w:rsid w:val="007D4E29"/>
    <w:rsid w:val="007D5341"/>
    <w:rsid w:val="007D56CC"/>
    <w:rsid w:val="007D61D4"/>
    <w:rsid w:val="007E1F00"/>
    <w:rsid w:val="007E561E"/>
    <w:rsid w:val="007E7747"/>
    <w:rsid w:val="007E785F"/>
    <w:rsid w:val="007E7CC3"/>
    <w:rsid w:val="007F72A2"/>
    <w:rsid w:val="007F7AD6"/>
    <w:rsid w:val="008017D5"/>
    <w:rsid w:val="00801817"/>
    <w:rsid w:val="00802285"/>
    <w:rsid w:val="00803477"/>
    <w:rsid w:val="00803BE3"/>
    <w:rsid w:val="00804BA9"/>
    <w:rsid w:val="008056CA"/>
    <w:rsid w:val="00805EA8"/>
    <w:rsid w:val="00806409"/>
    <w:rsid w:val="00806FD1"/>
    <w:rsid w:val="008079A9"/>
    <w:rsid w:val="008123D8"/>
    <w:rsid w:val="00812565"/>
    <w:rsid w:val="00812E2D"/>
    <w:rsid w:val="008133AE"/>
    <w:rsid w:val="00815D3E"/>
    <w:rsid w:val="00817DA3"/>
    <w:rsid w:val="00820281"/>
    <w:rsid w:val="00820490"/>
    <w:rsid w:val="008315ED"/>
    <w:rsid w:val="00834150"/>
    <w:rsid w:val="00835BF8"/>
    <w:rsid w:val="0084201B"/>
    <w:rsid w:val="00842AD7"/>
    <w:rsid w:val="00852861"/>
    <w:rsid w:val="0085434F"/>
    <w:rsid w:val="0086130D"/>
    <w:rsid w:val="00862274"/>
    <w:rsid w:val="0087104F"/>
    <w:rsid w:val="00874068"/>
    <w:rsid w:val="00874420"/>
    <w:rsid w:val="00874E30"/>
    <w:rsid w:val="00876597"/>
    <w:rsid w:val="00880C60"/>
    <w:rsid w:val="00882DD2"/>
    <w:rsid w:val="00885A56"/>
    <w:rsid w:val="00886675"/>
    <w:rsid w:val="00890D46"/>
    <w:rsid w:val="00891B95"/>
    <w:rsid w:val="008921D8"/>
    <w:rsid w:val="008964A1"/>
    <w:rsid w:val="008979EC"/>
    <w:rsid w:val="00897EBD"/>
    <w:rsid w:val="008A184F"/>
    <w:rsid w:val="008A1C46"/>
    <w:rsid w:val="008A211F"/>
    <w:rsid w:val="008A260B"/>
    <w:rsid w:val="008A2887"/>
    <w:rsid w:val="008A3E3C"/>
    <w:rsid w:val="008A414D"/>
    <w:rsid w:val="008A7220"/>
    <w:rsid w:val="008B2C6A"/>
    <w:rsid w:val="008B3F02"/>
    <w:rsid w:val="008B4336"/>
    <w:rsid w:val="008B7ADD"/>
    <w:rsid w:val="008C1463"/>
    <w:rsid w:val="008C2D69"/>
    <w:rsid w:val="008C5DBD"/>
    <w:rsid w:val="008C6448"/>
    <w:rsid w:val="008C7738"/>
    <w:rsid w:val="008D0209"/>
    <w:rsid w:val="008D1485"/>
    <w:rsid w:val="008D329B"/>
    <w:rsid w:val="008D3625"/>
    <w:rsid w:val="008E15CE"/>
    <w:rsid w:val="008E1D9A"/>
    <w:rsid w:val="008E44B5"/>
    <w:rsid w:val="008E4820"/>
    <w:rsid w:val="008E660A"/>
    <w:rsid w:val="008E69F6"/>
    <w:rsid w:val="008E6C5F"/>
    <w:rsid w:val="008E79CB"/>
    <w:rsid w:val="008F0941"/>
    <w:rsid w:val="008F1A83"/>
    <w:rsid w:val="008F2B21"/>
    <w:rsid w:val="008F50FE"/>
    <w:rsid w:val="00900FA5"/>
    <w:rsid w:val="00902E99"/>
    <w:rsid w:val="0090436E"/>
    <w:rsid w:val="00904763"/>
    <w:rsid w:val="00910AD8"/>
    <w:rsid w:val="00910AD9"/>
    <w:rsid w:val="00912E23"/>
    <w:rsid w:val="00916C3B"/>
    <w:rsid w:val="00917389"/>
    <w:rsid w:val="009211E9"/>
    <w:rsid w:val="009214B5"/>
    <w:rsid w:val="009222DC"/>
    <w:rsid w:val="009245F2"/>
    <w:rsid w:val="00924B47"/>
    <w:rsid w:val="00926DA5"/>
    <w:rsid w:val="00930056"/>
    <w:rsid w:val="0093006B"/>
    <w:rsid w:val="009340C8"/>
    <w:rsid w:val="00934970"/>
    <w:rsid w:val="00936AE1"/>
    <w:rsid w:val="00937E54"/>
    <w:rsid w:val="009405DB"/>
    <w:rsid w:val="00942689"/>
    <w:rsid w:val="0094330F"/>
    <w:rsid w:val="00945855"/>
    <w:rsid w:val="00946CA2"/>
    <w:rsid w:val="00951AE0"/>
    <w:rsid w:val="00953CE2"/>
    <w:rsid w:val="009561B5"/>
    <w:rsid w:val="00956865"/>
    <w:rsid w:val="00956E37"/>
    <w:rsid w:val="00956E81"/>
    <w:rsid w:val="00960AB6"/>
    <w:rsid w:val="0096123F"/>
    <w:rsid w:val="009635AF"/>
    <w:rsid w:val="00964516"/>
    <w:rsid w:val="00965680"/>
    <w:rsid w:val="00971233"/>
    <w:rsid w:val="00971D1C"/>
    <w:rsid w:val="00981E75"/>
    <w:rsid w:val="00984732"/>
    <w:rsid w:val="00990DCB"/>
    <w:rsid w:val="009937FA"/>
    <w:rsid w:val="00993FAE"/>
    <w:rsid w:val="009955F3"/>
    <w:rsid w:val="009A099A"/>
    <w:rsid w:val="009A25A7"/>
    <w:rsid w:val="009A5360"/>
    <w:rsid w:val="009B0AB0"/>
    <w:rsid w:val="009B1125"/>
    <w:rsid w:val="009B211B"/>
    <w:rsid w:val="009C1060"/>
    <w:rsid w:val="009C2642"/>
    <w:rsid w:val="009C2B47"/>
    <w:rsid w:val="009C477D"/>
    <w:rsid w:val="009C5BF8"/>
    <w:rsid w:val="009C6D9B"/>
    <w:rsid w:val="009D31A5"/>
    <w:rsid w:val="009D3720"/>
    <w:rsid w:val="009D3DFE"/>
    <w:rsid w:val="009D790D"/>
    <w:rsid w:val="009E3EAE"/>
    <w:rsid w:val="009E52AC"/>
    <w:rsid w:val="009F3B44"/>
    <w:rsid w:val="009F54BF"/>
    <w:rsid w:val="00A01731"/>
    <w:rsid w:val="00A02FC3"/>
    <w:rsid w:val="00A031F3"/>
    <w:rsid w:val="00A03CE1"/>
    <w:rsid w:val="00A05948"/>
    <w:rsid w:val="00A05CCF"/>
    <w:rsid w:val="00A07347"/>
    <w:rsid w:val="00A07DE1"/>
    <w:rsid w:val="00A12561"/>
    <w:rsid w:val="00A150BA"/>
    <w:rsid w:val="00A17104"/>
    <w:rsid w:val="00A207E5"/>
    <w:rsid w:val="00A22E2B"/>
    <w:rsid w:val="00A231B2"/>
    <w:rsid w:val="00A25E24"/>
    <w:rsid w:val="00A26B9F"/>
    <w:rsid w:val="00A26BF2"/>
    <w:rsid w:val="00A32610"/>
    <w:rsid w:val="00A34391"/>
    <w:rsid w:val="00A360A6"/>
    <w:rsid w:val="00A36F1B"/>
    <w:rsid w:val="00A370BE"/>
    <w:rsid w:val="00A42CE2"/>
    <w:rsid w:val="00A451E2"/>
    <w:rsid w:val="00A47AAB"/>
    <w:rsid w:val="00A55AA1"/>
    <w:rsid w:val="00A60F1A"/>
    <w:rsid w:val="00A62D0D"/>
    <w:rsid w:val="00A64B37"/>
    <w:rsid w:val="00A65AF0"/>
    <w:rsid w:val="00A72C4A"/>
    <w:rsid w:val="00A7536A"/>
    <w:rsid w:val="00A80827"/>
    <w:rsid w:val="00A83684"/>
    <w:rsid w:val="00A8653B"/>
    <w:rsid w:val="00A92D1A"/>
    <w:rsid w:val="00A94C3A"/>
    <w:rsid w:val="00A95AAF"/>
    <w:rsid w:val="00A967BA"/>
    <w:rsid w:val="00A967E0"/>
    <w:rsid w:val="00A9693D"/>
    <w:rsid w:val="00A96C98"/>
    <w:rsid w:val="00A97335"/>
    <w:rsid w:val="00AA0734"/>
    <w:rsid w:val="00AA2553"/>
    <w:rsid w:val="00AA3C30"/>
    <w:rsid w:val="00AA6C5F"/>
    <w:rsid w:val="00AA7592"/>
    <w:rsid w:val="00AB2530"/>
    <w:rsid w:val="00AB318E"/>
    <w:rsid w:val="00AB3E17"/>
    <w:rsid w:val="00AC1CBA"/>
    <w:rsid w:val="00AC3390"/>
    <w:rsid w:val="00AC70E3"/>
    <w:rsid w:val="00AD1C60"/>
    <w:rsid w:val="00AD721F"/>
    <w:rsid w:val="00AE0118"/>
    <w:rsid w:val="00AE0706"/>
    <w:rsid w:val="00AE0D22"/>
    <w:rsid w:val="00AE27A1"/>
    <w:rsid w:val="00AE2A7A"/>
    <w:rsid w:val="00AF33C8"/>
    <w:rsid w:val="00AF50FD"/>
    <w:rsid w:val="00AF6DE2"/>
    <w:rsid w:val="00B026C0"/>
    <w:rsid w:val="00B027AC"/>
    <w:rsid w:val="00B031F0"/>
    <w:rsid w:val="00B04D0B"/>
    <w:rsid w:val="00B05C0F"/>
    <w:rsid w:val="00B07074"/>
    <w:rsid w:val="00B0760D"/>
    <w:rsid w:val="00B11485"/>
    <w:rsid w:val="00B11B32"/>
    <w:rsid w:val="00B14197"/>
    <w:rsid w:val="00B142EF"/>
    <w:rsid w:val="00B16192"/>
    <w:rsid w:val="00B1640E"/>
    <w:rsid w:val="00B17F1A"/>
    <w:rsid w:val="00B2018F"/>
    <w:rsid w:val="00B2151C"/>
    <w:rsid w:val="00B21B9C"/>
    <w:rsid w:val="00B22F02"/>
    <w:rsid w:val="00B2562F"/>
    <w:rsid w:val="00B2575F"/>
    <w:rsid w:val="00B258EB"/>
    <w:rsid w:val="00B278E3"/>
    <w:rsid w:val="00B306EC"/>
    <w:rsid w:val="00B3101B"/>
    <w:rsid w:val="00B31368"/>
    <w:rsid w:val="00B33328"/>
    <w:rsid w:val="00B3405C"/>
    <w:rsid w:val="00B353D0"/>
    <w:rsid w:val="00B4005A"/>
    <w:rsid w:val="00B40967"/>
    <w:rsid w:val="00B40AD3"/>
    <w:rsid w:val="00B456AE"/>
    <w:rsid w:val="00B45FF3"/>
    <w:rsid w:val="00B50550"/>
    <w:rsid w:val="00B51618"/>
    <w:rsid w:val="00B54929"/>
    <w:rsid w:val="00B54A4D"/>
    <w:rsid w:val="00B57B35"/>
    <w:rsid w:val="00B602CB"/>
    <w:rsid w:val="00B71F27"/>
    <w:rsid w:val="00B72E3B"/>
    <w:rsid w:val="00B73FDD"/>
    <w:rsid w:val="00B74391"/>
    <w:rsid w:val="00B74951"/>
    <w:rsid w:val="00B75C92"/>
    <w:rsid w:val="00B807BE"/>
    <w:rsid w:val="00B81F69"/>
    <w:rsid w:val="00B8497B"/>
    <w:rsid w:val="00B84BE7"/>
    <w:rsid w:val="00B85ECB"/>
    <w:rsid w:val="00B90BAA"/>
    <w:rsid w:val="00B917EA"/>
    <w:rsid w:val="00B918B0"/>
    <w:rsid w:val="00B91CDB"/>
    <w:rsid w:val="00B91D6F"/>
    <w:rsid w:val="00B92289"/>
    <w:rsid w:val="00B9266F"/>
    <w:rsid w:val="00B92B7F"/>
    <w:rsid w:val="00B9392A"/>
    <w:rsid w:val="00BA37E4"/>
    <w:rsid w:val="00BA3D7A"/>
    <w:rsid w:val="00BA4986"/>
    <w:rsid w:val="00BA58A1"/>
    <w:rsid w:val="00BA6D96"/>
    <w:rsid w:val="00BA78BD"/>
    <w:rsid w:val="00BB4F11"/>
    <w:rsid w:val="00BC1BDB"/>
    <w:rsid w:val="00BC7500"/>
    <w:rsid w:val="00BC7CC5"/>
    <w:rsid w:val="00BD0173"/>
    <w:rsid w:val="00BD0BE3"/>
    <w:rsid w:val="00BD23E1"/>
    <w:rsid w:val="00BD2955"/>
    <w:rsid w:val="00BD370F"/>
    <w:rsid w:val="00BD7034"/>
    <w:rsid w:val="00BE2BC8"/>
    <w:rsid w:val="00BE3921"/>
    <w:rsid w:val="00BE573A"/>
    <w:rsid w:val="00BE5C3C"/>
    <w:rsid w:val="00BE5CFF"/>
    <w:rsid w:val="00BE6474"/>
    <w:rsid w:val="00BF044D"/>
    <w:rsid w:val="00BF1DA1"/>
    <w:rsid w:val="00BF23A7"/>
    <w:rsid w:val="00BF3F92"/>
    <w:rsid w:val="00BF52CB"/>
    <w:rsid w:val="00BF6F1D"/>
    <w:rsid w:val="00C00E48"/>
    <w:rsid w:val="00C02CBB"/>
    <w:rsid w:val="00C0349F"/>
    <w:rsid w:val="00C03E72"/>
    <w:rsid w:val="00C040C0"/>
    <w:rsid w:val="00C114E6"/>
    <w:rsid w:val="00C11B0E"/>
    <w:rsid w:val="00C141B5"/>
    <w:rsid w:val="00C147F4"/>
    <w:rsid w:val="00C14DF9"/>
    <w:rsid w:val="00C172AB"/>
    <w:rsid w:val="00C212C6"/>
    <w:rsid w:val="00C2322C"/>
    <w:rsid w:val="00C23559"/>
    <w:rsid w:val="00C25377"/>
    <w:rsid w:val="00C31649"/>
    <w:rsid w:val="00C32D8F"/>
    <w:rsid w:val="00C3682F"/>
    <w:rsid w:val="00C37147"/>
    <w:rsid w:val="00C374C8"/>
    <w:rsid w:val="00C416CB"/>
    <w:rsid w:val="00C43A9F"/>
    <w:rsid w:val="00C532C3"/>
    <w:rsid w:val="00C53F9D"/>
    <w:rsid w:val="00C5515E"/>
    <w:rsid w:val="00C576F8"/>
    <w:rsid w:val="00C604E7"/>
    <w:rsid w:val="00C62EF8"/>
    <w:rsid w:val="00C6367D"/>
    <w:rsid w:val="00C64ED3"/>
    <w:rsid w:val="00C6702E"/>
    <w:rsid w:val="00C71E2B"/>
    <w:rsid w:val="00C73346"/>
    <w:rsid w:val="00C76366"/>
    <w:rsid w:val="00C764B3"/>
    <w:rsid w:val="00C7753F"/>
    <w:rsid w:val="00C80335"/>
    <w:rsid w:val="00C80482"/>
    <w:rsid w:val="00C825E8"/>
    <w:rsid w:val="00C90739"/>
    <w:rsid w:val="00C91A06"/>
    <w:rsid w:val="00C9470B"/>
    <w:rsid w:val="00C960C4"/>
    <w:rsid w:val="00C9747B"/>
    <w:rsid w:val="00CA105D"/>
    <w:rsid w:val="00CA18A9"/>
    <w:rsid w:val="00CA388C"/>
    <w:rsid w:val="00CA42BA"/>
    <w:rsid w:val="00CA4D89"/>
    <w:rsid w:val="00CB3585"/>
    <w:rsid w:val="00CB7D0B"/>
    <w:rsid w:val="00CC1C42"/>
    <w:rsid w:val="00CC1EC5"/>
    <w:rsid w:val="00CC5870"/>
    <w:rsid w:val="00CD376F"/>
    <w:rsid w:val="00CD3A2B"/>
    <w:rsid w:val="00CD5004"/>
    <w:rsid w:val="00CD5325"/>
    <w:rsid w:val="00CD6674"/>
    <w:rsid w:val="00CE0081"/>
    <w:rsid w:val="00CE09BC"/>
    <w:rsid w:val="00CE3DC8"/>
    <w:rsid w:val="00CE4AE5"/>
    <w:rsid w:val="00CE5948"/>
    <w:rsid w:val="00CE6B78"/>
    <w:rsid w:val="00CF2489"/>
    <w:rsid w:val="00CF300A"/>
    <w:rsid w:val="00CF3121"/>
    <w:rsid w:val="00CF376E"/>
    <w:rsid w:val="00CF57B1"/>
    <w:rsid w:val="00CF6EFD"/>
    <w:rsid w:val="00D008E0"/>
    <w:rsid w:val="00D01BBD"/>
    <w:rsid w:val="00D0395D"/>
    <w:rsid w:val="00D112D1"/>
    <w:rsid w:val="00D11E2B"/>
    <w:rsid w:val="00D11F63"/>
    <w:rsid w:val="00D12DD7"/>
    <w:rsid w:val="00D132B4"/>
    <w:rsid w:val="00D1425F"/>
    <w:rsid w:val="00D16764"/>
    <w:rsid w:val="00D169AF"/>
    <w:rsid w:val="00D16D17"/>
    <w:rsid w:val="00D1753C"/>
    <w:rsid w:val="00D20C0D"/>
    <w:rsid w:val="00D21A91"/>
    <w:rsid w:val="00D24451"/>
    <w:rsid w:val="00D30517"/>
    <w:rsid w:val="00D30FBD"/>
    <w:rsid w:val="00D36B2A"/>
    <w:rsid w:val="00D413D7"/>
    <w:rsid w:val="00D44A1F"/>
    <w:rsid w:val="00D44B53"/>
    <w:rsid w:val="00D451AB"/>
    <w:rsid w:val="00D451F0"/>
    <w:rsid w:val="00D4595E"/>
    <w:rsid w:val="00D45A8A"/>
    <w:rsid w:val="00D45FE0"/>
    <w:rsid w:val="00D510D3"/>
    <w:rsid w:val="00D51826"/>
    <w:rsid w:val="00D523E7"/>
    <w:rsid w:val="00D552FC"/>
    <w:rsid w:val="00D600C4"/>
    <w:rsid w:val="00D604BF"/>
    <w:rsid w:val="00D67AA8"/>
    <w:rsid w:val="00D71B8D"/>
    <w:rsid w:val="00D72246"/>
    <w:rsid w:val="00D73754"/>
    <w:rsid w:val="00D75C54"/>
    <w:rsid w:val="00D76BAE"/>
    <w:rsid w:val="00D80094"/>
    <w:rsid w:val="00D802C5"/>
    <w:rsid w:val="00D83CB1"/>
    <w:rsid w:val="00D842A3"/>
    <w:rsid w:val="00D85B83"/>
    <w:rsid w:val="00D906B0"/>
    <w:rsid w:val="00D90C8C"/>
    <w:rsid w:val="00D90F81"/>
    <w:rsid w:val="00D910D8"/>
    <w:rsid w:val="00D96316"/>
    <w:rsid w:val="00DA18CA"/>
    <w:rsid w:val="00DA2C3F"/>
    <w:rsid w:val="00DA470A"/>
    <w:rsid w:val="00DA4B2E"/>
    <w:rsid w:val="00DA7537"/>
    <w:rsid w:val="00DB1B11"/>
    <w:rsid w:val="00DB5219"/>
    <w:rsid w:val="00DB6122"/>
    <w:rsid w:val="00DC20C7"/>
    <w:rsid w:val="00DC5DE5"/>
    <w:rsid w:val="00DC617B"/>
    <w:rsid w:val="00DC62C1"/>
    <w:rsid w:val="00DC71BD"/>
    <w:rsid w:val="00DD29F7"/>
    <w:rsid w:val="00DD6232"/>
    <w:rsid w:val="00DE0EAA"/>
    <w:rsid w:val="00DE15CA"/>
    <w:rsid w:val="00DE195A"/>
    <w:rsid w:val="00DE1A98"/>
    <w:rsid w:val="00DE4F36"/>
    <w:rsid w:val="00DF6650"/>
    <w:rsid w:val="00DF6DA9"/>
    <w:rsid w:val="00DF7534"/>
    <w:rsid w:val="00DF7670"/>
    <w:rsid w:val="00DF7A7F"/>
    <w:rsid w:val="00DF7E31"/>
    <w:rsid w:val="00E0022A"/>
    <w:rsid w:val="00E00D0E"/>
    <w:rsid w:val="00E03625"/>
    <w:rsid w:val="00E039B9"/>
    <w:rsid w:val="00E05266"/>
    <w:rsid w:val="00E0555A"/>
    <w:rsid w:val="00E06220"/>
    <w:rsid w:val="00E1508E"/>
    <w:rsid w:val="00E21367"/>
    <w:rsid w:val="00E23F89"/>
    <w:rsid w:val="00E24635"/>
    <w:rsid w:val="00E30F16"/>
    <w:rsid w:val="00E35DD3"/>
    <w:rsid w:val="00E40D6E"/>
    <w:rsid w:val="00E4448E"/>
    <w:rsid w:val="00E45F16"/>
    <w:rsid w:val="00E5219E"/>
    <w:rsid w:val="00E550B4"/>
    <w:rsid w:val="00E55458"/>
    <w:rsid w:val="00E55F75"/>
    <w:rsid w:val="00E56928"/>
    <w:rsid w:val="00E5771B"/>
    <w:rsid w:val="00E616A1"/>
    <w:rsid w:val="00E61A5B"/>
    <w:rsid w:val="00E627E2"/>
    <w:rsid w:val="00E636BE"/>
    <w:rsid w:val="00E63C01"/>
    <w:rsid w:val="00E67C55"/>
    <w:rsid w:val="00E704B4"/>
    <w:rsid w:val="00E729E6"/>
    <w:rsid w:val="00E74139"/>
    <w:rsid w:val="00E744E8"/>
    <w:rsid w:val="00E75362"/>
    <w:rsid w:val="00E75AD8"/>
    <w:rsid w:val="00E8776B"/>
    <w:rsid w:val="00E8778E"/>
    <w:rsid w:val="00E87F4F"/>
    <w:rsid w:val="00E91AAD"/>
    <w:rsid w:val="00E91BA4"/>
    <w:rsid w:val="00E94B26"/>
    <w:rsid w:val="00E95442"/>
    <w:rsid w:val="00E95572"/>
    <w:rsid w:val="00E95AC3"/>
    <w:rsid w:val="00EA2B62"/>
    <w:rsid w:val="00EA37C2"/>
    <w:rsid w:val="00EA4F69"/>
    <w:rsid w:val="00EA4FFC"/>
    <w:rsid w:val="00EA5A63"/>
    <w:rsid w:val="00EA6579"/>
    <w:rsid w:val="00EB1762"/>
    <w:rsid w:val="00EB17CE"/>
    <w:rsid w:val="00EB2141"/>
    <w:rsid w:val="00EB23BB"/>
    <w:rsid w:val="00EB393B"/>
    <w:rsid w:val="00EB3B6D"/>
    <w:rsid w:val="00EB46E9"/>
    <w:rsid w:val="00EB49B7"/>
    <w:rsid w:val="00EB4AE0"/>
    <w:rsid w:val="00EB52A5"/>
    <w:rsid w:val="00EC1726"/>
    <w:rsid w:val="00EC1EF6"/>
    <w:rsid w:val="00EC2461"/>
    <w:rsid w:val="00EC333A"/>
    <w:rsid w:val="00EC4741"/>
    <w:rsid w:val="00EC6734"/>
    <w:rsid w:val="00ED0271"/>
    <w:rsid w:val="00ED0433"/>
    <w:rsid w:val="00ED2439"/>
    <w:rsid w:val="00ED244E"/>
    <w:rsid w:val="00ED3786"/>
    <w:rsid w:val="00ED53F2"/>
    <w:rsid w:val="00ED577B"/>
    <w:rsid w:val="00EE0427"/>
    <w:rsid w:val="00EE174E"/>
    <w:rsid w:val="00EE1D7C"/>
    <w:rsid w:val="00EE2615"/>
    <w:rsid w:val="00EE2E78"/>
    <w:rsid w:val="00EE35F2"/>
    <w:rsid w:val="00EE364B"/>
    <w:rsid w:val="00EE3F4D"/>
    <w:rsid w:val="00EE6A63"/>
    <w:rsid w:val="00EF2080"/>
    <w:rsid w:val="00EF292B"/>
    <w:rsid w:val="00EF77A1"/>
    <w:rsid w:val="00F00001"/>
    <w:rsid w:val="00F013B5"/>
    <w:rsid w:val="00F014E8"/>
    <w:rsid w:val="00F03DAD"/>
    <w:rsid w:val="00F063B3"/>
    <w:rsid w:val="00F10D61"/>
    <w:rsid w:val="00F10FD0"/>
    <w:rsid w:val="00F219BE"/>
    <w:rsid w:val="00F231A9"/>
    <w:rsid w:val="00F24E81"/>
    <w:rsid w:val="00F25986"/>
    <w:rsid w:val="00F2707C"/>
    <w:rsid w:val="00F31D78"/>
    <w:rsid w:val="00F34E10"/>
    <w:rsid w:val="00F42517"/>
    <w:rsid w:val="00F43C02"/>
    <w:rsid w:val="00F474E4"/>
    <w:rsid w:val="00F47B64"/>
    <w:rsid w:val="00F51690"/>
    <w:rsid w:val="00F520A3"/>
    <w:rsid w:val="00F52477"/>
    <w:rsid w:val="00F529A4"/>
    <w:rsid w:val="00F52CA1"/>
    <w:rsid w:val="00F54EC1"/>
    <w:rsid w:val="00F61237"/>
    <w:rsid w:val="00F632BF"/>
    <w:rsid w:val="00F64521"/>
    <w:rsid w:val="00F650D1"/>
    <w:rsid w:val="00F67F8B"/>
    <w:rsid w:val="00F7248E"/>
    <w:rsid w:val="00F72848"/>
    <w:rsid w:val="00F73BBD"/>
    <w:rsid w:val="00F75F23"/>
    <w:rsid w:val="00F81459"/>
    <w:rsid w:val="00F83631"/>
    <w:rsid w:val="00F91A31"/>
    <w:rsid w:val="00F92306"/>
    <w:rsid w:val="00F969CF"/>
    <w:rsid w:val="00F96B90"/>
    <w:rsid w:val="00F96FA1"/>
    <w:rsid w:val="00FA2EA1"/>
    <w:rsid w:val="00FA686E"/>
    <w:rsid w:val="00FA6991"/>
    <w:rsid w:val="00FA7111"/>
    <w:rsid w:val="00FA7BCD"/>
    <w:rsid w:val="00FB0240"/>
    <w:rsid w:val="00FB0643"/>
    <w:rsid w:val="00FB60D0"/>
    <w:rsid w:val="00FB699B"/>
    <w:rsid w:val="00FD056F"/>
    <w:rsid w:val="00FD5FCB"/>
    <w:rsid w:val="00FE08E4"/>
    <w:rsid w:val="00FE1389"/>
    <w:rsid w:val="00FE29E6"/>
    <w:rsid w:val="00FE75F1"/>
    <w:rsid w:val="00FE7E5D"/>
    <w:rsid w:val="00FF0FDB"/>
    <w:rsid w:val="00FF127B"/>
    <w:rsid w:val="00FF1D17"/>
    <w:rsid w:val="00FF5F76"/>
    <w:rsid w:val="00FF6EC1"/>
    <w:rsid w:val="00FF7B22"/>
    <w:rsid w:val="00FF7D0F"/>
    <w:rsid w:val="02FFCA74"/>
    <w:rsid w:val="092456CA"/>
    <w:rsid w:val="12485329"/>
    <w:rsid w:val="1D976B1A"/>
    <w:rsid w:val="23B9C112"/>
    <w:rsid w:val="26ACE5EA"/>
    <w:rsid w:val="30AD5041"/>
    <w:rsid w:val="346885ED"/>
    <w:rsid w:val="3B1178AB"/>
    <w:rsid w:val="3BD239C6"/>
    <w:rsid w:val="3C4AC3A8"/>
    <w:rsid w:val="3C89008E"/>
    <w:rsid w:val="3FD329AF"/>
    <w:rsid w:val="40D47E55"/>
    <w:rsid w:val="42FF5854"/>
    <w:rsid w:val="45302FBF"/>
    <w:rsid w:val="4FC667D5"/>
    <w:rsid w:val="53EAB26E"/>
    <w:rsid w:val="56A53753"/>
    <w:rsid w:val="686829CD"/>
    <w:rsid w:val="70CC6C6D"/>
    <w:rsid w:val="791B4651"/>
    <w:rsid w:val="7AB716B2"/>
    <w:rsid w:val="7BA8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11E8D"/>
  <w15:chartTrackingRefBased/>
  <w15:docId w15:val="{4E5C1675-685B-4FB2-9EAC-7EF260F4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6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6D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65D62"/>
    <w:pPr>
      <w:keepNext/>
      <w:spacing w:before="240" w:after="120"/>
      <w:ind w:firstLine="720"/>
      <w:jc w:val="both"/>
      <w:outlineLvl w:val="2"/>
    </w:pPr>
    <w:rPr>
      <w:rFonts w:ascii="Arial" w:hAnsi="Arial"/>
      <w:b/>
      <w:i/>
      <w:sz w:val="28"/>
      <w:szCs w:val="28"/>
      <w:lang w:val="uk-UA"/>
    </w:rPr>
  </w:style>
  <w:style w:type="paragraph" w:styleId="4">
    <w:name w:val="heading 4"/>
    <w:basedOn w:val="a"/>
    <w:next w:val="a"/>
    <w:link w:val="40"/>
    <w:qFormat/>
    <w:rsid w:val="008A2887"/>
    <w:pPr>
      <w:keepNext/>
      <w:tabs>
        <w:tab w:val="num" w:pos="864"/>
      </w:tabs>
      <w:suppressAutoHyphens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465D62"/>
    <w:rPr>
      <w:rFonts w:ascii="Arial" w:hAnsi="Arial"/>
      <w:b/>
      <w:i/>
      <w:sz w:val="28"/>
      <w:szCs w:val="28"/>
      <w:lang w:val="uk-UA" w:eastAsia="ru-RU" w:bidi="ar-SA"/>
    </w:rPr>
  </w:style>
  <w:style w:type="character" w:customStyle="1" w:styleId="40">
    <w:name w:val="Заголовок 4 Знак"/>
    <w:link w:val="4"/>
    <w:rsid w:val="008A2887"/>
    <w:rPr>
      <w:rFonts w:ascii="Calibri" w:hAnsi="Calibri"/>
      <w:b/>
      <w:bCs/>
      <w:sz w:val="28"/>
      <w:szCs w:val="28"/>
      <w:lang w:eastAsia="ar-SA"/>
    </w:rPr>
  </w:style>
  <w:style w:type="table" w:styleId="a3">
    <w:name w:val="Table Grid"/>
    <w:basedOn w:val="a1"/>
    <w:rsid w:val="008A7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AE011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465D62"/>
    <w:pPr>
      <w:tabs>
        <w:tab w:val="center" w:pos="4153"/>
        <w:tab w:val="right" w:pos="8306"/>
      </w:tabs>
      <w:ind w:firstLine="720"/>
      <w:jc w:val="both"/>
    </w:pPr>
    <w:rPr>
      <w:rFonts w:ascii="1251 Times" w:hAnsi="1251 Times"/>
      <w:sz w:val="28"/>
      <w:szCs w:val="28"/>
      <w:lang w:val="en-US"/>
    </w:rPr>
  </w:style>
  <w:style w:type="character" w:customStyle="1" w:styleId="a5">
    <w:name w:val="Верхний колонтитул Знак"/>
    <w:link w:val="a4"/>
    <w:uiPriority w:val="99"/>
    <w:locked/>
    <w:rsid w:val="00465D62"/>
    <w:rPr>
      <w:rFonts w:ascii="1251 Times" w:hAnsi="1251 Times"/>
      <w:sz w:val="28"/>
      <w:szCs w:val="28"/>
      <w:lang w:val="en-US" w:eastAsia="ru-RU" w:bidi="ar-SA"/>
    </w:rPr>
  </w:style>
  <w:style w:type="paragraph" w:styleId="a6">
    <w:name w:val="footer"/>
    <w:basedOn w:val="a"/>
    <w:link w:val="a7"/>
    <w:uiPriority w:val="99"/>
    <w:unhideWhenUsed/>
    <w:rsid w:val="00465D62"/>
    <w:pPr>
      <w:tabs>
        <w:tab w:val="center" w:pos="4819"/>
        <w:tab w:val="right" w:pos="9639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465D62"/>
    <w:rPr>
      <w:rFonts w:ascii="Calibri" w:eastAsia="Calibri" w:hAnsi="Calibri"/>
      <w:sz w:val="22"/>
      <w:szCs w:val="22"/>
      <w:lang w:val="ru-RU" w:eastAsia="en-US" w:bidi="ar-SA"/>
    </w:rPr>
  </w:style>
  <w:style w:type="paragraph" w:styleId="a8">
    <w:name w:val="List Paragraph"/>
    <w:basedOn w:val="a"/>
    <w:qFormat/>
    <w:rsid w:val="00465D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vts0">
    <w:name w:val="rvts0"/>
    <w:basedOn w:val="a0"/>
    <w:rsid w:val="003E2470"/>
  </w:style>
  <w:style w:type="paragraph" w:customStyle="1" w:styleId="a9">
    <w:name w:val="Обычный с отступом"/>
    <w:basedOn w:val="a"/>
    <w:autoRedefine/>
    <w:rsid w:val="00160FB8"/>
    <w:pPr>
      <w:spacing w:before="120"/>
      <w:ind w:firstLine="720"/>
      <w:jc w:val="both"/>
    </w:pPr>
    <w:rPr>
      <w:i/>
      <w:sz w:val="28"/>
      <w:szCs w:val="28"/>
      <w:lang w:val="uk-UA"/>
    </w:rPr>
  </w:style>
  <w:style w:type="character" w:styleId="aa">
    <w:name w:val="Hyperlink"/>
    <w:uiPriority w:val="99"/>
    <w:unhideWhenUsed/>
    <w:rsid w:val="009211E9"/>
    <w:rPr>
      <w:color w:val="0563C1"/>
      <w:u w:val="single"/>
    </w:rPr>
  </w:style>
  <w:style w:type="character" w:styleId="ab">
    <w:name w:val="Strong"/>
    <w:uiPriority w:val="22"/>
    <w:qFormat/>
    <w:rsid w:val="003D4C82"/>
    <w:rPr>
      <w:b/>
      <w:bCs/>
    </w:rPr>
  </w:style>
  <w:style w:type="character" w:customStyle="1" w:styleId="translation-chunk">
    <w:name w:val="translation-chunk"/>
    <w:rsid w:val="003D4C82"/>
  </w:style>
  <w:style w:type="paragraph" w:styleId="ac">
    <w:name w:val="No Spacing"/>
    <w:qFormat/>
    <w:rsid w:val="003D4C82"/>
    <w:pPr>
      <w:jc w:val="both"/>
    </w:pPr>
    <w:rPr>
      <w:sz w:val="28"/>
      <w:szCs w:val="22"/>
      <w:lang w:eastAsia="en-US"/>
    </w:rPr>
  </w:style>
  <w:style w:type="paragraph" w:customStyle="1" w:styleId="31">
    <w:name w:val="Стиль3"/>
    <w:basedOn w:val="a"/>
    <w:rsid w:val="008A2887"/>
    <w:pPr>
      <w:widowControl w:val="0"/>
      <w:suppressAutoHyphens/>
      <w:jc w:val="center"/>
    </w:pPr>
    <w:rPr>
      <w:szCs w:val="20"/>
      <w:lang w:val="uk-UA" w:eastAsia="ar-SA"/>
    </w:rPr>
  </w:style>
  <w:style w:type="character" w:customStyle="1" w:styleId="ad">
    <w:name w:val="Основной текст + Полужирный"/>
    <w:uiPriority w:val="99"/>
    <w:rsid w:val="008A2887"/>
    <w:rPr>
      <w:rFonts w:ascii="Arial" w:hAnsi="Arial" w:cs="Arial"/>
      <w:b/>
      <w:bCs/>
      <w:spacing w:val="0"/>
      <w:sz w:val="22"/>
      <w:szCs w:val="22"/>
    </w:rPr>
  </w:style>
  <w:style w:type="paragraph" w:styleId="ae">
    <w:name w:val="Body Text Indent"/>
    <w:basedOn w:val="a"/>
    <w:link w:val="af"/>
    <w:rsid w:val="008A2887"/>
    <w:pPr>
      <w:suppressAutoHyphens/>
      <w:spacing w:after="120"/>
      <w:ind w:left="283"/>
    </w:pPr>
    <w:rPr>
      <w:lang w:eastAsia="ar-SA"/>
    </w:rPr>
  </w:style>
  <w:style w:type="character" w:customStyle="1" w:styleId="af">
    <w:name w:val="Основной текст с отступом Знак"/>
    <w:link w:val="ae"/>
    <w:rsid w:val="008A2887"/>
    <w:rPr>
      <w:sz w:val="24"/>
      <w:szCs w:val="24"/>
      <w:lang w:eastAsia="ar-SA"/>
    </w:rPr>
  </w:style>
  <w:style w:type="character" w:customStyle="1" w:styleId="hps">
    <w:name w:val="hps"/>
    <w:rsid w:val="008A2887"/>
  </w:style>
  <w:style w:type="character" w:customStyle="1" w:styleId="2">
    <w:name w:val="Основной текст (2)_"/>
    <w:link w:val="21"/>
    <w:uiPriority w:val="99"/>
    <w:locked/>
    <w:rsid w:val="00B51618"/>
    <w:rPr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51618"/>
    <w:pPr>
      <w:widowControl w:val="0"/>
      <w:shd w:val="clear" w:color="auto" w:fill="FFFFFF"/>
      <w:spacing w:before="180" w:line="211" w:lineRule="exact"/>
      <w:jc w:val="center"/>
    </w:pPr>
    <w:rPr>
      <w:sz w:val="19"/>
      <w:szCs w:val="19"/>
    </w:rPr>
  </w:style>
  <w:style w:type="character" w:customStyle="1" w:styleId="20">
    <w:name w:val="Основной текст (2)"/>
    <w:uiPriority w:val="99"/>
    <w:rsid w:val="00B51618"/>
  </w:style>
  <w:style w:type="paragraph" w:customStyle="1" w:styleId="11">
    <w:name w:val="Обычный (веб)1"/>
    <w:basedOn w:val="a"/>
    <w:uiPriority w:val="99"/>
    <w:rsid w:val="0090436E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5625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0">
    <w:name w:val="Стиль Междустр.интервал:  одинарный"/>
    <w:basedOn w:val="a"/>
    <w:rsid w:val="00942689"/>
    <w:pPr>
      <w:jc w:val="both"/>
    </w:pPr>
    <w:rPr>
      <w:kern w:val="28"/>
      <w:szCs w:val="20"/>
    </w:rPr>
  </w:style>
  <w:style w:type="paragraph" w:customStyle="1" w:styleId="Standard">
    <w:name w:val="Standard"/>
    <w:rsid w:val="00EA2B62"/>
    <w:pPr>
      <w:suppressAutoHyphens/>
      <w:autoSpaceDN w:val="0"/>
      <w:textAlignment w:val="baseline"/>
    </w:pPr>
    <w:rPr>
      <w:rFonts w:ascii="Antiqua, 'Times New Roman'" w:hAnsi="Antiqua, 'Times New Roman'" w:cs="Antiqua, 'Times New Roman'"/>
      <w:kern w:val="3"/>
      <w:sz w:val="26"/>
      <w:lang w:val="uk-UA" w:eastAsia="zh-CN"/>
    </w:rPr>
  </w:style>
  <w:style w:type="paragraph" w:styleId="af1">
    <w:name w:val="Balloon Text"/>
    <w:basedOn w:val="a"/>
    <w:link w:val="af2"/>
    <w:rsid w:val="00DD623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DD6232"/>
    <w:rPr>
      <w:rFonts w:ascii="Segoe UI" w:hAnsi="Segoe UI" w:cs="Segoe UI"/>
      <w:sz w:val="18"/>
      <w:szCs w:val="18"/>
      <w:lang w:val="ru-RU" w:eastAsia="ru-RU"/>
    </w:rPr>
  </w:style>
  <w:style w:type="character" w:styleId="af3">
    <w:name w:val="FollowedHyperlink"/>
    <w:uiPriority w:val="99"/>
    <w:unhideWhenUsed/>
    <w:rsid w:val="00CA4D89"/>
    <w:rPr>
      <w:color w:val="800080"/>
      <w:u w:val="single"/>
    </w:rPr>
  </w:style>
  <w:style w:type="paragraph" w:customStyle="1" w:styleId="msonormal0">
    <w:name w:val="msonormal"/>
    <w:basedOn w:val="a"/>
    <w:rsid w:val="00CA4D89"/>
    <w:pPr>
      <w:spacing w:before="100" w:beforeAutospacing="1" w:after="100" w:afterAutospacing="1"/>
    </w:pPr>
    <w:rPr>
      <w:lang w:val="ru-UA" w:eastAsia="ru-UA"/>
    </w:rPr>
  </w:style>
  <w:style w:type="paragraph" w:customStyle="1" w:styleId="font5">
    <w:name w:val="font5"/>
    <w:basedOn w:val="a"/>
    <w:rsid w:val="00CA4D89"/>
    <w:pPr>
      <w:spacing w:before="100" w:beforeAutospacing="1" w:after="100" w:afterAutospacing="1"/>
    </w:pPr>
    <w:rPr>
      <w:sz w:val="16"/>
      <w:szCs w:val="16"/>
      <w:lang w:val="ru-UA" w:eastAsia="ru-UA"/>
    </w:rPr>
  </w:style>
  <w:style w:type="paragraph" w:customStyle="1" w:styleId="font6">
    <w:name w:val="font6"/>
    <w:basedOn w:val="a"/>
    <w:rsid w:val="00CA4D89"/>
    <w:pPr>
      <w:spacing w:before="100" w:beforeAutospacing="1" w:after="100" w:afterAutospacing="1"/>
    </w:pPr>
    <w:rPr>
      <w:color w:val="000000"/>
      <w:sz w:val="16"/>
      <w:szCs w:val="16"/>
      <w:lang w:val="ru-UA" w:eastAsia="ru-UA"/>
    </w:rPr>
  </w:style>
  <w:style w:type="paragraph" w:customStyle="1" w:styleId="xl67">
    <w:name w:val="xl67"/>
    <w:basedOn w:val="a"/>
    <w:rsid w:val="00CA4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UA" w:eastAsia="ru-UA"/>
    </w:rPr>
  </w:style>
  <w:style w:type="paragraph" w:customStyle="1" w:styleId="xl68">
    <w:name w:val="xl68"/>
    <w:basedOn w:val="a"/>
    <w:rsid w:val="00CA4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UA" w:eastAsia="ru-UA"/>
    </w:rPr>
  </w:style>
  <w:style w:type="paragraph" w:customStyle="1" w:styleId="xl69">
    <w:name w:val="xl69"/>
    <w:basedOn w:val="a"/>
    <w:rsid w:val="00CA4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mbol" w:hAnsi="Symbol"/>
      <w:lang w:val="ru-UA" w:eastAsia="ru-UA"/>
    </w:rPr>
  </w:style>
  <w:style w:type="paragraph" w:customStyle="1" w:styleId="xl70">
    <w:name w:val="xl70"/>
    <w:basedOn w:val="a"/>
    <w:rsid w:val="00CA4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UA" w:eastAsia="ru-UA"/>
    </w:rPr>
  </w:style>
  <w:style w:type="paragraph" w:customStyle="1" w:styleId="xl71">
    <w:name w:val="xl71"/>
    <w:basedOn w:val="a"/>
    <w:rsid w:val="00CA4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191919"/>
      <w:sz w:val="16"/>
      <w:szCs w:val="16"/>
      <w:lang w:val="ru-UA" w:eastAsia="ru-UA"/>
    </w:rPr>
  </w:style>
  <w:style w:type="paragraph" w:customStyle="1" w:styleId="xl72">
    <w:name w:val="xl72"/>
    <w:basedOn w:val="a"/>
    <w:rsid w:val="00CA4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ru-UA" w:eastAsia="ru-UA"/>
    </w:rPr>
  </w:style>
  <w:style w:type="paragraph" w:customStyle="1" w:styleId="xl73">
    <w:name w:val="xl73"/>
    <w:basedOn w:val="a"/>
    <w:rsid w:val="00CA4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ru-UA" w:eastAsia="ru-UA"/>
    </w:rPr>
  </w:style>
  <w:style w:type="paragraph" w:customStyle="1" w:styleId="xl74">
    <w:name w:val="xl74"/>
    <w:basedOn w:val="a"/>
    <w:rsid w:val="00CA4D89"/>
    <w:pPr>
      <w:spacing w:before="100" w:beforeAutospacing="1" w:after="100" w:afterAutospacing="1"/>
      <w:textAlignment w:val="center"/>
    </w:pPr>
    <w:rPr>
      <w:sz w:val="16"/>
      <w:szCs w:val="16"/>
      <w:lang w:val="ru-UA" w:eastAsia="ru-UA"/>
    </w:rPr>
  </w:style>
  <w:style w:type="paragraph" w:customStyle="1" w:styleId="xl75">
    <w:name w:val="xl75"/>
    <w:basedOn w:val="a"/>
    <w:rsid w:val="00CA4D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ru-UA" w:eastAsia="ru-UA"/>
    </w:rPr>
  </w:style>
  <w:style w:type="paragraph" w:customStyle="1" w:styleId="xl76">
    <w:name w:val="xl76"/>
    <w:basedOn w:val="a"/>
    <w:rsid w:val="00CA4D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val="ru-UA" w:eastAsia="ru-UA"/>
    </w:rPr>
  </w:style>
  <w:style w:type="character" w:styleId="af4">
    <w:name w:val="annotation reference"/>
    <w:rsid w:val="00A97335"/>
    <w:rPr>
      <w:sz w:val="16"/>
      <w:szCs w:val="16"/>
    </w:rPr>
  </w:style>
  <w:style w:type="paragraph" w:styleId="af5">
    <w:name w:val="annotation text"/>
    <w:basedOn w:val="a"/>
    <w:link w:val="af6"/>
    <w:rsid w:val="00A97335"/>
    <w:rPr>
      <w:sz w:val="20"/>
      <w:szCs w:val="20"/>
    </w:rPr>
  </w:style>
  <w:style w:type="character" w:customStyle="1" w:styleId="af6">
    <w:name w:val="Текст примечания Знак"/>
    <w:link w:val="af5"/>
    <w:rsid w:val="00A97335"/>
    <w:rPr>
      <w:lang w:val="ru-RU" w:eastAsia="ru-RU"/>
    </w:rPr>
  </w:style>
  <w:style w:type="paragraph" w:styleId="af7">
    <w:name w:val="annotation subject"/>
    <w:basedOn w:val="af5"/>
    <w:next w:val="af5"/>
    <w:link w:val="af8"/>
    <w:rsid w:val="00A97335"/>
    <w:rPr>
      <w:b/>
      <w:bCs/>
    </w:rPr>
  </w:style>
  <w:style w:type="character" w:customStyle="1" w:styleId="af8">
    <w:name w:val="Тема примечания Знак"/>
    <w:link w:val="af7"/>
    <w:rsid w:val="00A97335"/>
    <w:rPr>
      <w:b/>
      <w:bCs/>
      <w:lang w:val="ru-RU" w:eastAsia="ru-RU"/>
    </w:rPr>
  </w:style>
  <w:style w:type="paragraph" w:styleId="22">
    <w:name w:val="Body Text Indent 2"/>
    <w:basedOn w:val="a"/>
    <w:link w:val="23"/>
    <w:rsid w:val="0020118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01188"/>
    <w:rPr>
      <w:sz w:val="24"/>
      <w:szCs w:val="24"/>
      <w:lang w:val="ru-RU" w:eastAsia="ru-RU"/>
    </w:rPr>
  </w:style>
  <w:style w:type="character" w:customStyle="1" w:styleId="rvts82">
    <w:name w:val="rvts82"/>
    <w:rsid w:val="008964A1"/>
  </w:style>
  <w:style w:type="paragraph" w:customStyle="1" w:styleId="xl77">
    <w:name w:val="xl77"/>
    <w:basedOn w:val="a"/>
    <w:rsid w:val="009214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UA" w:eastAsia="ru-UA"/>
    </w:rPr>
  </w:style>
  <w:style w:type="paragraph" w:customStyle="1" w:styleId="xl78">
    <w:name w:val="xl78"/>
    <w:basedOn w:val="a"/>
    <w:rsid w:val="009214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UA" w:eastAsia="ru-UA"/>
    </w:rPr>
  </w:style>
  <w:style w:type="paragraph" w:customStyle="1" w:styleId="xl79">
    <w:name w:val="xl79"/>
    <w:basedOn w:val="a"/>
    <w:rsid w:val="00921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UA" w:eastAsia="ru-UA"/>
    </w:rPr>
  </w:style>
  <w:style w:type="paragraph" w:customStyle="1" w:styleId="xl80">
    <w:name w:val="xl80"/>
    <w:basedOn w:val="a"/>
    <w:rsid w:val="009214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UA" w:eastAsia="ru-UA"/>
    </w:rPr>
  </w:style>
  <w:style w:type="paragraph" w:customStyle="1" w:styleId="xl81">
    <w:name w:val="xl81"/>
    <w:basedOn w:val="a"/>
    <w:rsid w:val="009214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UA" w:eastAsia="ru-UA"/>
    </w:rPr>
  </w:style>
  <w:style w:type="character" w:customStyle="1" w:styleId="uficommentbody">
    <w:name w:val="uficommentbody"/>
    <w:rsid w:val="00EA6579"/>
  </w:style>
  <w:style w:type="character" w:customStyle="1" w:styleId="xfm29902920">
    <w:name w:val="xfm_29902920"/>
    <w:rsid w:val="00990DCB"/>
  </w:style>
  <w:style w:type="character" w:customStyle="1" w:styleId="10">
    <w:name w:val="Заголовок 1 Знак"/>
    <w:link w:val="1"/>
    <w:rsid w:val="00AF6DE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character" w:customStyle="1" w:styleId="st">
    <w:name w:val="st"/>
    <w:rsid w:val="00AF6DE2"/>
  </w:style>
  <w:style w:type="paragraph" w:customStyle="1" w:styleId="rvps17">
    <w:name w:val="rvps17"/>
    <w:basedOn w:val="a"/>
    <w:rsid w:val="00AF6DE2"/>
    <w:pPr>
      <w:spacing w:before="100" w:beforeAutospacing="1" w:after="100" w:afterAutospacing="1"/>
    </w:pPr>
    <w:rPr>
      <w:lang w:val="ru-UA" w:eastAsia="ru-UA"/>
    </w:rPr>
  </w:style>
  <w:style w:type="character" w:customStyle="1" w:styleId="rvts78">
    <w:name w:val="rvts78"/>
    <w:rsid w:val="00AF6DE2"/>
  </w:style>
  <w:style w:type="paragraph" w:customStyle="1" w:styleId="rvps6">
    <w:name w:val="rvps6"/>
    <w:basedOn w:val="a"/>
    <w:rsid w:val="00AF6DE2"/>
    <w:pPr>
      <w:spacing w:before="100" w:beforeAutospacing="1" w:after="100" w:afterAutospacing="1"/>
    </w:pPr>
    <w:rPr>
      <w:lang w:val="ru-UA" w:eastAsia="ru-UA"/>
    </w:rPr>
  </w:style>
  <w:style w:type="character" w:customStyle="1" w:styleId="rvts23">
    <w:name w:val="rvts23"/>
    <w:rsid w:val="00AF6DE2"/>
  </w:style>
  <w:style w:type="paragraph" w:customStyle="1" w:styleId="rvps7">
    <w:name w:val="rvps7"/>
    <w:basedOn w:val="a"/>
    <w:rsid w:val="00AF6DE2"/>
    <w:pPr>
      <w:spacing w:before="100" w:beforeAutospacing="1" w:after="100" w:afterAutospacing="1"/>
    </w:pPr>
    <w:rPr>
      <w:lang w:val="ru-UA" w:eastAsia="ru-UA"/>
    </w:rPr>
  </w:style>
  <w:style w:type="character" w:customStyle="1" w:styleId="rvts44">
    <w:name w:val="rvts44"/>
    <w:rsid w:val="00AF6DE2"/>
  </w:style>
  <w:style w:type="character" w:customStyle="1" w:styleId="Bodytext7">
    <w:name w:val="Body text (7)_"/>
    <w:link w:val="Bodytext70"/>
    <w:rsid w:val="003354A1"/>
    <w:rPr>
      <w:b/>
      <w:bCs/>
      <w:shd w:val="clear" w:color="auto" w:fill="FFFFFF"/>
    </w:rPr>
  </w:style>
  <w:style w:type="paragraph" w:customStyle="1" w:styleId="Bodytext70">
    <w:name w:val="Body text (7)"/>
    <w:basedOn w:val="a"/>
    <w:link w:val="Bodytext7"/>
    <w:rsid w:val="003354A1"/>
    <w:pPr>
      <w:widowControl w:val="0"/>
      <w:shd w:val="clear" w:color="auto" w:fill="FFFFFF"/>
      <w:spacing w:before="300" w:line="562" w:lineRule="exact"/>
      <w:jc w:val="center"/>
    </w:pPr>
    <w:rPr>
      <w:b/>
      <w:bCs/>
      <w:sz w:val="20"/>
      <w:szCs w:val="20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0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bit.kname.edu.ua/images/Documents/2019/Pravyla_pryomy_11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ppData\Local\Temp\&#1062;&#1077;&#1085;&#1090;&#1088;&#1091;%20&#1076;&#1080;&#1089;&#1090;&#1072;&#1085;&#1094;&#1110;&#1081;&#1085;&#1086;&#1075;&#1086;%20&#1085;&#1072;&#1074;&#1095;&#1072;&#1085;&#1085;&#1103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prints.kname.edu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kname.edu.ua/index.php/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C0422-9579-4BED-A1C1-A0B778EEC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19</Pages>
  <Words>18294</Words>
  <Characters>10429</Characters>
  <Application>Microsoft Office Word</Application>
  <DocSecurity>0</DocSecurity>
  <Lines>86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ХАРКІВСЬКИЙ НАЦІОНАЛЬНИЙ УНІВЕРСИТЕТ МІСЬКОГО ГОСПОДАРСТВА ІМЕНІ О</vt:lpstr>
    </vt:vector>
  </TitlesOfParts>
  <Company>р</Company>
  <LinksUpToDate>false</LinksUpToDate>
  <CharactersWithSpaces>28666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ХАРКІВСЬКИЙ НАЦІОНАЛЬНИЙ УНІВЕРСИТЕТ МІСЬКОГО ГОСПОДАРСТВА ІМЕНІ О</dc:title>
  <dc:subject/>
  <dc:creator>р</dc:creator>
  <cp:keywords/>
  <dc:description/>
  <cp:lastModifiedBy>Тетяна Бабаєва</cp:lastModifiedBy>
  <cp:revision>56</cp:revision>
  <cp:lastPrinted>2021-01-29T10:40:00Z</cp:lastPrinted>
  <dcterms:created xsi:type="dcterms:W3CDTF">2021-03-30T06:51:00Z</dcterms:created>
  <dcterms:modified xsi:type="dcterms:W3CDTF">2021-06-16T10:32:00Z</dcterms:modified>
</cp:coreProperties>
</file>