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6A" w:rsidRPr="001D0E4D" w:rsidRDefault="00EB2C6A" w:rsidP="00EB2C6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D0E4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jc w:val="center"/>
        <w:rPr>
          <w:b/>
          <w:sz w:val="28"/>
          <w:szCs w:val="28"/>
        </w:rPr>
      </w:pPr>
      <w:r w:rsidRPr="001D0E4D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1D0E4D">
        <w:rPr>
          <w:b/>
          <w:sz w:val="28"/>
          <w:szCs w:val="28"/>
        </w:rPr>
        <w:br/>
        <w:t>імені О.М. Бекетова</w:t>
      </w:r>
    </w:p>
    <w:p w:rsidR="00EB2C6A" w:rsidRPr="001D0E4D" w:rsidRDefault="00EB2C6A" w:rsidP="00EB2C6A">
      <w:pPr>
        <w:rPr>
          <w:b/>
          <w:sz w:val="28"/>
          <w:szCs w:val="28"/>
        </w:rPr>
      </w:pPr>
    </w:p>
    <w:p w:rsidR="00EB2C6A" w:rsidRPr="001D0E4D" w:rsidRDefault="00EB2C6A" w:rsidP="00EB2C6A">
      <w:pPr>
        <w:rPr>
          <w:sz w:val="28"/>
          <w:szCs w:val="28"/>
          <w:lang w:val="ru-RU"/>
        </w:rPr>
      </w:pPr>
    </w:p>
    <w:p w:rsidR="00EB2C6A" w:rsidRPr="001D0E4D" w:rsidRDefault="00EB2C6A" w:rsidP="00EB2C6A">
      <w:pPr>
        <w:rPr>
          <w:sz w:val="28"/>
          <w:szCs w:val="28"/>
          <w:lang w:val="ru-RU"/>
        </w:rPr>
      </w:pP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D0E4D">
        <w:rPr>
          <w:rFonts w:ascii="Times New Roman" w:hAnsi="Times New Roman" w:cs="Times New Roman"/>
          <w:i w:val="0"/>
        </w:rPr>
        <w:t>ОСВІТНЬО –</w:t>
      </w:r>
      <w:r w:rsidR="00791B82" w:rsidRPr="001D0E4D">
        <w:rPr>
          <w:rFonts w:ascii="Times New Roman" w:hAnsi="Times New Roman" w:cs="Times New Roman"/>
          <w:i w:val="0"/>
          <w:lang w:val="ru-RU"/>
        </w:rPr>
        <w:t xml:space="preserve"> </w:t>
      </w:r>
      <w:r w:rsidRPr="001D0E4D">
        <w:rPr>
          <w:rFonts w:ascii="Times New Roman" w:hAnsi="Times New Roman" w:cs="Times New Roman"/>
          <w:i w:val="0"/>
        </w:rPr>
        <w:t>НАУКОВА ПРОГРАМА</w:t>
      </w:r>
    </w:p>
    <w:p w:rsidR="00EB2C6A" w:rsidRPr="00D8799D" w:rsidRDefault="00EB2C6A" w:rsidP="00EB2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2C6A" w:rsidRPr="001D0E4D" w:rsidRDefault="00EB2C6A" w:rsidP="00EB2C6A">
      <w:pPr>
        <w:autoSpaceDE w:val="0"/>
        <w:autoSpaceDN w:val="0"/>
        <w:adjustRightInd w:val="0"/>
        <w:spacing w:line="360" w:lineRule="auto"/>
        <w:jc w:val="center"/>
        <w:rPr>
          <w:sz w:val="32"/>
          <w:szCs w:val="28"/>
        </w:rPr>
      </w:pPr>
      <w:r w:rsidRPr="001D0E4D">
        <w:rPr>
          <w:b/>
          <w:sz w:val="32"/>
          <w:szCs w:val="28"/>
        </w:rPr>
        <w:t>«</w:t>
      </w:r>
      <w:r w:rsidR="00791B82" w:rsidRPr="001D0E4D">
        <w:rPr>
          <w:b/>
          <w:bCs/>
          <w:sz w:val="28"/>
        </w:rPr>
        <w:t>ЕЛЕКТРОЕНЕРГЕТИКА, ЕЛЕКТРОТЕХНІКА ТА ЕЛЕКТРОМЕХАНІКА</w:t>
      </w:r>
      <w:r w:rsidRPr="001D0E4D">
        <w:rPr>
          <w:b/>
          <w:bCs/>
          <w:sz w:val="32"/>
          <w:szCs w:val="28"/>
        </w:rPr>
        <w:t>»</w:t>
      </w:r>
    </w:p>
    <w:p w:rsidR="00EB2C6A" w:rsidRPr="00D8799D" w:rsidRDefault="00EB2C6A" w:rsidP="00EB2C6A">
      <w:pPr>
        <w:spacing w:line="360" w:lineRule="auto"/>
        <w:jc w:val="center"/>
        <w:rPr>
          <w:b/>
          <w:sz w:val="28"/>
          <w:szCs w:val="28"/>
        </w:rPr>
      </w:pPr>
    </w:p>
    <w:p w:rsidR="00EB2C6A" w:rsidRPr="00DA44DC" w:rsidRDefault="00EB2C6A" w:rsidP="00EB2C6A">
      <w:pPr>
        <w:spacing w:line="360" w:lineRule="auto"/>
        <w:rPr>
          <w:b/>
          <w:sz w:val="28"/>
        </w:rPr>
      </w:pPr>
      <w:r w:rsidRPr="00DA44DC">
        <w:rPr>
          <w:bCs/>
          <w:sz w:val="28"/>
        </w:rPr>
        <w:t>рівень вищої освіти</w:t>
      </w:r>
      <w:r w:rsidRPr="00DA44DC">
        <w:rPr>
          <w:b/>
          <w:bCs/>
          <w:sz w:val="28"/>
        </w:rPr>
        <w:t xml:space="preserve"> другий (магістерський)</w:t>
      </w:r>
    </w:p>
    <w:p w:rsidR="00EB2C6A" w:rsidRPr="00DA44DC" w:rsidRDefault="00EB2C6A" w:rsidP="00EB2C6A">
      <w:pPr>
        <w:spacing w:line="360" w:lineRule="auto"/>
        <w:rPr>
          <w:b/>
          <w:bCs/>
          <w:sz w:val="28"/>
        </w:rPr>
      </w:pPr>
      <w:r w:rsidRPr="00DA44DC">
        <w:rPr>
          <w:bCs/>
          <w:sz w:val="28"/>
        </w:rPr>
        <w:t>галуз</w:t>
      </w:r>
      <w:r w:rsidRPr="00DA44DC">
        <w:rPr>
          <w:bCs/>
          <w:sz w:val="28"/>
          <w:lang w:val="ru-RU"/>
        </w:rPr>
        <w:t>ь</w:t>
      </w:r>
      <w:r w:rsidRPr="00DA44DC">
        <w:rPr>
          <w:bCs/>
          <w:sz w:val="28"/>
        </w:rPr>
        <w:t xml:space="preserve"> знань</w:t>
      </w:r>
      <w:r w:rsidRPr="00DA44DC">
        <w:rPr>
          <w:b/>
          <w:bCs/>
          <w:sz w:val="28"/>
        </w:rPr>
        <w:t xml:space="preserve"> 14 Електрична інженерія</w:t>
      </w:r>
    </w:p>
    <w:p w:rsidR="00EB2C6A" w:rsidRPr="00DA44DC" w:rsidRDefault="00EB2C6A" w:rsidP="00EB2C6A">
      <w:pPr>
        <w:jc w:val="both"/>
        <w:rPr>
          <w:sz w:val="32"/>
          <w:szCs w:val="28"/>
        </w:rPr>
      </w:pPr>
      <w:r w:rsidRPr="00DA44DC">
        <w:rPr>
          <w:bCs/>
          <w:sz w:val="28"/>
        </w:rPr>
        <w:t>спеціальність</w:t>
      </w:r>
      <w:r w:rsidRPr="00DA44DC">
        <w:rPr>
          <w:b/>
          <w:bCs/>
          <w:sz w:val="28"/>
        </w:rPr>
        <w:t xml:space="preserve"> 141 Електроенергетика, електротехніка та електромеханіка</w:t>
      </w:r>
    </w:p>
    <w:p w:rsidR="00EB2C6A" w:rsidRPr="00D8799D" w:rsidRDefault="00EB2C6A" w:rsidP="00EB2C6A">
      <w:pPr>
        <w:jc w:val="both"/>
        <w:rPr>
          <w:sz w:val="28"/>
          <w:szCs w:val="28"/>
        </w:rPr>
      </w:pPr>
    </w:p>
    <w:p w:rsidR="00EB2C6A" w:rsidRDefault="00EB2C6A" w:rsidP="00EB2C6A">
      <w:pPr>
        <w:jc w:val="both"/>
        <w:rPr>
          <w:sz w:val="28"/>
          <w:szCs w:val="28"/>
        </w:rPr>
      </w:pPr>
    </w:p>
    <w:p w:rsidR="001D0E4D" w:rsidRDefault="001D0E4D" w:rsidP="00EB2C6A">
      <w:pPr>
        <w:jc w:val="both"/>
        <w:rPr>
          <w:sz w:val="28"/>
          <w:szCs w:val="28"/>
        </w:rPr>
      </w:pPr>
    </w:p>
    <w:p w:rsidR="001D0E4D" w:rsidRPr="00D8799D" w:rsidRDefault="001D0E4D" w:rsidP="00EB2C6A">
      <w:pPr>
        <w:jc w:val="both"/>
        <w:rPr>
          <w:sz w:val="28"/>
          <w:szCs w:val="28"/>
        </w:rPr>
      </w:pPr>
    </w:p>
    <w:p w:rsidR="00EB2C6A" w:rsidRPr="00DA44DC" w:rsidRDefault="00EB2C6A" w:rsidP="00EB2C6A">
      <w:pPr>
        <w:spacing w:line="360" w:lineRule="auto"/>
        <w:jc w:val="right"/>
        <w:rPr>
          <w:rStyle w:val="uficommentbody"/>
          <w:b/>
          <w:sz w:val="28"/>
          <w:szCs w:val="28"/>
          <w:lang w:val="ru-RU"/>
        </w:rPr>
      </w:pPr>
      <w:r w:rsidRPr="00DA44DC">
        <w:rPr>
          <w:rStyle w:val="uficommentbody"/>
          <w:b/>
          <w:sz w:val="28"/>
          <w:szCs w:val="28"/>
        </w:rPr>
        <w:t>ЗАТВЕРДЖЕНО ВЧЕНОЮ РАДОЮ</w:t>
      </w:r>
      <w:r w:rsidRPr="00DA44DC">
        <w:rPr>
          <w:b/>
          <w:sz w:val="28"/>
          <w:szCs w:val="28"/>
        </w:rPr>
        <w:br/>
      </w:r>
      <w:r w:rsidRPr="00DA44DC">
        <w:rPr>
          <w:b/>
          <w:sz w:val="28"/>
          <w:szCs w:val="28"/>
        </w:rPr>
        <w:br/>
      </w:r>
      <w:r w:rsidR="001D0E4D" w:rsidRPr="00DA44DC">
        <w:rPr>
          <w:rStyle w:val="uficommentbody"/>
          <w:b/>
          <w:sz w:val="28"/>
          <w:szCs w:val="28"/>
        </w:rPr>
        <w:t xml:space="preserve">Голова вченої ради </w:t>
      </w:r>
      <w:r w:rsidR="001D0E4D">
        <w:rPr>
          <w:rStyle w:val="uficommentbody"/>
          <w:b/>
          <w:sz w:val="28"/>
          <w:szCs w:val="28"/>
        </w:rPr>
        <w:t>_____________</w:t>
      </w:r>
      <w:r w:rsidRPr="00DA44DC">
        <w:rPr>
          <w:rStyle w:val="uficommentbody"/>
          <w:b/>
          <w:sz w:val="28"/>
          <w:szCs w:val="28"/>
        </w:rPr>
        <w:t xml:space="preserve"> </w:t>
      </w:r>
      <w:r w:rsidRPr="00DA44DC">
        <w:rPr>
          <w:rStyle w:val="uficommentbody"/>
          <w:b/>
          <w:sz w:val="28"/>
          <w:szCs w:val="28"/>
          <w:lang w:val="ru-RU"/>
        </w:rPr>
        <w:t>В</w:t>
      </w:r>
      <w:r w:rsidR="00142854" w:rsidRPr="00DA44DC">
        <w:rPr>
          <w:rStyle w:val="uficommentbody"/>
          <w:b/>
          <w:sz w:val="28"/>
          <w:szCs w:val="28"/>
          <w:lang w:val="ru-RU"/>
        </w:rPr>
        <w:t>олодимир</w:t>
      </w:r>
      <w:r w:rsidRPr="00DA44DC">
        <w:rPr>
          <w:rStyle w:val="uficommentbody"/>
          <w:b/>
          <w:sz w:val="28"/>
          <w:szCs w:val="28"/>
          <w:lang w:val="ru-RU"/>
        </w:rPr>
        <w:t xml:space="preserve"> Бабаєв</w:t>
      </w:r>
      <w:r w:rsidRPr="00DA44DC">
        <w:rPr>
          <w:b/>
          <w:sz w:val="28"/>
          <w:szCs w:val="28"/>
        </w:rPr>
        <w:br/>
      </w:r>
      <w:r w:rsidRPr="00DA44DC">
        <w:rPr>
          <w:rStyle w:val="uficommentbody"/>
          <w:b/>
          <w:sz w:val="28"/>
          <w:szCs w:val="28"/>
        </w:rPr>
        <w:t>(проток</w:t>
      </w:r>
      <w:r w:rsidR="001D0E4D">
        <w:rPr>
          <w:rStyle w:val="uficommentbody"/>
          <w:b/>
          <w:sz w:val="28"/>
          <w:szCs w:val="28"/>
        </w:rPr>
        <w:t>ол № ____ від «_____»__________</w:t>
      </w:r>
      <w:r w:rsidRPr="00DA44DC">
        <w:rPr>
          <w:rStyle w:val="uficommentbody"/>
          <w:b/>
          <w:sz w:val="28"/>
          <w:szCs w:val="28"/>
        </w:rPr>
        <w:t>_____ 202</w:t>
      </w:r>
      <w:r w:rsidR="00142854" w:rsidRPr="00DA44DC">
        <w:rPr>
          <w:rStyle w:val="uficommentbody"/>
          <w:b/>
          <w:sz w:val="28"/>
          <w:szCs w:val="28"/>
          <w:lang w:val="ru-RU"/>
        </w:rPr>
        <w:t>1</w:t>
      </w:r>
      <w:r w:rsidRPr="00DA44DC">
        <w:rPr>
          <w:rStyle w:val="uficommentbody"/>
          <w:b/>
          <w:sz w:val="28"/>
          <w:szCs w:val="28"/>
        </w:rPr>
        <w:t xml:space="preserve"> р.)</w:t>
      </w:r>
    </w:p>
    <w:p w:rsidR="00EB2C6A" w:rsidRPr="00DA44DC" w:rsidRDefault="00EB2C6A" w:rsidP="00EB2C6A">
      <w:pPr>
        <w:spacing w:line="360" w:lineRule="auto"/>
        <w:jc w:val="right"/>
        <w:rPr>
          <w:b/>
          <w:sz w:val="28"/>
          <w:szCs w:val="28"/>
        </w:rPr>
      </w:pPr>
      <w:r w:rsidRPr="00DA44DC">
        <w:rPr>
          <w:b/>
          <w:sz w:val="28"/>
          <w:szCs w:val="28"/>
        </w:rPr>
        <w:br/>
      </w:r>
      <w:r w:rsidRPr="00DA44DC">
        <w:rPr>
          <w:rStyle w:val="uficommentbody"/>
          <w:b/>
          <w:sz w:val="28"/>
          <w:szCs w:val="28"/>
        </w:rPr>
        <w:t>Освітня програма вводиться в дію з ____.____.202</w:t>
      </w:r>
      <w:r w:rsidR="00142854" w:rsidRPr="00DA44DC">
        <w:rPr>
          <w:rStyle w:val="uficommentbody"/>
          <w:b/>
          <w:sz w:val="28"/>
          <w:szCs w:val="28"/>
          <w:lang w:val="ru-RU"/>
        </w:rPr>
        <w:t>1</w:t>
      </w:r>
      <w:r w:rsidRPr="00DA44DC">
        <w:rPr>
          <w:rStyle w:val="uficommentbody"/>
          <w:b/>
          <w:sz w:val="28"/>
          <w:szCs w:val="28"/>
        </w:rPr>
        <w:t xml:space="preserve"> р.</w:t>
      </w:r>
      <w:r w:rsidRPr="00DA44DC">
        <w:rPr>
          <w:b/>
          <w:sz w:val="28"/>
          <w:szCs w:val="28"/>
        </w:rPr>
        <w:br/>
      </w:r>
      <w:r w:rsidRPr="00DA44DC">
        <w:rPr>
          <w:rStyle w:val="uficommentbody"/>
          <w:b/>
          <w:sz w:val="28"/>
          <w:szCs w:val="28"/>
        </w:rPr>
        <w:t>(наказ № ____ від «_____»________________ 202</w:t>
      </w:r>
      <w:r w:rsidR="00142854" w:rsidRPr="00DA44DC">
        <w:rPr>
          <w:rStyle w:val="uficommentbody"/>
          <w:b/>
          <w:sz w:val="28"/>
          <w:szCs w:val="28"/>
          <w:lang w:val="ru-RU"/>
        </w:rPr>
        <w:t>1</w:t>
      </w:r>
      <w:r w:rsidRPr="00DA44DC">
        <w:rPr>
          <w:rStyle w:val="uficommentbody"/>
          <w:b/>
          <w:sz w:val="28"/>
          <w:szCs w:val="28"/>
        </w:rPr>
        <w:t xml:space="preserve"> р.)</w:t>
      </w:r>
    </w:p>
    <w:p w:rsidR="00EB2C6A" w:rsidRPr="00DA44DC" w:rsidRDefault="00EB2C6A" w:rsidP="00EB2C6A">
      <w:pPr>
        <w:rPr>
          <w:sz w:val="28"/>
          <w:szCs w:val="28"/>
        </w:rPr>
      </w:pPr>
      <w:r w:rsidRPr="00DA44DC">
        <w:rPr>
          <w:sz w:val="28"/>
          <w:szCs w:val="28"/>
        </w:rPr>
        <w:t xml:space="preserve"> </w:t>
      </w: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8799D" w:rsidRDefault="00F8611F" w:rsidP="00EB2C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rect id="Rectangle 2" o:spid="_x0000_s1026" style="position:absolute;left:0;text-align:left;margin-left:455.65pt;margin-top:7.15pt;width:47.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 strokecolor="white"/>
        </w:pict>
      </w:r>
      <w:r w:rsidR="00EB2C6A" w:rsidRPr="00DA44DC">
        <w:rPr>
          <w:sz w:val="28"/>
          <w:szCs w:val="28"/>
        </w:rPr>
        <w:t>Харків – 202</w:t>
      </w:r>
      <w:r w:rsidR="00EB2C6A" w:rsidRPr="00DA44DC">
        <w:rPr>
          <w:sz w:val="28"/>
          <w:szCs w:val="28"/>
          <w:lang w:val="ru-RU"/>
        </w:rPr>
        <w:t>1</w:t>
      </w:r>
      <w:r w:rsidR="00EB2C6A" w:rsidRPr="00DA44DC">
        <w:rPr>
          <w:sz w:val="28"/>
          <w:szCs w:val="28"/>
        </w:rPr>
        <w:t xml:space="preserve"> р.</w:t>
      </w:r>
    </w:p>
    <w:p w:rsidR="00EB2C6A" w:rsidRPr="00333E14" w:rsidRDefault="00F8611F" w:rsidP="00EB2C6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rect id="Rectangle 3" o:spid="_x0000_s1027" style="position:absolute;left:0;text-align:left;margin-left:447.4pt;margin-top:31.7pt;width:55.75pt;height:4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 strokecolor="white"/>
        </w:pict>
      </w:r>
      <w:r w:rsidR="00EB2C6A" w:rsidRPr="00D8799D">
        <w:rPr>
          <w:sz w:val="28"/>
          <w:szCs w:val="28"/>
        </w:rPr>
        <w:br w:type="page"/>
      </w:r>
      <w:r w:rsidR="00EB2C6A" w:rsidRPr="00333E14">
        <w:rPr>
          <w:b/>
          <w:sz w:val="28"/>
          <w:szCs w:val="28"/>
        </w:rPr>
        <w:lastRenderedPageBreak/>
        <w:t>ЛИСТ ПОГОДЖЕННЯ</w:t>
      </w:r>
    </w:p>
    <w:p w:rsidR="00EB2C6A" w:rsidRPr="00333E14" w:rsidRDefault="00EB2C6A" w:rsidP="00EB2C6A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333E14">
        <w:rPr>
          <w:b/>
          <w:sz w:val="28"/>
          <w:szCs w:val="28"/>
        </w:rPr>
        <w:t xml:space="preserve">освітньо-наукової програми </w:t>
      </w:r>
    </w:p>
    <w:p w:rsidR="00EB2C6A" w:rsidRPr="00333E14" w:rsidRDefault="00EB2C6A" w:rsidP="00EB2C6A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EB2C6A" w:rsidRPr="00333E14" w:rsidRDefault="00EB2C6A" w:rsidP="00EB2C6A">
      <w:pPr>
        <w:pStyle w:val="a5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EB2C6A" w:rsidRPr="00333E14" w:rsidRDefault="00EB2C6A" w:rsidP="00EB2C6A">
      <w:pPr>
        <w:pStyle w:val="a5"/>
        <w:spacing w:after="0" w:line="360" w:lineRule="auto"/>
        <w:ind w:left="0"/>
        <w:rPr>
          <w:b/>
          <w:sz w:val="28"/>
          <w:szCs w:val="28"/>
        </w:rPr>
      </w:pPr>
      <w:bookmarkStart w:id="0" w:name="_Hlk505696828"/>
      <w:r w:rsidRPr="00333E14">
        <w:rPr>
          <w:b/>
          <w:sz w:val="28"/>
          <w:szCs w:val="28"/>
        </w:rPr>
        <w:t>Освітню програму розглянуто і схвалено:</w:t>
      </w:r>
    </w:p>
    <w:bookmarkEnd w:id="0"/>
    <w:p w:rsidR="00EB2C6A" w:rsidRPr="00333E14" w:rsidRDefault="00EB2C6A" w:rsidP="00EB2C6A">
      <w:pPr>
        <w:pStyle w:val="a5"/>
        <w:spacing w:after="0" w:line="360" w:lineRule="auto"/>
        <w:ind w:left="0"/>
        <w:rPr>
          <w:b/>
          <w:sz w:val="28"/>
          <w:szCs w:val="28"/>
        </w:rPr>
      </w:pPr>
    </w:p>
    <w:p w:rsidR="00EB2C6A" w:rsidRPr="00333E14" w:rsidRDefault="00EB2C6A" w:rsidP="00EB2C6A">
      <w:pPr>
        <w:pStyle w:val="a5"/>
        <w:spacing w:after="0" w:line="360" w:lineRule="auto"/>
        <w:ind w:left="0"/>
        <w:rPr>
          <w:sz w:val="28"/>
          <w:szCs w:val="28"/>
        </w:rPr>
      </w:pPr>
      <w:r w:rsidRPr="00333E14">
        <w:rPr>
          <w:sz w:val="28"/>
          <w:szCs w:val="28"/>
        </w:rPr>
        <w:t>Кафедра Світлотехніки і джерел світла</w:t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rStyle w:val="uficommentbody"/>
          <w:sz w:val="28"/>
          <w:szCs w:val="28"/>
        </w:rPr>
        <w:t>Протокол № ____ від «_____»________________ 202</w:t>
      </w:r>
      <w:r w:rsidR="00333E14">
        <w:rPr>
          <w:rStyle w:val="uficommentbody"/>
          <w:sz w:val="28"/>
          <w:szCs w:val="28"/>
        </w:rPr>
        <w:t>1</w:t>
      </w:r>
      <w:r w:rsidRPr="00333E14">
        <w:rPr>
          <w:rStyle w:val="uficommentbody"/>
          <w:sz w:val="28"/>
          <w:szCs w:val="28"/>
        </w:rPr>
        <w:t xml:space="preserve"> р. </w:t>
      </w:r>
      <w:r w:rsidRPr="00333E14">
        <w:rPr>
          <w:rStyle w:val="uficommentbody"/>
          <w:sz w:val="28"/>
          <w:szCs w:val="28"/>
        </w:rPr>
        <w:tab/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rStyle w:val="uficommentbody"/>
          <w:sz w:val="28"/>
          <w:szCs w:val="28"/>
        </w:rPr>
        <w:t xml:space="preserve">Завідувач кафедри ___________ </w:t>
      </w:r>
      <w:r w:rsidRPr="00333E14">
        <w:rPr>
          <w:sz w:val="28"/>
          <w:szCs w:val="28"/>
        </w:rPr>
        <w:t>(П</w:t>
      </w:r>
      <w:r w:rsidR="0002543E">
        <w:rPr>
          <w:sz w:val="28"/>
          <w:szCs w:val="28"/>
        </w:rPr>
        <w:t xml:space="preserve">авло </w:t>
      </w:r>
      <w:r w:rsidRPr="00333E14">
        <w:rPr>
          <w:sz w:val="28"/>
          <w:szCs w:val="28"/>
        </w:rPr>
        <w:t>Неєжмаков</w:t>
      </w:r>
      <w:r w:rsidRPr="00333E14">
        <w:rPr>
          <w:sz w:val="28"/>
          <w:szCs w:val="28"/>
          <w:u w:val="single"/>
        </w:rPr>
        <w:t>)</w:t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</w:p>
    <w:p w:rsidR="00EB2C6A" w:rsidRPr="00333E14" w:rsidRDefault="00EB2C6A" w:rsidP="00EB2C6A">
      <w:pPr>
        <w:pStyle w:val="a5"/>
        <w:spacing w:after="0" w:line="360" w:lineRule="auto"/>
        <w:ind w:left="0"/>
        <w:rPr>
          <w:sz w:val="28"/>
          <w:szCs w:val="28"/>
        </w:rPr>
      </w:pPr>
      <w:r w:rsidRPr="00333E14">
        <w:rPr>
          <w:sz w:val="28"/>
          <w:szCs w:val="28"/>
        </w:rPr>
        <w:t>Кафедра Електричного транспорту</w:t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rStyle w:val="uficommentbody"/>
          <w:sz w:val="28"/>
          <w:szCs w:val="28"/>
        </w:rPr>
        <w:t>Протокол № ____ від «_____»________________ 202</w:t>
      </w:r>
      <w:r w:rsidR="00333E14">
        <w:rPr>
          <w:rStyle w:val="uficommentbody"/>
          <w:sz w:val="28"/>
          <w:szCs w:val="28"/>
        </w:rPr>
        <w:t>1</w:t>
      </w:r>
      <w:r w:rsidRPr="00333E14">
        <w:rPr>
          <w:rStyle w:val="uficommentbody"/>
          <w:sz w:val="28"/>
          <w:szCs w:val="28"/>
        </w:rPr>
        <w:t xml:space="preserve"> р. </w:t>
      </w:r>
      <w:r w:rsidRPr="00333E14">
        <w:rPr>
          <w:rStyle w:val="uficommentbody"/>
          <w:sz w:val="28"/>
          <w:szCs w:val="28"/>
        </w:rPr>
        <w:tab/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  <w:r w:rsidRPr="00333E14">
        <w:rPr>
          <w:rStyle w:val="uficommentbody"/>
          <w:sz w:val="28"/>
          <w:szCs w:val="28"/>
        </w:rPr>
        <w:t>Завідувач кафедри ___________ (М</w:t>
      </w:r>
      <w:r w:rsidR="0002543E">
        <w:rPr>
          <w:rStyle w:val="uficommentbody"/>
          <w:sz w:val="28"/>
          <w:szCs w:val="28"/>
        </w:rPr>
        <w:t>икола</w:t>
      </w:r>
      <w:r w:rsidRPr="00333E14">
        <w:rPr>
          <w:rStyle w:val="uficommentbody"/>
          <w:sz w:val="28"/>
          <w:szCs w:val="28"/>
        </w:rPr>
        <w:t xml:space="preserve"> Хворост)</w:t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  <w:r w:rsidRPr="00333E14">
        <w:rPr>
          <w:sz w:val="28"/>
          <w:szCs w:val="28"/>
        </w:rPr>
        <w:t>Вчена рада інституту ННІ ЕІТІ</w:t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rStyle w:val="uficommentbody"/>
          <w:sz w:val="28"/>
          <w:szCs w:val="28"/>
        </w:rPr>
        <w:t>Протокол № ____ від «_____»________________ 202</w:t>
      </w:r>
      <w:r w:rsidR="00333E14">
        <w:rPr>
          <w:rStyle w:val="uficommentbody"/>
          <w:sz w:val="28"/>
          <w:szCs w:val="28"/>
        </w:rPr>
        <w:t>1</w:t>
      </w:r>
      <w:r w:rsidRPr="00333E14">
        <w:rPr>
          <w:rStyle w:val="uficommentbody"/>
          <w:sz w:val="28"/>
          <w:szCs w:val="28"/>
        </w:rPr>
        <w:t xml:space="preserve"> р. </w:t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  <w:r w:rsidRPr="00333E14">
        <w:rPr>
          <w:sz w:val="28"/>
          <w:szCs w:val="28"/>
        </w:rPr>
        <w:t xml:space="preserve">Голова ради </w:t>
      </w:r>
      <w:r w:rsidRPr="00333E14">
        <w:rPr>
          <w:rStyle w:val="uficommentbody"/>
          <w:sz w:val="28"/>
          <w:szCs w:val="28"/>
        </w:rPr>
        <w:t>____________ (І</w:t>
      </w:r>
      <w:r w:rsidR="0002543E">
        <w:rPr>
          <w:rStyle w:val="uficommentbody"/>
          <w:sz w:val="28"/>
          <w:szCs w:val="28"/>
        </w:rPr>
        <w:t>гор</w:t>
      </w:r>
      <w:r w:rsidRPr="00333E14">
        <w:rPr>
          <w:rStyle w:val="uficommentbody"/>
          <w:sz w:val="28"/>
          <w:szCs w:val="28"/>
        </w:rPr>
        <w:t xml:space="preserve"> Білецький)</w:t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  <w:r w:rsidRPr="00333E14">
        <w:rPr>
          <w:sz w:val="28"/>
          <w:szCs w:val="28"/>
        </w:rPr>
        <w:t>Науково-методична рада ХНУМГ ім. О.М. Бекетова</w:t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rStyle w:val="uficommentbody"/>
          <w:sz w:val="28"/>
          <w:szCs w:val="28"/>
        </w:rPr>
        <w:t>Протокол № ____ від «_____»________________ 202_ р.</w:t>
      </w:r>
      <w:r w:rsidRPr="00333E14">
        <w:rPr>
          <w:rStyle w:val="uficommentbody"/>
          <w:sz w:val="28"/>
          <w:szCs w:val="28"/>
        </w:rPr>
        <w:tab/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sz w:val="28"/>
          <w:szCs w:val="28"/>
        </w:rPr>
        <w:t xml:space="preserve">Голова НМР </w:t>
      </w:r>
      <w:r w:rsidRPr="00333E14">
        <w:rPr>
          <w:rStyle w:val="uficommentbody"/>
          <w:sz w:val="28"/>
          <w:szCs w:val="28"/>
        </w:rPr>
        <w:t>______________ (Г</w:t>
      </w:r>
      <w:r w:rsidR="0002543E">
        <w:rPr>
          <w:rStyle w:val="uficommentbody"/>
          <w:sz w:val="28"/>
          <w:szCs w:val="28"/>
        </w:rPr>
        <w:t>ригорій</w:t>
      </w:r>
      <w:r w:rsidRPr="00333E14">
        <w:rPr>
          <w:rStyle w:val="uficommentbody"/>
          <w:sz w:val="28"/>
          <w:szCs w:val="28"/>
        </w:rPr>
        <w:t xml:space="preserve"> Стадник)</w:t>
      </w:r>
    </w:p>
    <w:p w:rsidR="00EB2C6A" w:rsidRPr="00D8799D" w:rsidRDefault="00EB2C6A" w:rsidP="00EB2C6A">
      <w:pPr>
        <w:pStyle w:val="a5"/>
        <w:ind w:left="0"/>
        <w:rPr>
          <w:rStyle w:val="uficommentbody"/>
        </w:rPr>
      </w:pPr>
    </w:p>
    <w:p w:rsidR="00EB2C6A" w:rsidRPr="00D8799D" w:rsidRDefault="00EB2C6A" w:rsidP="00EB2C6A">
      <w:pPr>
        <w:ind w:left="720"/>
        <w:rPr>
          <w:i/>
        </w:rPr>
      </w:pPr>
    </w:p>
    <w:p w:rsidR="00EB2C6A" w:rsidRPr="00D8799D" w:rsidRDefault="00EB2C6A" w:rsidP="00EB2C6A">
      <w:pPr>
        <w:pStyle w:val="a5"/>
        <w:ind w:left="0"/>
        <w:jc w:val="center"/>
        <w:rPr>
          <w:b/>
        </w:rPr>
      </w:pPr>
      <w:r w:rsidRPr="00D8799D">
        <w:br w:type="page"/>
      </w:r>
      <w:r w:rsidRPr="00D8799D">
        <w:rPr>
          <w:b/>
        </w:rPr>
        <w:lastRenderedPageBreak/>
        <w:t>ПЕРЕДМОВА</w:t>
      </w:r>
    </w:p>
    <w:p w:rsidR="00EB2C6A" w:rsidRPr="00D8799D" w:rsidRDefault="00EB2C6A" w:rsidP="00EB2C6A">
      <w:pPr>
        <w:pStyle w:val="a5"/>
        <w:spacing w:before="120"/>
        <w:ind w:left="0"/>
      </w:pPr>
    </w:p>
    <w:p w:rsidR="00EB2C6A" w:rsidRPr="00D8799D" w:rsidRDefault="00333E14" w:rsidP="00EB2C6A">
      <w:pPr>
        <w:jc w:val="both"/>
      </w:pPr>
      <w:r w:rsidRPr="00923116">
        <w:rPr>
          <w:sz w:val="28"/>
        </w:rPr>
        <w:t>Розроблено членами групи забезпечення спеціальності 141 Електроенергетика, електротехніка та електромеханіка</w:t>
      </w:r>
    </w:p>
    <w:p w:rsidR="00EB2C6A" w:rsidRPr="00D8799D" w:rsidRDefault="00EB2C6A" w:rsidP="00EB2C6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962"/>
        <w:gridCol w:w="1417"/>
      </w:tblGrid>
      <w:tr w:rsidR="00333E14" w:rsidRPr="00923116" w:rsidTr="00333E14">
        <w:tc>
          <w:tcPr>
            <w:tcW w:w="3510" w:type="dxa"/>
            <w:shd w:val="clear" w:color="auto" w:fill="auto"/>
            <w:vAlign w:val="center"/>
          </w:tcPr>
          <w:p w:rsidR="00333E14" w:rsidRPr="00923116" w:rsidRDefault="00333E14" w:rsidP="00333E14">
            <w:pPr>
              <w:ind w:left="-57" w:right="-57"/>
              <w:jc w:val="center"/>
              <w:rPr>
                <w:sz w:val="28"/>
              </w:rPr>
            </w:pPr>
            <w:r w:rsidRPr="00923116">
              <w:rPr>
                <w:sz w:val="28"/>
              </w:rPr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33E14" w:rsidRPr="00923116" w:rsidRDefault="00333E14" w:rsidP="00333E14">
            <w:pPr>
              <w:ind w:left="-57" w:right="-57"/>
              <w:jc w:val="center"/>
              <w:rPr>
                <w:sz w:val="28"/>
              </w:rPr>
            </w:pPr>
            <w:r w:rsidRPr="00923116">
              <w:rPr>
                <w:sz w:val="28"/>
              </w:rPr>
              <w:t>Найменування посади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E14" w:rsidRPr="00923116" w:rsidRDefault="00333E14" w:rsidP="00333E14">
            <w:pPr>
              <w:jc w:val="center"/>
              <w:rPr>
                <w:sz w:val="28"/>
              </w:rPr>
            </w:pPr>
            <w:r w:rsidRPr="00923116">
              <w:rPr>
                <w:sz w:val="28"/>
              </w:rPr>
              <w:t>Підпис</w:t>
            </w:r>
          </w:p>
        </w:tc>
      </w:tr>
      <w:tr w:rsidR="00333E14" w:rsidRPr="00923116" w:rsidTr="00407D22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:rsidR="00333E14" w:rsidRPr="00923116" w:rsidRDefault="00333E14" w:rsidP="00333E14">
            <w:pPr>
              <w:rPr>
                <w:sz w:val="28"/>
              </w:rPr>
            </w:pPr>
            <w:r w:rsidRPr="00923116">
              <w:rPr>
                <w:rStyle w:val="uficommentbody"/>
                <w:sz w:val="28"/>
                <w:szCs w:val="28"/>
              </w:rPr>
              <w:t>Микола ХВОРОСТ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33E14" w:rsidRPr="00923116" w:rsidRDefault="00333E14" w:rsidP="00333E14">
            <w:pPr>
              <w:rPr>
                <w:sz w:val="28"/>
              </w:rPr>
            </w:pPr>
            <w:r w:rsidRPr="00923116">
              <w:rPr>
                <w:sz w:val="28"/>
              </w:rPr>
              <w:t>д.т.н., проф., зав. каф. електричного транспорту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E14" w:rsidRPr="00923116" w:rsidRDefault="00333E14" w:rsidP="00333E14">
            <w:pPr>
              <w:jc w:val="both"/>
              <w:rPr>
                <w:sz w:val="28"/>
              </w:rPr>
            </w:pPr>
          </w:p>
        </w:tc>
      </w:tr>
      <w:tr w:rsidR="00407D22" w:rsidRPr="00923116" w:rsidTr="00333E14">
        <w:tc>
          <w:tcPr>
            <w:tcW w:w="3510" w:type="dxa"/>
            <w:shd w:val="clear" w:color="auto" w:fill="auto"/>
            <w:vAlign w:val="center"/>
          </w:tcPr>
          <w:p w:rsidR="00407D22" w:rsidRPr="00923116" w:rsidRDefault="00407D22" w:rsidP="00333E1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Павло </w:t>
            </w:r>
            <w:r w:rsidRPr="00333E14">
              <w:rPr>
                <w:sz w:val="28"/>
                <w:szCs w:val="28"/>
              </w:rPr>
              <w:t>НЕЄЖМАКОВ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07D22" w:rsidRPr="00923116" w:rsidRDefault="00407D22" w:rsidP="00407D22">
            <w:pPr>
              <w:rPr>
                <w:sz w:val="28"/>
              </w:rPr>
            </w:pPr>
            <w:r w:rsidRPr="00923116">
              <w:rPr>
                <w:sz w:val="28"/>
              </w:rPr>
              <w:t xml:space="preserve">д.т.н., проф., зав. каф. </w:t>
            </w:r>
            <w:r>
              <w:rPr>
                <w:sz w:val="28"/>
                <w:szCs w:val="28"/>
              </w:rPr>
              <w:t>с</w:t>
            </w:r>
            <w:r w:rsidRPr="00333E14">
              <w:rPr>
                <w:sz w:val="28"/>
                <w:szCs w:val="28"/>
              </w:rPr>
              <w:t>вітлотехніки і джерел світла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D22" w:rsidRPr="00923116" w:rsidRDefault="00407D22" w:rsidP="00333E14">
            <w:pPr>
              <w:jc w:val="both"/>
              <w:rPr>
                <w:sz w:val="28"/>
              </w:rPr>
            </w:pPr>
          </w:p>
        </w:tc>
      </w:tr>
      <w:tr w:rsidR="00407D22" w:rsidRPr="00923116" w:rsidTr="00333E14">
        <w:tc>
          <w:tcPr>
            <w:tcW w:w="3510" w:type="dxa"/>
            <w:shd w:val="clear" w:color="auto" w:fill="auto"/>
            <w:vAlign w:val="center"/>
          </w:tcPr>
          <w:p w:rsidR="00407D22" w:rsidRPr="00923116" w:rsidRDefault="00407D22" w:rsidP="00EA2ADA">
            <w:pPr>
              <w:rPr>
                <w:sz w:val="28"/>
              </w:rPr>
            </w:pPr>
            <w:r>
              <w:rPr>
                <w:rStyle w:val="uficommentbody"/>
                <w:sz w:val="28"/>
                <w:szCs w:val="28"/>
              </w:rPr>
              <w:t>Віктор</w:t>
            </w:r>
            <w:r w:rsidRPr="00923116">
              <w:rPr>
                <w:sz w:val="28"/>
              </w:rPr>
              <w:t xml:space="preserve"> </w:t>
            </w:r>
            <w:r>
              <w:rPr>
                <w:sz w:val="28"/>
              </w:rPr>
              <w:t>ХАРЧЕНКО</w:t>
            </w:r>
            <w:r w:rsidRPr="00923116">
              <w:rPr>
                <w:sz w:val="28"/>
              </w:rPr>
              <w:t xml:space="preserve"> – </w:t>
            </w:r>
            <w:r w:rsidRPr="00923116">
              <w:rPr>
                <w:b/>
                <w:bCs/>
                <w:sz w:val="26"/>
                <w:szCs w:val="26"/>
              </w:rPr>
              <w:t xml:space="preserve">гарант </w:t>
            </w:r>
            <w:r>
              <w:rPr>
                <w:b/>
                <w:bCs/>
                <w:sz w:val="26"/>
                <w:szCs w:val="26"/>
              </w:rPr>
              <w:t xml:space="preserve">ОНП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07D22" w:rsidRPr="00923116" w:rsidRDefault="00407D22" w:rsidP="00407D22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923116">
              <w:rPr>
                <w:sz w:val="28"/>
              </w:rPr>
              <w:t xml:space="preserve">.т.н., </w:t>
            </w:r>
            <w:r>
              <w:rPr>
                <w:sz w:val="28"/>
              </w:rPr>
              <w:t>проф</w:t>
            </w:r>
            <w:r w:rsidRPr="00923116">
              <w:rPr>
                <w:sz w:val="28"/>
              </w:rPr>
              <w:t>.</w:t>
            </w:r>
            <w:r>
              <w:rPr>
                <w:sz w:val="28"/>
              </w:rPr>
              <w:t xml:space="preserve"> кафедри електропостачання та електроспоживання міст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D22" w:rsidRPr="00923116" w:rsidRDefault="00407D22" w:rsidP="00333E14">
            <w:pPr>
              <w:jc w:val="both"/>
              <w:rPr>
                <w:sz w:val="28"/>
              </w:rPr>
            </w:pPr>
          </w:p>
        </w:tc>
      </w:tr>
    </w:tbl>
    <w:p w:rsidR="00333E14" w:rsidRPr="00923116" w:rsidRDefault="00333E14" w:rsidP="00333E14">
      <w:pPr>
        <w:pStyle w:val="a5"/>
        <w:ind w:left="0"/>
      </w:pPr>
    </w:p>
    <w:p w:rsidR="00333E14" w:rsidRPr="00923116" w:rsidRDefault="00333E14" w:rsidP="00333E14">
      <w:pPr>
        <w:pStyle w:val="a5"/>
        <w:ind w:left="0"/>
        <w:jc w:val="both"/>
        <w:rPr>
          <w:sz w:val="28"/>
        </w:rPr>
      </w:pPr>
      <w:r w:rsidRPr="00923116">
        <w:rPr>
          <w:sz w:val="28"/>
        </w:rPr>
        <w:t>При розробці освітньої програми враховані вимоги:</w:t>
      </w:r>
    </w:p>
    <w:p w:rsidR="00333E14" w:rsidRPr="00923116" w:rsidRDefault="00BB2DD4" w:rsidP="00333E14">
      <w:pPr>
        <w:pStyle w:val="a5"/>
        <w:ind w:left="0"/>
        <w:jc w:val="both"/>
        <w:rPr>
          <w:sz w:val="28"/>
        </w:rPr>
      </w:pPr>
      <w:r w:rsidRPr="001E2329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1E2329">
        <w:rPr>
          <w:sz w:val="28"/>
          <w:szCs w:val="28"/>
        </w:rPr>
        <w:t>кту</w:t>
      </w:r>
      <w:r w:rsidRPr="00BB2DD4">
        <w:rPr>
          <w:sz w:val="28"/>
        </w:rPr>
        <w:t xml:space="preserve"> </w:t>
      </w:r>
      <w:r w:rsidR="00333E14" w:rsidRPr="00BB2DD4">
        <w:rPr>
          <w:sz w:val="28"/>
        </w:rPr>
        <w:t>Стандарту вищої освіти України спеціальності</w:t>
      </w:r>
      <w:r w:rsidR="00333E14" w:rsidRPr="00923116">
        <w:rPr>
          <w:sz w:val="28"/>
        </w:rPr>
        <w:t xml:space="preserve"> 141 Електроенергетика, електротехніка та електромеханіка 14 </w:t>
      </w:r>
      <w:r w:rsidR="00333E14" w:rsidRPr="00923116">
        <w:rPr>
          <w:sz w:val="28"/>
          <w:szCs w:val="28"/>
        </w:rPr>
        <w:t>Електрична інженерія</w:t>
      </w:r>
      <w:r w:rsidR="00333E14" w:rsidRPr="00923116">
        <w:rPr>
          <w:sz w:val="28"/>
        </w:rPr>
        <w:t xml:space="preserve"> </w:t>
      </w:r>
      <w:r w:rsidR="008E03C2" w:rsidRPr="001E2329">
        <w:rPr>
          <w:sz w:val="28"/>
          <w:szCs w:val="28"/>
        </w:rPr>
        <w:t>для другого (магістерського) рівня вищої освіти</w:t>
      </w:r>
      <w:r w:rsidR="00333E14" w:rsidRPr="00923116">
        <w:rPr>
          <w:sz w:val="28"/>
        </w:rPr>
        <w:t>.</w:t>
      </w:r>
    </w:p>
    <w:p w:rsidR="00333E14" w:rsidRPr="00923116" w:rsidRDefault="00333E14" w:rsidP="00333E14">
      <w:pPr>
        <w:pStyle w:val="a5"/>
        <w:ind w:left="0"/>
      </w:pPr>
    </w:p>
    <w:p w:rsidR="00333E14" w:rsidRPr="00923116" w:rsidRDefault="00333E14" w:rsidP="00333E14">
      <w:pPr>
        <w:pStyle w:val="a5"/>
        <w:spacing w:after="0"/>
        <w:ind w:left="0"/>
        <w:rPr>
          <w:sz w:val="28"/>
        </w:rPr>
      </w:pPr>
      <w:r w:rsidRPr="00923116">
        <w:rPr>
          <w:sz w:val="28"/>
        </w:rPr>
        <w:t>Рецензенти:</w:t>
      </w:r>
    </w:p>
    <w:p w:rsidR="00333E14" w:rsidRPr="00923116" w:rsidRDefault="00333E14" w:rsidP="00333E14">
      <w:pPr>
        <w:pStyle w:val="a5"/>
        <w:spacing w:after="0"/>
        <w:ind w:left="0"/>
        <w:rPr>
          <w:sz w:val="28"/>
        </w:rPr>
      </w:pPr>
    </w:p>
    <w:p w:rsidR="00333E14" w:rsidRPr="00923116" w:rsidRDefault="00333E14" w:rsidP="00333E14">
      <w:pPr>
        <w:pStyle w:val="a5"/>
        <w:ind w:left="0"/>
        <w:rPr>
          <w:sz w:val="28"/>
        </w:rPr>
      </w:pPr>
      <w:r w:rsidRPr="00923116">
        <w:rPr>
          <w:sz w:val="28"/>
        </w:rPr>
        <w:t>1. Комунальне підприємство «Міськелектротранссервіс».</w:t>
      </w:r>
    </w:p>
    <w:p w:rsidR="00333E14" w:rsidRDefault="00333E14" w:rsidP="00333E14">
      <w:pPr>
        <w:pStyle w:val="a5"/>
        <w:ind w:left="0"/>
        <w:rPr>
          <w:sz w:val="28"/>
        </w:rPr>
      </w:pPr>
      <w:r w:rsidRPr="00923116">
        <w:rPr>
          <w:sz w:val="28"/>
        </w:rPr>
        <w:t>2. Комунальне підприємство «Салтівське трамвайне депо».</w:t>
      </w:r>
    </w:p>
    <w:p w:rsidR="00C707A8" w:rsidRPr="00D8799D" w:rsidRDefault="00C707A8" w:rsidP="00C707A8">
      <w:pPr>
        <w:pStyle w:val="a5"/>
        <w:ind w:left="0"/>
      </w:pPr>
      <w:r>
        <w:rPr>
          <w:sz w:val="28"/>
        </w:rPr>
        <w:t xml:space="preserve">3. </w:t>
      </w:r>
      <w:r w:rsidRPr="00FB7FC3">
        <w:rPr>
          <w:sz w:val="28"/>
          <w:szCs w:val="28"/>
        </w:rPr>
        <w:t>ННЦ «Інститут метрології»</w:t>
      </w:r>
    </w:p>
    <w:p w:rsidR="00C707A8" w:rsidRPr="00923116" w:rsidRDefault="00C707A8" w:rsidP="00333E14">
      <w:pPr>
        <w:pStyle w:val="a5"/>
        <w:ind w:left="0"/>
        <w:rPr>
          <w:sz w:val="28"/>
        </w:rPr>
      </w:pPr>
    </w:p>
    <w:p w:rsidR="00EB2C6A" w:rsidRPr="00D8799D" w:rsidRDefault="00EB2C6A" w:rsidP="00EB2C6A">
      <w:pPr>
        <w:pStyle w:val="a5"/>
        <w:ind w:left="0"/>
      </w:pPr>
    </w:p>
    <w:p w:rsidR="00EB2C6A" w:rsidRPr="00D8799D" w:rsidRDefault="00EB2C6A" w:rsidP="00EB2C6A">
      <w:pPr>
        <w:pStyle w:val="a5"/>
        <w:spacing w:before="120"/>
        <w:ind w:left="0"/>
        <w:rPr>
          <w:sz w:val="28"/>
          <w:szCs w:val="28"/>
        </w:rPr>
      </w:pPr>
    </w:p>
    <w:p w:rsidR="008E24C0" w:rsidRPr="00DE6B86" w:rsidRDefault="00EB2C6A" w:rsidP="008E24C0">
      <w:pPr>
        <w:pStyle w:val="a5"/>
        <w:spacing w:before="120"/>
        <w:ind w:left="0"/>
        <w:jc w:val="center"/>
        <w:rPr>
          <w:b/>
          <w:sz w:val="6"/>
          <w:szCs w:val="6"/>
        </w:rPr>
      </w:pPr>
      <w:r w:rsidRPr="00D8799D">
        <w:rPr>
          <w:sz w:val="28"/>
          <w:szCs w:val="28"/>
        </w:rPr>
        <w:br w:type="page"/>
      </w:r>
      <w:r w:rsidR="008E24C0" w:rsidRPr="00D8799D">
        <w:rPr>
          <w:b/>
          <w:bCs/>
          <w:sz w:val="28"/>
          <w:szCs w:val="28"/>
        </w:rPr>
        <w:lastRenderedPageBreak/>
        <w:t xml:space="preserve">Профіль освітньої програми </w:t>
      </w:r>
      <w:r w:rsidR="008E24C0">
        <w:rPr>
          <w:b/>
          <w:bCs/>
          <w:sz w:val="28"/>
          <w:szCs w:val="28"/>
        </w:rPr>
        <w:br/>
        <w:t>«</w:t>
      </w:r>
      <w:r w:rsidR="008E24C0" w:rsidRPr="00722935">
        <w:rPr>
          <w:b/>
          <w:bCs/>
          <w:sz w:val="28"/>
          <w:szCs w:val="28"/>
        </w:rPr>
        <w:t>Електроенергетика, електротехніка та електромеханіка»</w:t>
      </w:r>
      <w:r w:rsidR="008E24C0" w:rsidRPr="00D8799D">
        <w:rPr>
          <w:b/>
          <w:bCs/>
          <w:sz w:val="28"/>
          <w:szCs w:val="28"/>
        </w:rPr>
        <w:t xml:space="preserve"> </w:t>
      </w:r>
      <w:r w:rsidR="008E24C0">
        <w:rPr>
          <w:b/>
          <w:bCs/>
          <w:sz w:val="28"/>
          <w:szCs w:val="28"/>
        </w:rPr>
        <w:br/>
      </w:r>
      <w:r w:rsidR="008E24C0" w:rsidRPr="00D8799D">
        <w:rPr>
          <w:b/>
          <w:bCs/>
          <w:sz w:val="28"/>
          <w:szCs w:val="28"/>
        </w:rPr>
        <w:t xml:space="preserve">зі спеціальності </w:t>
      </w:r>
      <w:r w:rsidR="008E24C0">
        <w:rPr>
          <w:b/>
          <w:bCs/>
          <w:sz w:val="28"/>
          <w:szCs w:val="28"/>
        </w:rPr>
        <w:t xml:space="preserve">141 </w:t>
      </w:r>
      <w:r w:rsidR="008E24C0" w:rsidRPr="007F5F57">
        <w:rPr>
          <w:b/>
          <w:bCs/>
          <w:sz w:val="28"/>
          <w:szCs w:val="28"/>
        </w:rPr>
        <w:t>Електроенергетика, електротехніка та електромеханіка</w:t>
      </w:r>
    </w:p>
    <w:p w:rsidR="008E24C0" w:rsidRPr="00DE6B86" w:rsidRDefault="008E24C0" w:rsidP="008E24C0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7067"/>
      </w:tblGrid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1 – Загальна інформація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r w:rsidRPr="00D8799D">
              <w:rPr>
                <w:b/>
                <w:iCs/>
              </w:rPr>
              <w:t xml:space="preserve">Повна назва закладу вищої освіти </w:t>
            </w:r>
          </w:p>
        </w:tc>
        <w:tc>
          <w:tcPr>
            <w:tcW w:w="7067" w:type="dxa"/>
          </w:tcPr>
          <w:p w:rsidR="008E24C0" w:rsidRPr="00D8799D" w:rsidRDefault="008E24C0" w:rsidP="008E24C0">
            <w:r w:rsidRPr="00D8799D">
              <w:t>Харківський національний університет міського господарства імені О.М. Бекетова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tabs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t>Ступінь вищої освіти та назва кваліфікації мовою оригіналу</w:t>
            </w:r>
          </w:p>
        </w:tc>
        <w:tc>
          <w:tcPr>
            <w:tcW w:w="7067" w:type="dxa"/>
          </w:tcPr>
          <w:p w:rsidR="008E24C0" w:rsidRPr="00D8799D" w:rsidRDefault="008E24C0" w:rsidP="008E24C0">
            <w:r w:rsidRPr="00D8799D">
              <w:t xml:space="preserve">Магістр з електроенергетики, електротехніки </w:t>
            </w:r>
          </w:p>
          <w:p w:rsidR="008E24C0" w:rsidRPr="00D8799D" w:rsidRDefault="008E24C0" w:rsidP="008E24C0">
            <w:r w:rsidRPr="00D8799D">
              <w:t xml:space="preserve">та електромеханіки </w:t>
            </w:r>
          </w:p>
          <w:p w:rsidR="008E24C0" w:rsidRPr="00D8799D" w:rsidRDefault="008E24C0" w:rsidP="008E24C0">
            <w:pPr>
              <w:rPr>
                <w:i/>
                <w:iCs/>
              </w:rPr>
            </w:pP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r w:rsidRPr="00D8799D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rPr>
                <w:b/>
              </w:rPr>
            </w:pPr>
            <w:r w:rsidRPr="00D8799D">
              <w:rPr>
                <w:i/>
                <w:iCs/>
              </w:rPr>
              <w:t>Електроенергетика, електротехніка та електромеханіка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r w:rsidRPr="00D8799D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67" w:type="dxa"/>
          </w:tcPr>
          <w:p w:rsidR="008E24C0" w:rsidRPr="00D8799D" w:rsidRDefault="008E24C0" w:rsidP="008E24C0">
            <w:r w:rsidRPr="00D8799D">
              <w:t>Диплом магістра, одиничний, 120 кредитів ЄКТС, термін навчання 1 рік 9 місяців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tabs>
                <w:tab w:val="num" w:pos="851"/>
              </w:tabs>
            </w:pPr>
            <w:r w:rsidRPr="00D8799D">
              <w:rPr>
                <w:b/>
                <w:iCs/>
              </w:rPr>
              <w:t>Наявність акредитації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rPr>
                <w:lang w:eastAsia="ru-RU"/>
              </w:rPr>
            </w:pPr>
            <w:r w:rsidRPr="00D8799D">
              <w:rPr>
                <w:lang w:eastAsia="ru-RU"/>
              </w:rPr>
              <w:t>Міністерство освіти і науки України</w:t>
            </w:r>
          </w:p>
          <w:p w:rsidR="008E24C0" w:rsidRPr="00D8799D" w:rsidRDefault="008E24C0" w:rsidP="008E24C0">
            <w:r w:rsidRPr="00D8799D">
              <w:rPr>
                <w:lang w:eastAsia="en-US"/>
              </w:rPr>
              <w:t xml:space="preserve">Сертифікат про акредитацію </w:t>
            </w:r>
            <w:r w:rsidRPr="00D8799D">
              <w:t>УД № 21008899</w:t>
            </w:r>
          </w:p>
          <w:p w:rsidR="008E24C0" w:rsidRPr="00D8799D" w:rsidRDefault="008E24C0" w:rsidP="008E24C0">
            <w:pPr>
              <w:rPr>
                <w:i/>
              </w:rPr>
            </w:pPr>
            <w:r w:rsidRPr="00D8799D">
              <w:t>Строк дії сертифіката до 01.07.2024 р.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r w:rsidRPr="00D8799D">
              <w:rPr>
                <w:b/>
                <w:iCs/>
              </w:rPr>
              <w:t>Цикл/рівень</w:t>
            </w:r>
          </w:p>
          <w:p w:rsidR="008E24C0" w:rsidRPr="00D8799D" w:rsidRDefault="008E24C0" w:rsidP="008E24C0"/>
        </w:tc>
        <w:tc>
          <w:tcPr>
            <w:tcW w:w="7067" w:type="dxa"/>
          </w:tcPr>
          <w:p w:rsidR="008E24C0" w:rsidRPr="00D8799D" w:rsidRDefault="008E24C0" w:rsidP="008E24C0">
            <w:r w:rsidRPr="00D8799D">
              <w:t>Другий (магістерський) рівень</w:t>
            </w:r>
          </w:p>
          <w:p w:rsidR="008E24C0" w:rsidRPr="00D8799D" w:rsidRDefault="008E24C0" w:rsidP="008E24C0">
            <w:r w:rsidRPr="00D8799D">
              <w:t xml:space="preserve">НРК України – </w:t>
            </w:r>
            <w:r>
              <w:t>7</w:t>
            </w:r>
            <w:r w:rsidRPr="00D8799D">
              <w:t xml:space="preserve"> рівень</w:t>
            </w:r>
          </w:p>
          <w:p w:rsidR="008E24C0" w:rsidRPr="00D8799D" w:rsidRDefault="008E24C0" w:rsidP="008E24C0">
            <w:r w:rsidRPr="00D8799D">
              <w:t>FQ-EHEA – другий цикл</w:t>
            </w:r>
          </w:p>
          <w:p w:rsidR="008E24C0" w:rsidRPr="00D8799D" w:rsidRDefault="008E24C0" w:rsidP="008E24C0">
            <w:pPr>
              <w:rPr>
                <w:i/>
              </w:rPr>
            </w:pPr>
            <w:r w:rsidRPr="00D8799D">
              <w:t>ЕQF-LLL – 7 рівень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r w:rsidRPr="00D8799D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067" w:type="dxa"/>
          </w:tcPr>
          <w:p w:rsidR="008E24C0" w:rsidRPr="00D8799D" w:rsidRDefault="008E24C0" w:rsidP="008E24C0">
            <w:r w:rsidRPr="00D8799D">
              <w:t>Наявність ступеня бакалавра, спеціаліста</w:t>
            </w:r>
          </w:p>
          <w:p w:rsidR="008E24C0" w:rsidRPr="00D8799D" w:rsidRDefault="008E24C0" w:rsidP="008E24C0">
            <w:r w:rsidRPr="00D8799D">
              <w:t>загальні правила щодо передумов вступу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r w:rsidRPr="00D8799D">
              <w:rPr>
                <w:b/>
                <w:iCs/>
              </w:rPr>
              <w:t>Мова(и) викладання</w:t>
            </w:r>
          </w:p>
        </w:tc>
        <w:tc>
          <w:tcPr>
            <w:tcW w:w="7067" w:type="dxa"/>
          </w:tcPr>
          <w:p w:rsidR="008E24C0" w:rsidRPr="00D8799D" w:rsidRDefault="008E24C0" w:rsidP="008E24C0">
            <w:r w:rsidRPr="00D8799D">
              <w:t>Українська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67" w:type="dxa"/>
          </w:tcPr>
          <w:p w:rsidR="008E24C0" w:rsidRPr="00D8799D" w:rsidRDefault="008E24C0" w:rsidP="008E24C0">
            <w:r w:rsidRPr="00D8799D">
              <w:t>5 років</w:t>
            </w:r>
          </w:p>
          <w:p w:rsidR="008E24C0" w:rsidRPr="00D8799D" w:rsidRDefault="008E24C0" w:rsidP="008E24C0">
            <w:pPr>
              <w:rPr>
                <w:i/>
              </w:rPr>
            </w:pP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67" w:type="dxa"/>
          </w:tcPr>
          <w:p w:rsidR="008E24C0" w:rsidRPr="00D8799D" w:rsidRDefault="00F8611F" w:rsidP="008E24C0">
            <w:hyperlink r:id="rId11" w:history="1">
              <w:r w:rsidR="008E24C0" w:rsidRPr="00D8799D">
                <w:rPr>
                  <w:rStyle w:val="a4"/>
                </w:rPr>
                <w:t>http://sds.kname.edu.ua/</w:t>
              </w:r>
            </w:hyperlink>
          </w:p>
          <w:p w:rsidR="008E24C0" w:rsidRDefault="00F8611F" w:rsidP="008E24C0">
            <w:pPr>
              <w:rPr>
                <w:i/>
              </w:rPr>
            </w:pPr>
            <w:hyperlink r:id="rId12" w:history="1">
              <w:r w:rsidR="008E24C0" w:rsidRPr="003C067A">
                <w:rPr>
                  <w:rStyle w:val="a4"/>
                  <w:i/>
                </w:rPr>
                <w:t>https://met.kname.edu.ua/index.php/uk/navchalnyi-protses/osvitni-prohramy</w:t>
              </w:r>
            </w:hyperlink>
          </w:p>
          <w:p w:rsidR="008E24C0" w:rsidRPr="00D8799D" w:rsidRDefault="008E24C0" w:rsidP="008E24C0">
            <w:pPr>
              <w:rPr>
                <w:i/>
              </w:rPr>
            </w:pPr>
          </w:p>
        </w:tc>
      </w:tr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jc w:val="center"/>
            </w:pPr>
            <w:r w:rsidRPr="00D8799D">
              <w:rPr>
                <w:b/>
              </w:rPr>
              <w:t>2 – Мета освітньої програми</w:t>
            </w:r>
          </w:p>
        </w:tc>
      </w:tr>
      <w:tr w:rsidR="008E24C0" w:rsidRPr="00D8799D" w:rsidTr="008E24C0">
        <w:trPr>
          <w:trHeight w:val="262"/>
        </w:trPr>
        <w:tc>
          <w:tcPr>
            <w:tcW w:w="2504" w:type="dxa"/>
          </w:tcPr>
          <w:p w:rsidR="008E24C0" w:rsidRPr="00D8799D" w:rsidRDefault="008E24C0" w:rsidP="008E24C0">
            <w:pPr>
              <w:jc w:val="both"/>
              <w:rPr>
                <w:i/>
              </w:rPr>
            </w:pPr>
          </w:p>
        </w:tc>
        <w:tc>
          <w:tcPr>
            <w:tcW w:w="7067" w:type="dxa"/>
          </w:tcPr>
          <w:p w:rsidR="008E24C0" w:rsidRPr="00D8799D" w:rsidRDefault="008E24C0" w:rsidP="008E24C0">
            <w:pPr>
              <w:jc w:val="both"/>
            </w:pPr>
            <w:r>
              <w:t>П</w:t>
            </w:r>
            <w:r w:rsidRPr="00811408">
              <w:t>ідготовка висококваліфікованих фахівців для міського господарства, здатних забезпечувати територіальний розвиток на</w:t>
            </w:r>
            <w:r>
              <w:t xml:space="preserve"> </w:t>
            </w:r>
            <w:r w:rsidRPr="00811408">
              <w:t>національному, регіональному та місцевому рівнях</w:t>
            </w:r>
            <w:r>
              <w:t xml:space="preserve">, спроможних розробляти, пропонувати та застосовувати </w:t>
            </w:r>
            <w:r w:rsidRPr="00096A69">
              <w:t>дослідницькі</w:t>
            </w:r>
            <w:r>
              <w:t xml:space="preserve"> підходи </w:t>
            </w:r>
            <w:r w:rsidRPr="00D8799D">
              <w:t>у сфері електроенергетичних, електротехнічних та електромеханічних систем і комплексів.</w:t>
            </w:r>
          </w:p>
        </w:tc>
      </w:tr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jc w:val="center"/>
            </w:pPr>
            <w:r w:rsidRPr="00D8799D">
              <w:rPr>
                <w:b/>
                <w:bCs/>
              </w:rPr>
              <w:t>3 - Характеристика освітньої програми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tabs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t>Предметна область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D8799D">
              <w:rPr>
                <w:rFonts w:ascii="Times New Roman" w:hAnsi="Times New Roman"/>
                <w:i/>
                <w:lang w:val="uk-UA"/>
              </w:rPr>
              <w:t>Об’єкт діяльності</w:t>
            </w:r>
            <w:r w:rsidRPr="00D8799D">
              <w:rPr>
                <w:rFonts w:ascii="Times New Roman" w:hAnsi="Times New Roman"/>
                <w:lang w:val="uk-UA"/>
              </w:rPr>
              <w:t xml:space="preserve"> – наукові заклади, установи та організації галузі електроенергетики, електротехніки та електромеханіки підприємства електроенергетичного комплексу, електротехнічні та електромеханічні компанії.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i/>
              </w:rPr>
              <w:t>Об’єкт вивчення</w:t>
            </w:r>
            <w:r w:rsidRPr="00D8799D">
              <w:t xml:space="preserve"> – процеси виробництва, передачі, розподілення та споживання електричної енергії та процеси її перетворення в електромеханічних системах з підвищенням надійності та використанням ресурсозберігаючих технологій в електроенергетичних, електротехнічних та електромеханічних системах.</w:t>
            </w:r>
          </w:p>
          <w:p w:rsidR="008E24C0" w:rsidRPr="00D8799D" w:rsidRDefault="008E24C0" w:rsidP="008E24C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D8799D">
              <w:rPr>
                <w:i/>
              </w:rPr>
              <w:lastRenderedPageBreak/>
              <w:t>Цілі  навчання</w:t>
            </w:r>
            <w:r w:rsidRPr="00D8799D">
              <w:t xml:space="preserve"> – підготовка фахівців, здатних конструювати, проектувати, експлуатувати, забезпечувати культуру безпеки, виконувати монтаж, налагодження та ремонт, створювати нове обладнання та впроваджувати новітні технології, проводити наукові дослідження та здійснювати викладацьку діяльність.</w:t>
            </w:r>
          </w:p>
          <w:p w:rsidR="008E24C0" w:rsidRPr="00D8799D" w:rsidRDefault="008E24C0" w:rsidP="008E24C0">
            <w:pPr>
              <w:pStyle w:val="11"/>
              <w:shd w:val="clear" w:color="auto" w:fill="FFFFFF"/>
              <w:tabs>
                <w:tab w:val="left" w:pos="541"/>
              </w:tabs>
              <w:ind w:left="0"/>
              <w:jc w:val="both"/>
              <w:textAlignment w:val="baseline"/>
            </w:pPr>
            <w:r w:rsidRPr="00D8799D">
              <w:rPr>
                <w:i/>
              </w:rPr>
              <w:t xml:space="preserve">Теоретичний зміст предметної області </w:t>
            </w:r>
            <w:r w:rsidRPr="00D8799D">
              <w:t>- фундаментальні знання теорії електротехніки, моделювання та оптимізації електроенергетичних, електротехнічних та електромеханічних систем і комплексів, їх використання для інновацій та досліджень режимів роботи електричних станцій, мереж та систем, електричних машин та електроприводів.</w:t>
            </w:r>
          </w:p>
          <w:p w:rsidR="008E24C0" w:rsidRPr="00D8799D" w:rsidRDefault="008E24C0" w:rsidP="008E24C0">
            <w:pPr>
              <w:pStyle w:val="11"/>
              <w:shd w:val="clear" w:color="auto" w:fill="FFFFFF"/>
              <w:tabs>
                <w:tab w:val="left" w:pos="541"/>
              </w:tabs>
              <w:ind w:left="0"/>
              <w:jc w:val="both"/>
              <w:textAlignment w:val="baseline"/>
            </w:pPr>
            <w:r w:rsidRPr="00D8799D">
              <w:rPr>
                <w:i/>
              </w:rPr>
              <w:t>Методи, засоби та технології</w:t>
            </w:r>
            <w:r w:rsidRPr="00D8799D">
              <w:t xml:space="preserve"> – методи і засоби дослідження процесів в обладнанні в електроенергетичних та електромеханічних системах і комплексах, автоматизованого конструювання, проектування і виробництва.</w:t>
            </w:r>
          </w:p>
          <w:p w:rsidR="008E24C0" w:rsidRPr="00D8799D" w:rsidRDefault="008E24C0" w:rsidP="008E24C0">
            <w:pPr>
              <w:jc w:val="both"/>
              <w:rPr>
                <w:i/>
              </w:rPr>
            </w:pPr>
            <w:r w:rsidRPr="00D8799D">
              <w:rPr>
                <w:i/>
              </w:rPr>
              <w:t>Інструменти та обладнання</w:t>
            </w:r>
            <w:r w:rsidRPr="00D8799D">
              <w:t xml:space="preserve"> – засоби, пристрої, системи, технології конструювання, експлуатації, контролю, моніторингу. 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tabs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jc w:val="both"/>
              <w:rPr>
                <w:spacing w:val="-6"/>
                <w:lang w:val="ru-RU"/>
              </w:rPr>
            </w:pPr>
            <w:r w:rsidRPr="00D8799D">
              <w:rPr>
                <w:spacing w:val="-6"/>
              </w:rPr>
              <w:t xml:space="preserve">Освітньо-наукова 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tabs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067" w:type="dxa"/>
          </w:tcPr>
          <w:p w:rsidR="008E24C0" w:rsidRPr="00767A0D" w:rsidRDefault="008E24C0" w:rsidP="008E24C0">
            <w:pPr>
              <w:jc w:val="both"/>
            </w:pPr>
            <w:r w:rsidRPr="00767A0D">
              <w:rPr>
                <w:lang w:val="ru-RU"/>
              </w:rPr>
              <w:t>Загальна</w:t>
            </w:r>
            <w:r w:rsidRPr="00767A0D">
              <w:t xml:space="preserve"> освіта в області електроенергетики, електротехніки та електромеханіки з поглибленим вивченням інтелектуальних</w:t>
            </w:r>
            <w:r w:rsidRPr="00767A0D">
              <w:rPr>
                <w:color w:val="000000"/>
              </w:rPr>
              <w:t xml:space="preserve"> мереж,  освітлювальних систем і систем керування.</w:t>
            </w:r>
          </w:p>
          <w:p w:rsidR="008E24C0" w:rsidRPr="00767A0D" w:rsidRDefault="008E24C0" w:rsidP="008E24C0">
            <w:pPr>
              <w:pStyle w:val="23"/>
              <w:ind w:left="0"/>
              <w:jc w:val="both"/>
              <w:rPr>
                <w:lang w:val="uk-UA"/>
              </w:rPr>
            </w:pPr>
            <w:r w:rsidRPr="00767A0D">
              <w:rPr>
                <w:b/>
                <w:i/>
                <w:lang w:val="uk-UA"/>
              </w:rPr>
              <w:t xml:space="preserve">Ключові слова: </w:t>
            </w:r>
            <w:r w:rsidRPr="00767A0D">
              <w:rPr>
                <w:lang w:val="uk-UA"/>
              </w:rPr>
              <w:t>електроенергетичні системи, електротехнічні системи, електромеханічні системи, комплекси, пристрої, устаткування, системи керування, інтелектуальні мережі, інтелектуальні системи, системи керування освітленням, ресурсозбереження, проектування, електричний транспорт, електрична інженерія.</w:t>
            </w:r>
          </w:p>
        </w:tc>
      </w:tr>
      <w:tr w:rsidR="008E24C0" w:rsidRPr="00D8799D" w:rsidTr="008E24C0">
        <w:trPr>
          <w:trHeight w:val="698"/>
        </w:trPr>
        <w:tc>
          <w:tcPr>
            <w:tcW w:w="2504" w:type="dxa"/>
          </w:tcPr>
          <w:p w:rsidR="008E24C0" w:rsidRPr="00D8799D" w:rsidRDefault="008E24C0" w:rsidP="008E24C0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t>Особливості програми</w:t>
            </w:r>
          </w:p>
        </w:tc>
        <w:tc>
          <w:tcPr>
            <w:tcW w:w="7067" w:type="dxa"/>
          </w:tcPr>
          <w:p w:rsidR="008E24C0" w:rsidRPr="00767A0D" w:rsidRDefault="008E24C0" w:rsidP="008E24C0">
            <w:pPr>
              <w:jc w:val="both"/>
            </w:pPr>
            <w:r w:rsidRPr="00767A0D">
              <w:t xml:space="preserve">Орієнтована на глибоку професійну підготовку сучасних аналітиків, фахівців з електроенергетики, електротехніки та електромеханіки, ініціативних та здатних до швидкої адаптації до сучасних вимог ринку праці в галузі електричної інженерії. </w:t>
            </w:r>
          </w:p>
        </w:tc>
      </w:tr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 xml:space="preserve">4 – Придатність випускників </w:t>
            </w:r>
          </w:p>
          <w:p w:rsidR="008E24C0" w:rsidRPr="00D8799D" w:rsidRDefault="008E24C0" w:rsidP="008E24C0">
            <w:pPr>
              <w:jc w:val="center"/>
            </w:pPr>
            <w:r w:rsidRPr="00D8799D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</w:rPr>
            </w:pPr>
            <w:r w:rsidRPr="00D8799D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67" w:type="dxa"/>
          </w:tcPr>
          <w:p w:rsidR="008E24C0" w:rsidRPr="00972939" w:rsidRDefault="008E24C0" w:rsidP="008E24C0">
            <w:pPr>
              <w:pStyle w:val="23"/>
              <w:ind w:left="0" w:firstLine="425"/>
              <w:jc w:val="both"/>
              <w:rPr>
                <w:spacing w:val="-6"/>
                <w:lang w:val="uk-UA"/>
              </w:rPr>
            </w:pPr>
            <w:r w:rsidRPr="00972939">
              <w:rPr>
                <w:color w:val="000000"/>
                <w:lang w:val="uk-UA"/>
              </w:rPr>
              <w:t>Професії, професійні назви робіт (згідно з чинною редакцією Національного класифікатора України: Класифікатор професій (ДК 003:2010):</w:t>
            </w:r>
          </w:p>
          <w:p w:rsidR="008E24C0" w:rsidRPr="00972939" w:rsidRDefault="008E24C0" w:rsidP="008E24C0">
            <w:pPr>
              <w:ind w:firstLine="425"/>
              <w:jc w:val="both"/>
              <w:rPr>
                <w:u w:val="single"/>
              </w:rPr>
            </w:pPr>
            <w:r w:rsidRPr="00972939">
              <w:t>- інженери-електрики (2143.2);</w:t>
            </w:r>
          </w:p>
          <w:p w:rsidR="008E24C0" w:rsidRPr="00972939" w:rsidRDefault="008E24C0" w:rsidP="008E24C0">
            <w:pPr>
              <w:numPr>
                <w:ilvl w:val="12"/>
                <w:numId w:val="0"/>
              </w:numPr>
              <w:ind w:firstLine="425"/>
              <w:jc w:val="both"/>
            </w:pPr>
            <w:r w:rsidRPr="00972939">
              <w:t>- інженери (інші галузі інженерної справи) (2149.2);</w:t>
            </w:r>
          </w:p>
          <w:p w:rsidR="008E24C0" w:rsidRDefault="008E24C0" w:rsidP="008E24C0">
            <w:pPr>
              <w:ind w:firstLine="425"/>
              <w:jc w:val="both"/>
            </w:pPr>
            <w:r w:rsidRPr="00972939">
              <w:t xml:space="preserve">- </w:t>
            </w:r>
            <w:r w:rsidRPr="00972939">
              <w:rPr>
                <w:color w:val="000000"/>
                <w:spacing w:val="-6"/>
              </w:rPr>
              <w:t xml:space="preserve">науковий співробітник (електротехніка) </w:t>
            </w:r>
            <w:r w:rsidRPr="00972939">
              <w:t>(2143.1);</w:t>
            </w:r>
          </w:p>
          <w:p w:rsidR="008E24C0" w:rsidRPr="00972939" w:rsidRDefault="008E24C0" w:rsidP="008E24C0">
            <w:pPr>
              <w:ind w:firstLine="425"/>
              <w:jc w:val="both"/>
            </w:pPr>
            <w:r>
              <w:t>- і</w:t>
            </w:r>
            <w:r w:rsidRPr="009970E5">
              <w:t xml:space="preserve">нженери в галузі електроніки та телекомунікацій </w:t>
            </w:r>
            <w:r>
              <w:t>(</w:t>
            </w:r>
            <w:r w:rsidRPr="009970E5">
              <w:t>2144.2</w:t>
            </w:r>
            <w:r>
              <w:t>).</w:t>
            </w:r>
          </w:p>
          <w:p w:rsidR="008E24C0" w:rsidRPr="00972939" w:rsidRDefault="008E24C0" w:rsidP="008E24C0">
            <w:pPr>
              <w:ind w:firstLine="425"/>
              <w:jc w:val="both"/>
            </w:pPr>
            <w:r w:rsidRPr="00972939">
              <w:t xml:space="preserve">- </w:t>
            </w:r>
            <w:r w:rsidRPr="00972939">
              <w:rPr>
                <w:color w:val="000000"/>
                <w:spacing w:val="-6"/>
              </w:rPr>
              <w:t xml:space="preserve">асистент </w:t>
            </w:r>
            <w:r w:rsidRPr="00972939">
              <w:t>(2310.1);</w:t>
            </w:r>
          </w:p>
          <w:p w:rsidR="008E24C0" w:rsidRDefault="008E24C0" w:rsidP="008E24C0">
            <w:pPr>
              <w:ind w:firstLine="425"/>
              <w:jc w:val="both"/>
            </w:pPr>
            <w:r w:rsidRPr="00972939">
              <w:t xml:space="preserve">- </w:t>
            </w:r>
            <w:r w:rsidRPr="00972939">
              <w:rPr>
                <w:color w:val="000000"/>
                <w:spacing w:val="-6"/>
              </w:rPr>
              <w:t xml:space="preserve">викладач вищого навчального закладу </w:t>
            </w:r>
            <w:r w:rsidRPr="00972939">
              <w:t>(2310.2);</w:t>
            </w:r>
          </w:p>
          <w:p w:rsidR="008E24C0" w:rsidRPr="00096A69" w:rsidRDefault="008E24C0" w:rsidP="008E24C0">
            <w:pPr>
              <w:ind w:firstLine="425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 xml:space="preserve">- інженер-конструктор (електротехніка) </w:t>
            </w:r>
            <w:r w:rsidRPr="00E93004">
              <w:rPr>
                <w:color w:val="000000"/>
                <w:lang w:val="ru-RU" w:eastAsia="ru-RU"/>
              </w:rPr>
              <w:t>(</w:t>
            </w:r>
            <w:r>
              <w:rPr>
                <w:color w:val="000000"/>
                <w:lang w:val="ru-RU" w:eastAsia="ru-RU"/>
              </w:rPr>
              <w:t>2143.2</w:t>
            </w:r>
            <w:r w:rsidRPr="00E93004">
              <w:rPr>
                <w:color w:val="000000"/>
                <w:lang w:val="ru-RU" w:eastAsia="ru-RU"/>
              </w:rPr>
              <w:t>).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</w:rPr>
            </w:pPr>
            <w:r w:rsidRPr="00D8799D">
              <w:rPr>
                <w:b/>
                <w:iCs/>
              </w:rPr>
              <w:t>Подальше навчання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autoSpaceDE w:val="0"/>
              <w:autoSpaceDN w:val="0"/>
              <w:adjustRightInd w:val="0"/>
              <w:jc w:val="both"/>
            </w:pPr>
            <w:r w:rsidRPr="00D8799D">
              <w:t>Здобуття ступеня доктора філософії</w:t>
            </w:r>
          </w:p>
        </w:tc>
      </w:tr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jc w:val="center"/>
            </w:pPr>
            <w:r w:rsidRPr="00D8799D">
              <w:rPr>
                <w:b/>
                <w:bCs/>
              </w:rPr>
              <w:t>5 – Викладання та оцінювання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Викладання та навчання</w:t>
            </w:r>
          </w:p>
        </w:tc>
        <w:tc>
          <w:tcPr>
            <w:tcW w:w="7067" w:type="dxa"/>
          </w:tcPr>
          <w:p w:rsidR="008E24C0" w:rsidRPr="00A91F4D" w:rsidRDefault="008E24C0" w:rsidP="008E24C0">
            <w:pPr>
              <w:jc w:val="both"/>
            </w:pPr>
            <w:r w:rsidRPr="007775F2">
              <w:t>Студенто-центроване навчання, проблемно-орієнтоване навчання, лекції, практичні заняття, лабораторні роботи, самостійна робота</w:t>
            </w:r>
            <w:r w:rsidRPr="00CC7CB3">
              <w:rPr>
                <w:strike/>
              </w:rPr>
              <w:t>,</w:t>
            </w:r>
            <w:r w:rsidRPr="007775F2">
              <w:t xml:space="preserve"> консультації, проектна робота, підготовка кваліфікаційної роботи.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Оцінювання</w:t>
            </w:r>
          </w:p>
        </w:tc>
        <w:tc>
          <w:tcPr>
            <w:tcW w:w="7067" w:type="dxa"/>
          </w:tcPr>
          <w:p w:rsidR="008E24C0" w:rsidRPr="00A91F4D" w:rsidRDefault="008E24C0" w:rsidP="008E24C0">
            <w:pPr>
              <w:autoSpaceDE w:val="0"/>
              <w:autoSpaceDN w:val="0"/>
              <w:adjustRightInd w:val="0"/>
              <w:jc w:val="both"/>
            </w:pPr>
            <w:r w:rsidRPr="00A91F4D">
              <w:t>Поточний контроль: усне та письмове опитування, тести, презентації індивідуальних завдань.</w:t>
            </w:r>
          </w:p>
          <w:p w:rsidR="008E24C0" w:rsidRPr="00A91F4D" w:rsidRDefault="008E24C0" w:rsidP="008E24C0">
            <w:pPr>
              <w:autoSpaceDE w:val="0"/>
              <w:autoSpaceDN w:val="0"/>
              <w:adjustRightInd w:val="0"/>
              <w:jc w:val="both"/>
            </w:pPr>
            <w:r w:rsidRPr="00A91F4D">
              <w:lastRenderedPageBreak/>
              <w:t>Підсумковий контроль: письмові екзамени і диф. заліки, захист курсових проектів та звітів з практики.</w:t>
            </w:r>
          </w:p>
          <w:p w:rsidR="008E24C0" w:rsidRPr="00A91F4D" w:rsidRDefault="008E24C0" w:rsidP="008E24C0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91F4D">
              <w:t>Атестація: публічний захист кваліфікаційної роботи.</w:t>
            </w:r>
          </w:p>
        </w:tc>
      </w:tr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jc w:val="center"/>
            </w:pPr>
            <w:r w:rsidRPr="00D8799D">
              <w:rPr>
                <w:b/>
                <w:bCs/>
              </w:rPr>
              <w:lastRenderedPageBreak/>
              <w:t>6 – Програмні компетентності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67" w:type="dxa"/>
            <w:shd w:val="clear" w:color="auto" w:fill="auto"/>
          </w:tcPr>
          <w:p w:rsidR="008E24C0" w:rsidRPr="006A4181" w:rsidRDefault="008E24C0" w:rsidP="008E24C0">
            <w:pPr>
              <w:jc w:val="both"/>
              <w:rPr>
                <w:i/>
                <w:highlight w:val="yellow"/>
              </w:rPr>
            </w:pPr>
            <w:r w:rsidRPr="006A4181">
              <w:t>Здатність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відповідної науки і характеризується комплексністю та невизначеністю умов</w:t>
            </w:r>
            <w:r w:rsidRPr="006A4181">
              <w:rPr>
                <w:lang w:eastAsia="ru-RU"/>
              </w:rPr>
              <w:t xml:space="preserve"> </w:t>
            </w:r>
          </w:p>
        </w:tc>
      </w:tr>
      <w:tr w:rsidR="008E24C0" w:rsidRPr="00AE08B9" w:rsidTr="008E24C0">
        <w:trPr>
          <w:trHeight w:val="1336"/>
        </w:trPr>
        <w:tc>
          <w:tcPr>
            <w:tcW w:w="2504" w:type="dxa"/>
          </w:tcPr>
          <w:p w:rsidR="008E24C0" w:rsidRPr="00AE08B9" w:rsidRDefault="008E24C0" w:rsidP="008E24C0">
            <w:pPr>
              <w:rPr>
                <w:b/>
                <w:iCs/>
              </w:rPr>
            </w:pPr>
            <w:r w:rsidRPr="00AE08B9">
              <w:rPr>
                <w:b/>
                <w:iCs/>
              </w:rPr>
              <w:t>Загальні компетентності (ЗК),</w:t>
            </w:r>
            <w:r w:rsidRPr="00AE08B9">
              <w:rPr>
                <w:i/>
                <w:spacing w:val="-1"/>
              </w:rPr>
              <w:t xml:space="preserve"> </w:t>
            </w:r>
            <w:r w:rsidRPr="00AE08B9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067" w:type="dxa"/>
            <w:shd w:val="clear" w:color="auto" w:fill="auto"/>
          </w:tcPr>
          <w:p w:rsidR="008E24C0" w:rsidRPr="006A4181" w:rsidRDefault="008E24C0" w:rsidP="008E24C0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1. Здатність до абстрактного мислення, аналізу та синтезу.</w:t>
            </w:r>
          </w:p>
          <w:p w:rsidR="008E24C0" w:rsidRPr="006A4181" w:rsidRDefault="008E24C0" w:rsidP="008E24C0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2. Здатність пошуку, оброблення та аналізу інформації з різних джерел.</w:t>
            </w:r>
          </w:p>
          <w:p w:rsidR="008E24C0" w:rsidRPr="006A4181" w:rsidRDefault="008E24C0" w:rsidP="008E24C0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3. Здатність до використання інформаційних і комунікаційних технологій.</w:t>
            </w:r>
          </w:p>
          <w:p w:rsidR="008E24C0" w:rsidRPr="006A4181" w:rsidRDefault="008E24C0" w:rsidP="008E24C0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4. Здатність застосовувати знання у практичних ситуаціях.</w:t>
            </w:r>
          </w:p>
          <w:p w:rsidR="008E24C0" w:rsidRPr="006A4181" w:rsidRDefault="008E24C0" w:rsidP="008E24C0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5. Здатність використовувати іноземну мову в професійній сфері для здійснення науково-технічної діяльності.</w:t>
            </w:r>
          </w:p>
          <w:p w:rsidR="008E24C0" w:rsidRPr="006A4181" w:rsidRDefault="008E24C0" w:rsidP="008E24C0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6. Здатність приймати обґрунтовані рішення;</w:t>
            </w:r>
          </w:p>
          <w:p w:rsidR="008E24C0" w:rsidRPr="006A4181" w:rsidRDefault="008E24C0" w:rsidP="008E24C0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7. Здатність вчитися та оволодівати сучасними знаннями.</w:t>
            </w:r>
          </w:p>
          <w:p w:rsidR="008E24C0" w:rsidRPr="006A4181" w:rsidRDefault="008E24C0" w:rsidP="008E24C0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8. Здатність виявляти та оцінювати ризики</w:t>
            </w:r>
          </w:p>
          <w:p w:rsidR="008E24C0" w:rsidRPr="006A4181" w:rsidRDefault="008E24C0" w:rsidP="008E24C0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181">
              <w:rPr>
                <w:rFonts w:ascii="Times New Roman" w:hAnsi="Times New Roman"/>
                <w:sz w:val="24"/>
                <w:szCs w:val="24"/>
                <w:lang w:val="uk-UA"/>
              </w:rPr>
              <w:t>ЗК 9. Здатність працювати автономно та в команді.</w:t>
            </w:r>
          </w:p>
          <w:p w:rsidR="008E24C0" w:rsidRPr="006A4181" w:rsidRDefault="008E24C0" w:rsidP="008E24C0">
            <w:pPr>
              <w:jc w:val="both"/>
              <w:rPr>
                <w:i/>
              </w:rPr>
            </w:pPr>
            <w:r w:rsidRPr="006A4181">
              <w:t>ЗК 10. Здатність виявляти зворотні зв’язки та корегувати свої дії з їх врахуванням.</w:t>
            </w:r>
          </w:p>
        </w:tc>
      </w:tr>
      <w:tr w:rsidR="008E24C0" w:rsidRPr="00D8799D" w:rsidTr="008E24C0">
        <w:trPr>
          <w:trHeight w:val="1223"/>
        </w:trPr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 xml:space="preserve">Фахові компетентності спеціальності (ФК), </w:t>
            </w:r>
          </w:p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067" w:type="dxa"/>
            <w:shd w:val="clear" w:color="auto" w:fill="auto"/>
          </w:tcPr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1. Здатність застосовувати отримані теоретичні знання, наукові і технічні методи для вирішення науково-технічних проблем і задач електроенергетики, електротехніки та електромеханіки.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2. Здатність застосовувати існуючі та розробляти нові методи, методики, технології та процедури для вирішення інженерних завдань електроенергетики, електротехніки та електромеханіки.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3. Здатність планувати, організовувати та проводити наукові дослідження в області електроенергетики, електротехніки та електромеханіки.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4. Здатність розробляти та впроваджувати заходи з підвищення надійності, ефективності та безпеки при проектуванні та експлуатації обладнання та об’єктів електроенергетики, електротехніки та електромеханіки.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5. Здатність здійснювати аналіз техніко-економічних показників та експертизу проектно-конструкторських рішень в області електроенергетики, електротехніки та електромеханіки.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6. Здатність демонструвати знання і розуміння математичних принципів і методів, необхідних для використання в електроенергетиці, електротехніці та електромеханіці.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7. Здатність демонструвати обізнаність з питань інтелектуальної власності та контрактів в електроенергетиці, електротехніці та електромеханіці.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8. Здатність досліджувати та визначати проблему і ідентифікувати обмеження, включаючи ті, що пов’язані з проблемами охорони природи, сталого розвитку, здоров’я і безпеки та оцінками ризиків в електроенергетиці, електротехніці 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електромеханіці.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9. Здатність розуміти і врахувати соціальні, екологічні, етичні, економічні та комерційні міркування, що впливають на реалізацію технічних рішень в електроенергетиці, електротехніці та електромеханіці.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10. Здатність керувати проектами і оцінювати їх результати.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11. Здатність оцінювати показники надійності та ефективності функціонування електроенергетичних, електротехнічних та електромеханічних комплексів.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12. Здатність розробляти плани і проекти для забезпечення досягнення поставленої певної мети з урахуванням всіх аспектів проблеми, що вирішується, включаючи виробництво, експлуатацію, технічне обслуговування та утилізацію обладнання електротехнічних та електромеханічних комплексів.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13. Здатність демонструвати обізнаність та вміння використовувати нормативно-правові актів, норми, правила й стандарти в електроенергетиці, електротехніці та електромеханіці.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14. Здатність використовувати програмне забезпечення для комп’ютерного моделювання, автоматизованого проектування, автоматизованого виробництва і автоматизованої розробки або конструювання елементів електротехнічних та електромеханічних систем.</w:t>
            </w:r>
          </w:p>
          <w:p w:rsidR="008E24C0" w:rsidRPr="00D8799D" w:rsidRDefault="008E24C0" w:rsidP="008E24C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15. Здатність публікувати результати своїх досліджень у наукових фахових виданнях.</w:t>
            </w:r>
          </w:p>
        </w:tc>
      </w:tr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jc w:val="center"/>
            </w:pPr>
            <w:r w:rsidRPr="00D8799D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</w:rPr>
              <w:t>Програмні результати навчання</w:t>
            </w:r>
            <w:r w:rsidRPr="00D8799D">
              <w:t>, визначені стандартом вищої освіти спеціальності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jc w:val="both"/>
            </w:pPr>
            <w:r w:rsidRPr="00D8799D">
              <w:t>ПРН 1. Знаходити варіанти підвищення енергоефективності та надійності електротехнічного та електромеханічного обладнання й відповідних комплексів і систем.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2. Відтворювати процеси в електроенергетичних, електротехнічних та електромеханічних системах при їх комп’ютерному моделюванні.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3. Опанувати нові версії або нове програмне забезпечення, призначене для комп’ютерного моделювання об’єктів та процесів у електроенергетичних, електротехнічних та електромеханічних системах.</w:t>
            </w:r>
          </w:p>
          <w:p w:rsidR="008E24C0" w:rsidRPr="00D8799D" w:rsidRDefault="008E24C0" w:rsidP="008E24C0">
            <w:pPr>
              <w:jc w:val="both"/>
            </w:pPr>
            <w:r w:rsidRPr="00D8799D">
              <w:t>ПРН 4. Окреслювати план заходів з підвищення надійності, безпеки експлуатації та продовження ресурсу електроенергетичного, електротехнічного та електромеханічного обладнання і відповідних комплексів і систем.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5. Аналізувати процеси в електроенергетичному, електротехнічному та електромеханічному обладнанні і відповідних комплексах і системах.</w:t>
            </w:r>
          </w:p>
          <w:p w:rsidR="008E24C0" w:rsidRPr="00D8799D" w:rsidRDefault="008E24C0" w:rsidP="008E24C0">
            <w:pPr>
              <w:jc w:val="both"/>
            </w:pPr>
            <w:r w:rsidRPr="00D8799D">
              <w:t>ПРН 6. Реконструювати існуючі електричні мережі, станції та підстанції, електротехнічні і електромеханічні комплекси та системи з метою підвищення їх надійності, ефективності експлуатації та продовження ресурсу.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7. Володіти методами математичного та фізичного моделювання об’єктів та процесів у  електроенергетичних, електротехнічних та електромеханічних системах.</w:t>
            </w:r>
          </w:p>
          <w:p w:rsidR="008E24C0" w:rsidRPr="00D8799D" w:rsidRDefault="008E24C0" w:rsidP="008E24C0">
            <w:pPr>
              <w:jc w:val="both"/>
            </w:pPr>
            <w:r w:rsidRPr="00D8799D">
              <w:t>ПРН 8. Враховувати правові та економічні аспекти наукових досліджень та інноваційної діяльності.</w:t>
            </w:r>
          </w:p>
          <w:p w:rsidR="008E24C0" w:rsidRPr="00D8799D" w:rsidRDefault="008E24C0" w:rsidP="008E24C0">
            <w:pPr>
              <w:jc w:val="both"/>
            </w:pPr>
            <w:r w:rsidRPr="00D8799D">
              <w:lastRenderedPageBreak/>
              <w:t>ПРН 9. Здійснювати пошук джерел ресурсної підтримки для додаткового навчання, наукової та інноваційної діяльності.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10. Презентувати матеріали досліджень на міжнародних наукових конференціях та семінарах, присвячених сучасним проблемам в області електроенергетики, електротехніки і електромеханіки.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11. Обґрунтувати вибір напряму та методики наукового дослідження з урахуванням сучасних проблем в області електроенергетики, електротехніки і електромеханіки.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12. Планувати та виконувати наукові дослідження і інноваційні проекти в сфері електроенергетики, електротехніки та електромеханіки.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13. Брати участь у сумісних дослідженнях і розробках з іноземними науковцями та фахівцями в галузі електроенергетики, електротехніки, електромеханіки.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14. Дотримуватися принципів та напрямів стратегії розвитку енергетичної безпеки України.</w:t>
            </w:r>
          </w:p>
          <w:p w:rsidR="008E24C0" w:rsidRPr="00D8799D" w:rsidRDefault="008E24C0" w:rsidP="008E24C0">
            <w:pPr>
              <w:jc w:val="both"/>
            </w:pPr>
            <w:r w:rsidRPr="00D8799D">
              <w:t>ПРН 15. Поєднувати різні форми науково-дослідної роботи і практичної діяльності з метою подолання розриву між теорією і практикою, науковими досягненнями і їх практичною реалізацією.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16. Дотримуватись принципів та правил академічної доброчесності в освітній та науковій діяльності.</w:t>
            </w:r>
          </w:p>
          <w:p w:rsidR="008E24C0" w:rsidRPr="00D8799D" w:rsidRDefault="008E24C0" w:rsidP="008E24C0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 17. Демонструвати розуміння нормативно-правових актів, норм, правил та стандартів в області електроенергетики, електротехніки та електромеханіки.</w:t>
            </w:r>
          </w:p>
          <w:p w:rsidR="008E24C0" w:rsidRPr="00D8799D" w:rsidRDefault="008E24C0" w:rsidP="008E24C0">
            <w:pPr>
              <w:jc w:val="both"/>
            </w:pPr>
            <w:r w:rsidRPr="00D8799D">
              <w:t>ПРН 18. Вільно спілкуватися усно і письмово державною та іноземною мовами з сучасних наукових і технічних проблем електроенергетики, електротехніки та електромеханіки.</w:t>
            </w:r>
          </w:p>
          <w:p w:rsidR="008E24C0" w:rsidRPr="00D8799D" w:rsidRDefault="008E24C0" w:rsidP="008E24C0">
            <w:pPr>
              <w:jc w:val="both"/>
            </w:pPr>
            <w:r w:rsidRPr="00D8799D">
              <w:t>ПРН 19. Виявити проблеми і ідентифікувати обмеження, що пов’язані з проблемами охорони навколишнього середовища, сталого розвитку, здоров’я і безпеки людини та оцінками ризиків в галузі електроенергетики, електротехніки, електромеханіки.</w:t>
            </w:r>
          </w:p>
          <w:p w:rsidR="008E24C0" w:rsidRPr="00D8799D" w:rsidRDefault="008E24C0" w:rsidP="008E24C0">
            <w:pPr>
              <w:rPr>
                <w:i/>
                <w:spacing w:val="-1"/>
              </w:rPr>
            </w:pPr>
            <w:r w:rsidRPr="00D8799D">
              <w:rPr>
                <w:lang w:val="ru-RU"/>
              </w:rPr>
              <w:t>ПРН</w:t>
            </w:r>
            <w:r w:rsidRPr="00D8799D">
              <w:t xml:space="preserve"> 20. Виявляти основні чинники та технічні проблеми, що можуть заважати впровадженню сучасних методів керування електроенергетичними, електротехнічними та електромеханічними системами. </w:t>
            </w:r>
          </w:p>
        </w:tc>
      </w:tr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spacing w:line="233" w:lineRule="auto"/>
              <w:jc w:val="center"/>
            </w:pPr>
            <w:r w:rsidRPr="00D8799D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</w:rPr>
            </w:pPr>
            <w:r w:rsidRPr="00D8799D">
              <w:rPr>
                <w:b/>
              </w:rPr>
              <w:t>Кадрове забезпечення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spacing w:line="233" w:lineRule="auto"/>
              <w:jc w:val="both"/>
              <w:rPr>
                <w:i/>
              </w:rPr>
            </w:pPr>
            <w:r w:rsidRPr="00A91F4D">
              <w:t>Усі науково-педагогічні працівники мають кваліфікацію відповідно освітніх компонентів, досвід практичної та науково-педагогічної діяльності</w:t>
            </w:r>
            <w:r w:rsidRPr="00A91F4D">
              <w:rPr>
                <w:i/>
              </w:rPr>
              <w:t xml:space="preserve">, </w:t>
            </w:r>
            <w:r w:rsidRPr="00A91F4D">
              <w:t>регулярно підвищують свою кваліфікацію через участь у наукових проектах, конференціях, стажування в закладах України та зарубіжних країн.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</w:rPr>
              <w:t>Матеріально-технічне забезпечення</w:t>
            </w:r>
          </w:p>
        </w:tc>
        <w:tc>
          <w:tcPr>
            <w:tcW w:w="7067" w:type="dxa"/>
          </w:tcPr>
          <w:p w:rsidR="008E24C0" w:rsidRPr="00FE0038" w:rsidRDefault="008E24C0" w:rsidP="008E24C0">
            <w:pPr>
              <w:jc w:val="both"/>
            </w:pPr>
            <w:r w:rsidRPr="00FE0038">
              <w:t>Матеріально-технічне забезпечення освітньої програми відповідає вимогам та забезпечує можливість ефективної підготовки здобувачів.</w:t>
            </w:r>
          </w:p>
          <w:p w:rsidR="008E24C0" w:rsidRPr="00FE0038" w:rsidRDefault="008E24C0" w:rsidP="008E24C0">
            <w:pPr>
              <w:pStyle w:val="23"/>
              <w:ind w:left="0"/>
              <w:jc w:val="both"/>
              <w:rPr>
                <w:i/>
                <w:color w:val="000000"/>
                <w:lang w:val="uk-UA"/>
              </w:rPr>
            </w:pPr>
            <w:r w:rsidRPr="00FE0038">
              <w:rPr>
                <w:color w:val="000000"/>
                <w:lang w:val="uk-UA"/>
              </w:rPr>
              <w:t xml:space="preserve">В навчальному процесі і дослідницькій діяльності здобувачів освітньої програми застосовується сучасне обладнання спеціалізованих лабораторій і кабінетів «Науково-дослідний центр світлотехнічних вимірювань» (сертифікат </w:t>
            </w:r>
            <w:r w:rsidRPr="00FE0038">
              <w:rPr>
                <w:color w:val="000000"/>
              </w:rPr>
              <w:t>ISO</w:t>
            </w:r>
            <w:r w:rsidRPr="00FE0038">
              <w:rPr>
                <w:color w:val="000000"/>
                <w:lang w:val="uk-UA"/>
              </w:rPr>
              <w:t>/</w:t>
            </w:r>
            <w:r w:rsidRPr="00FE0038">
              <w:rPr>
                <w:color w:val="000000"/>
              </w:rPr>
              <w:t>IEC</w:t>
            </w:r>
            <w:r w:rsidRPr="00FE0038">
              <w:rPr>
                <w:color w:val="000000"/>
                <w:lang w:val="uk-UA"/>
              </w:rPr>
              <w:t xml:space="preserve"> від 17.03.2016</w:t>
            </w:r>
            <w:r w:rsidRPr="00FE0038">
              <w:rPr>
                <w:color w:val="000000"/>
              </w:rPr>
              <w:t> </w:t>
            </w:r>
            <w:r w:rsidRPr="00FE0038">
              <w:rPr>
                <w:color w:val="000000"/>
                <w:lang w:val="uk-UA"/>
              </w:rPr>
              <w:t xml:space="preserve">р.), «Лабораторія світлового дизайну» і «Лабораторія  інтелектуальних систем освітлення» </w:t>
            </w:r>
            <w:r w:rsidRPr="00FE0038">
              <w:rPr>
                <w:lang w:val="uk-UA"/>
              </w:rPr>
              <w:t xml:space="preserve">провідних виробників Elko </w:t>
            </w:r>
            <w:r w:rsidRPr="00FE0038">
              <w:rPr>
                <w:lang w:val="uk-UA"/>
              </w:rPr>
              <w:lastRenderedPageBreak/>
              <w:t>(Чехія), iGuzzini (Італія), ТОВ «Свілодіодні технології Україна» та інших із застосуванням комп’ютерних методів обробки результатів вимірювань</w:t>
            </w:r>
            <w:r>
              <w:rPr>
                <w:i/>
                <w:color w:val="000000"/>
                <w:lang w:val="uk-UA"/>
              </w:rPr>
              <w:t>.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  <w:iCs/>
              </w:rPr>
            </w:pPr>
            <w:r w:rsidRPr="00D8799D">
              <w:rPr>
                <w:b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067" w:type="dxa"/>
          </w:tcPr>
          <w:p w:rsidR="008E24C0" w:rsidRPr="00A91F4D" w:rsidRDefault="008E24C0" w:rsidP="008E24C0">
            <w:pPr>
              <w:jc w:val="both"/>
            </w:pPr>
            <w:r w:rsidRPr="00A91F4D">
              <w:t>Усі освітні компоненти забезпечені навчально-методичними матеріалами, розміщеними у відповідних курсах на платформі дистанційного навчання Moodle.</w:t>
            </w:r>
          </w:p>
          <w:p w:rsidR="008E24C0" w:rsidRPr="00A91F4D" w:rsidRDefault="008E24C0" w:rsidP="008E24C0">
            <w:pPr>
              <w:jc w:val="both"/>
            </w:pPr>
            <w:r w:rsidRPr="00A91F4D">
              <w:t>Здобувачі мають вільний доступ до сучасної фахової літератури та періодичних видань; баз даних Scopus таWeb of Science; ресурсів Springer; бази даних ScienceDirect від видавництва Elsevier; на платформі ScienceDirect – до 39 тис. електронних книг та  до колекції 2088 електронних монографій 2019-2020 рр. видання.</w:t>
            </w:r>
          </w:p>
          <w:p w:rsidR="008E24C0" w:rsidRPr="00EA2ADA" w:rsidRDefault="008E24C0" w:rsidP="008E24C0">
            <w:pPr>
              <w:jc w:val="both"/>
            </w:pPr>
            <w:r w:rsidRPr="00EA2ADA">
              <w:rPr>
                <w:iCs/>
              </w:rPr>
              <w:t>В університеті функціонує офіційний сайт, де поширюється важлива інформація, бібліотека, електронний репозиторій, для студентів та викладачів забезпечується доступ до системи дистанційного навчання, до всесвітньої мережі Internet та ін.</w:t>
            </w:r>
          </w:p>
        </w:tc>
      </w:tr>
      <w:tr w:rsidR="008E24C0" w:rsidRPr="00D8799D" w:rsidTr="008E24C0">
        <w:tc>
          <w:tcPr>
            <w:tcW w:w="9571" w:type="dxa"/>
            <w:gridSpan w:val="2"/>
            <w:shd w:val="clear" w:color="auto" w:fill="E0E0E0"/>
          </w:tcPr>
          <w:p w:rsidR="008E24C0" w:rsidRPr="00D8799D" w:rsidRDefault="008E24C0" w:rsidP="008E24C0">
            <w:pPr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9 – Академічна мобільність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</w:rPr>
            </w:pPr>
            <w:r w:rsidRPr="00D8799D">
              <w:rPr>
                <w:b/>
              </w:rPr>
              <w:t>Національна кредитна мобільність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jc w:val="both"/>
              <w:rPr>
                <w:i/>
              </w:rPr>
            </w:pPr>
            <w:r w:rsidRPr="00D8799D">
              <w:rPr>
                <w:color w:val="000000"/>
              </w:rPr>
              <w:t>Можливість участі у програмах національної кредитної мобільності в інших вищих навчальних закладах України, в яких здійснюється підготовка магістрів за спеціальністю 141 Електроенергетика, електротехніка та електромеханіка</w:t>
            </w:r>
            <w:r w:rsidR="00EA2ADA" w:rsidRPr="00EA2ADA">
              <w:t xml:space="preserve"> </w:t>
            </w:r>
            <w:r w:rsidR="00EA2ADA">
              <w:t>в</w:t>
            </w:r>
            <w:r w:rsidR="00EA2ADA" w:rsidRPr="00EA2ADA">
              <w:t>ідповідно до Положення про академічну мобільність студентів, аспірантів, докторантів, науково-педагогічних та наукових працівників ХНУМГ ім. О.М. Бекетова.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</w:rPr>
            </w:pPr>
            <w:r w:rsidRPr="00D8799D">
              <w:rPr>
                <w:b/>
              </w:rPr>
              <w:t>Міжнародна кредитна мобільність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jc w:val="both"/>
              <w:rPr>
                <w:i/>
              </w:rPr>
            </w:pPr>
            <w:r w:rsidRPr="008D3050">
              <w:t>Можливість участі в програмах міжнародної кредитної мобільності в рамках угод про міжнародну академічну мобільність (Еразмус+ К1) з Лодзинським технологічним Університетом, Близькосхідним технологічним університетом (м. Анкара, Турецька Республіка)</w:t>
            </w:r>
          </w:p>
        </w:tc>
      </w:tr>
      <w:tr w:rsidR="008E24C0" w:rsidRPr="00D8799D" w:rsidTr="008E24C0">
        <w:tc>
          <w:tcPr>
            <w:tcW w:w="2504" w:type="dxa"/>
          </w:tcPr>
          <w:p w:rsidR="008E24C0" w:rsidRPr="00D8799D" w:rsidRDefault="008E24C0" w:rsidP="008E24C0">
            <w:pPr>
              <w:rPr>
                <w:b/>
              </w:rPr>
            </w:pPr>
            <w:r w:rsidRPr="00D8799D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67" w:type="dxa"/>
          </w:tcPr>
          <w:p w:rsidR="008E24C0" w:rsidRPr="00D8799D" w:rsidRDefault="008E24C0" w:rsidP="008E24C0">
            <w:pPr>
              <w:jc w:val="both"/>
              <w:rPr>
                <w:i/>
              </w:rPr>
            </w:pPr>
            <w:r w:rsidRPr="00923116">
              <w:rPr>
                <w:bCs/>
              </w:rPr>
              <w:t xml:space="preserve">Відповідно до Правил прийому на навчання до </w:t>
            </w:r>
            <w:r w:rsidRPr="00923116">
              <w:rPr>
                <w:bCs/>
              </w:rPr>
              <w:br/>
            </w:r>
            <w:r w:rsidRPr="00923116">
              <w:t>ХНУМГ ім. О.М. Бекетова</w:t>
            </w:r>
          </w:p>
        </w:tc>
      </w:tr>
    </w:tbl>
    <w:p w:rsidR="008E24C0" w:rsidRPr="003869F2" w:rsidRDefault="008E24C0" w:rsidP="008E24C0">
      <w:pPr>
        <w:rPr>
          <w:lang w:val="ru-RU"/>
        </w:rPr>
      </w:pPr>
    </w:p>
    <w:p w:rsidR="008E24C0" w:rsidRDefault="008E24C0" w:rsidP="008E24C0">
      <w:pPr>
        <w:pStyle w:val="a5"/>
        <w:spacing w:after="0"/>
        <w:ind w:left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EB2C6A" w:rsidRPr="00D8799D" w:rsidRDefault="00EB2C6A" w:rsidP="008E24C0">
      <w:pPr>
        <w:pStyle w:val="a5"/>
        <w:spacing w:before="120"/>
        <w:ind w:left="0"/>
        <w:jc w:val="center"/>
        <w:rPr>
          <w:b/>
          <w:bCs/>
          <w:sz w:val="28"/>
          <w:szCs w:val="28"/>
        </w:rPr>
      </w:pPr>
      <w:r w:rsidRPr="00D8799D">
        <w:rPr>
          <w:b/>
          <w:bCs/>
          <w:sz w:val="28"/>
          <w:szCs w:val="28"/>
        </w:rPr>
        <w:lastRenderedPageBreak/>
        <w:t xml:space="preserve">Перелік компонент </w:t>
      </w:r>
      <w:bookmarkStart w:id="1" w:name="_Hlk520286443"/>
      <w:r w:rsidRPr="00D8799D">
        <w:rPr>
          <w:b/>
          <w:bCs/>
          <w:sz w:val="28"/>
          <w:szCs w:val="28"/>
        </w:rPr>
        <w:t xml:space="preserve">освітньо-професійної/наукової програми </w:t>
      </w:r>
      <w:bookmarkEnd w:id="1"/>
      <w:r w:rsidRPr="00D8799D">
        <w:rPr>
          <w:b/>
          <w:bCs/>
          <w:sz w:val="28"/>
          <w:szCs w:val="28"/>
        </w:rPr>
        <w:t>та їх логічна послідовність</w:t>
      </w:r>
    </w:p>
    <w:p w:rsidR="00EB2C6A" w:rsidRPr="00D8799D" w:rsidRDefault="00EB2C6A" w:rsidP="00EB2C6A">
      <w:pPr>
        <w:suppressAutoHyphens/>
        <w:rPr>
          <w:b/>
          <w:bCs/>
          <w:sz w:val="20"/>
          <w:szCs w:val="20"/>
        </w:rPr>
      </w:pPr>
    </w:p>
    <w:p w:rsidR="00EB2C6A" w:rsidRPr="00D8799D" w:rsidRDefault="00EB2C6A" w:rsidP="002F7109">
      <w:pPr>
        <w:numPr>
          <w:ilvl w:val="1"/>
          <w:numId w:val="1"/>
        </w:numPr>
        <w:suppressAutoHyphens/>
        <w:ind w:left="0" w:firstLine="0"/>
        <w:rPr>
          <w:bCs/>
          <w:sz w:val="28"/>
          <w:szCs w:val="28"/>
        </w:rPr>
      </w:pPr>
      <w:r w:rsidRPr="00D8799D">
        <w:rPr>
          <w:b/>
          <w:bCs/>
          <w:sz w:val="28"/>
          <w:szCs w:val="28"/>
        </w:rPr>
        <w:t xml:space="preserve"> </w:t>
      </w:r>
      <w:r w:rsidRPr="00D8799D">
        <w:rPr>
          <w:bCs/>
          <w:sz w:val="28"/>
          <w:szCs w:val="28"/>
        </w:rPr>
        <w:t xml:space="preserve">Перелік компонент освітньої програми </w:t>
      </w:r>
    </w:p>
    <w:p w:rsidR="00EB2C6A" w:rsidRPr="00D8799D" w:rsidRDefault="00EB2C6A" w:rsidP="00EB2C6A">
      <w:pPr>
        <w:suppressAutoHyphens/>
        <w:rPr>
          <w:b/>
          <w:bCs/>
          <w:sz w:val="20"/>
          <w:szCs w:val="20"/>
        </w:rPr>
      </w:pPr>
    </w:p>
    <w:tbl>
      <w:tblPr>
        <w:tblW w:w="952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748"/>
        <w:gridCol w:w="1134"/>
        <w:gridCol w:w="1080"/>
        <w:gridCol w:w="135"/>
        <w:gridCol w:w="2290"/>
      </w:tblGrid>
      <w:tr w:rsidR="00EB2C6A" w:rsidRPr="000B7F9A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B2C6A" w:rsidRPr="000B7F9A" w:rsidRDefault="00EB2C6A" w:rsidP="000B7F9A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>Код н/д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B2C6A" w:rsidRPr="000B7F9A" w:rsidRDefault="00EB2C6A" w:rsidP="000B7F9A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 xml:space="preserve">Компоненти освітньої програми </w:t>
            </w:r>
            <w:r w:rsidRPr="000B7F9A">
              <w:rPr>
                <w:b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B2C6A" w:rsidRPr="000B7F9A" w:rsidRDefault="00EB2C6A" w:rsidP="000B7F9A">
            <w:pPr>
              <w:jc w:val="center"/>
              <w:rPr>
                <w:b/>
              </w:rPr>
            </w:pPr>
            <w:r w:rsidRPr="000B7F9A">
              <w:rPr>
                <w:b/>
              </w:rPr>
              <w:t>Кількість кредитів</w:t>
            </w:r>
          </w:p>
        </w:tc>
        <w:tc>
          <w:tcPr>
            <w:tcW w:w="12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EB2C6A" w:rsidRPr="000B7F9A" w:rsidRDefault="00EB2C6A" w:rsidP="000B7F9A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>Форма</w:t>
            </w:r>
          </w:p>
          <w:p w:rsidR="00EB2C6A" w:rsidRPr="000B7F9A" w:rsidRDefault="00EB2C6A" w:rsidP="000B7F9A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>підсумк. контролю</w:t>
            </w:r>
          </w:p>
        </w:tc>
        <w:tc>
          <w:tcPr>
            <w:tcW w:w="22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B2C6A" w:rsidRPr="000B7F9A" w:rsidRDefault="00EB2C6A" w:rsidP="000B7F9A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>Змістові модулі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1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jc w:val="center"/>
            </w:pPr>
            <w:r w:rsidRPr="00D8799D">
              <w:t>3</w:t>
            </w:r>
          </w:p>
        </w:tc>
        <w:tc>
          <w:tcPr>
            <w:tcW w:w="12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4</w:t>
            </w:r>
          </w:p>
        </w:tc>
        <w:tc>
          <w:tcPr>
            <w:tcW w:w="22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5</w:t>
            </w:r>
          </w:p>
        </w:tc>
      </w:tr>
      <w:tr w:rsidR="00EB2C6A" w:rsidRPr="00D8799D" w:rsidTr="000B7F9A">
        <w:tc>
          <w:tcPr>
            <w:tcW w:w="952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  <w:rPr>
                <w:b/>
              </w:rPr>
            </w:pPr>
            <w:r w:rsidRPr="00D8799D">
              <w:rPr>
                <w:b/>
              </w:rPr>
              <w:t>Обов’язкові компоненти освітньої програми</w:t>
            </w:r>
          </w:p>
        </w:tc>
      </w:tr>
      <w:tr w:rsidR="004F12DB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ОК 1.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DB" w:rsidRPr="00D8799D" w:rsidRDefault="004F12DB" w:rsidP="004F12DB">
            <w:r w:rsidRPr="00D8799D">
              <w:t>Охорона праці в галузі та цивільний захист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Диф.залік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4F12DB" w:rsidRPr="00D8799D" w:rsidRDefault="004F12DB" w:rsidP="004F12DB">
            <w:pPr>
              <w:snapToGrid w:val="0"/>
            </w:pPr>
            <w:r>
              <w:t>ЗМ</w:t>
            </w:r>
            <w:r w:rsidRPr="00D8799D">
              <w:t xml:space="preserve">1. Законодавча і нормативна база з охорони праці в електроенергетиці. </w:t>
            </w:r>
            <w:r>
              <w:t xml:space="preserve">ЗМ2. </w:t>
            </w:r>
            <w:r w:rsidRPr="00D8799D">
              <w:t>Основи електробезпеки.</w:t>
            </w:r>
          </w:p>
          <w:p w:rsidR="004F12DB" w:rsidRPr="00D8799D" w:rsidRDefault="004F12DB" w:rsidP="004F12DB">
            <w:pPr>
              <w:snapToGrid w:val="0"/>
            </w:pPr>
            <w:r>
              <w:t>ЗМ</w:t>
            </w:r>
            <w:r w:rsidRPr="004F12DB">
              <w:rPr>
                <w:lang w:val="ru-RU"/>
              </w:rPr>
              <w:t>3</w:t>
            </w:r>
            <w:r>
              <w:t>. Методи захисту в електроус</w:t>
            </w:r>
            <w:r w:rsidRPr="00D8799D">
              <w:t>тановках. Охорона праці при виконанні робіт в електричних установках.</w:t>
            </w:r>
          </w:p>
        </w:tc>
      </w:tr>
      <w:tr w:rsidR="004F12DB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ОК 2.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DB" w:rsidRPr="00D8799D" w:rsidRDefault="004F12DB" w:rsidP="004F12DB">
            <w:pPr>
              <w:snapToGrid w:val="0"/>
            </w:pPr>
            <w:r w:rsidRPr="00D8799D">
              <w:t>Сучасні методи аналізу та оптимізації електротехнічних систем (ЕСЕ)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Екзамен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4F12DB" w:rsidRPr="00D8799D" w:rsidRDefault="004F12DB" w:rsidP="004F12DB">
            <w:pPr>
              <w:snapToGrid w:val="0"/>
            </w:pPr>
            <w:r>
              <w:t>ЗМ</w:t>
            </w:r>
            <w:r w:rsidRPr="00D8799D">
              <w:t xml:space="preserve">1.Сучасні методи аналізу електротехнічних систем </w:t>
            </w:r>
          </w:p>
          <w:p w:rsidR="004F12DB" w:rsidRPr="00D8799D" w:rsidRDefault="004F12DB" w:rsidP="004F12DB">
            <w:pPr>
              <w:snapToGrid w:val="0"/>
            </w:pPr>
            <w:r>
              <w:t>ЗМ</w:t>
            </w:r>
            <w:r w:rsidRPr="00D8799D">
              <w:t xml:space="preserve">2.Сучасні методи оптимізації показників електротехнічних систем </w:t>
            </w:r>
          </w:p>
          <w:p w:rsidR="004F12DB" w:rsidRPr="00D8799D" w:rsidRDefault="004F12DB" w:rsidP="004F12DB">
            <w:pPr>
              <w:snapToGrid w:val="0"/>
            </w:pPr>
            <w:r>
              <w:t>ЗМ</w:t>
            </w:r>
            <w:r w:rsidRPr="00D8799D">
              <w:t>3.Реалізація методів аналізу та оптимізації електротехнічних систем</w:t>
            </w:r>
          </w:p>
        </w:tc>
      </w:tr>
      <w:tr w:rsidR="004F12DB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ОК 3.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DB" w:rsidRPr="00D8799D" w:rsidRDefault="004F12DB" w:rsidP="004F12DB">
            <w:r w:rsidRPr="00D8799D">
              <w:t>Планування і обробка результатів експерименту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Екзамен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4F12DB" w:rsidRPr="00D8799D" w:rsidRDefault="004F12DB" w:rsidP="004F12DB">
            <w:pPr>
              <w:snapToGrid w:val="0"/>
            </w:pPr>
            <w:r>
              <w:t>ЗМ</w:t>
            </w:r>
            <w:r w:rsidRPr="00D8799D">
              <w:t>1. Побудова емпіричних законів розподілу. Обробка результатів вимірювань</w:t>
            </w:r>
            <w:r w:rsidRPr="00D8799D">
              <w:br/>
            </w:r>
            <w:r>
              <w:t>ЗМ</w:t>
            </w:r>
            <w:r w:rsidRPr="00D8799D">
              <w:t xml:space="preserve">2. Планування експерименту </w:t>
            </w:r>
            <w:r w:rsidRPr="00D8799D">
              <w:br/>
            </w:r>
            <w:r>
              <w:t>ЗМ</w:t>
            </w:r>
            <w:r w:rsidRPr="00D8799D">
              <w:t>3. Регресійний і дисперсійний аналіз</w:t>
            </w:r>
          </w:p>
        </w:tc>
      </w:tr>
      <w:tr w:rsidR="004F12DB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ОК 4.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DB" w:rsidRPr="00D8799D" w:rsidRDefault="004F12DB" w:rsidP="004F12DB">
            <w:r w:rsidRPr="00D8799D">
              <w:t>Надійність електроенергетичних, електротехнічних та електромеханічних систем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4F12DB" w:rsidRPr="00D8799D" w:rsidRDefault="004F12DB" w:rsidP="004F12DB">
            <w:pPr>
              <w:snapToGrid w:val="0"/>
              <w:jc w:val="center"/>
            </w:pPr>
            <w:r w:rsidRPr="00D8799D">
              <w:t>Диф.залік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4F12DB" w:rsidRDefault="004F12DB" w:rsidP="004F12DB">
            <w:pPr>
              <w:snapToGrid w:val="0"/>
            </w:pPr>
            <w:r>
              <w:t xml:space="preserve">ЗМ1. </w:t>
            </w:r>
            <w:r w:rsidRPr="000B7F9A">
              <w:t>Безвідмовність технічних систем</w:t>
            </w:r>
            <w:r>
              <w:t>.</w:t>
            </w:r>
          </w:p>
          <w:p w:rsidR="004F12DB" w:rsidRDefault="004F12DB" w:rsidP="004F12DB">
            <w:pPr>
              <w:snapToGrid w:val="0"/>
            </w:pPr>
            <w:r>
              <w:t xml:space="preserve">ЗМ2. </w:t>
            </w:r>
            <w:r w:rsidRPr="000B7F9A">
              <w:t>Експлуатаційна надійність технічних систем</w:t>
            </w:r>
            <w:r>
              <w:t>.</w:t>
            </w:r>
          </w:p>
          <w:p w:rsidR="004F12DB" w:rsidRPr="00D8799D" w:rsidRDefault="004F12DB" w:rsidP="004F12DB">
            <w:pPr>
              <w:snapToGrid w:val="0"/>
            </w:pPr>
            <w:r>
              <w:t xml:space="preserve">ЗМ3. </w:t>
            </w:r>
            <w:r w:rsidRPr="000B7F9A">
              <w:t xml:space="preserve">Основи теорії </w:t>
            </w:r>
            <w:r w:rsidRPr="000B7F9A">
              <w:lastRenderedPageBreak/>
              <w:t>ризику</w:t>
            </w:r>
            <w:r>
              <w:t>.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lastRenderedPageBreak/>
              <w:t>ОК 5.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C6A" w:rsidRPr="00D8799D" w:rsidRDefault="00EB2C6A" w:rsidP="000B7F9A">
            <w:r w:rsidRPr="00D8799D">
              <w:t>Управління проектами в електричній інженерії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2C6A" w:rsidRPr="00E51F17" w:rsidRDefault="00E51F17" w:rsidP="000B7F9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257638" w:rsidRDefault="00EB2C6A" w:rsidP="00257638">
            <w:pPr>
              <w:snapToGrid w:val="0"/>
              <w:jc w:val="center"/>
            </w:pPr>
            <w:r w:rsidRPr="00D8799D">
              <w:t>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132A4C" w:rsidRDefault="00132A4C" w:rsidP="000B7F9A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EB2C6A" w:rsidRPr="00132A4C">
              <w:rPr>
                <w:spacing w:val="-4"/>
              </w:rPr>
              <w:t>1. Формування проектів в електричній інженерії.</w:t>
            </w:r>
          </w:p>
          <w:p w:rsidR="00EB2C6A" w:rsidRPr="00132A4C" w:rsidRDefault="00132A4C" w:rsidP="000B7F9A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EB2C6A" w:rsidRPr="00132A4C">
              <w:rPr>
                <w:spacing w:val="-4"/>
              </w:rPr>
              <w:t>2. Методи управління проектами</w:t>
            </w:r>
          </w:p>
          <w:p w:rsidR="00EB2C6A" w:rsidRPr="00132A4C" w:rsidRDefault="00132A4C" w:rsidP="000B7F9A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EB2C6A" w:rsidRPr="00132A4C">
              <w:rPr>
                <w:spacing w:val="-4"/>
              </w:rPr>
              <w:t>3. Аналіз проекту і оптимізація плану робіт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ОК 6.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C6A" w:rsidRPr="00D8799D" w:rsidRDefault="00EB2C6A" w:rsidP="000B7F9A">
            <w:r w:rsidRPr="00D8799D">
              <w:t>Про</w:t>
            </w:r>
            <w:r w:rsidR="00257638">
              <w:t>є</w:t>
            </w:r>
            <w:r w:rsidRPr="00D8799D">
              <w:t>ктування світлових систем електричного транспорту</w:t>
            </w:r>
          </w:p>
          <w:p w:rsidR="00EB2C6A" w:rsidRPr="00D8799D" w:rsidRDefault="00EB2C6A" w:rsidP="000B7F9A">
            <w:pPr>
              <w:snapToGrid w:val="0"/>
            </w:pPr>
            <w:r w:rsidRPr="00D8799D"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C6A" w:rsidRPr="00E51F17" w:rsidRDefault="00E51F17" w:rsidP="000B7F9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257638" w:rsidP="00257638">
            <w:pPr>
              <w:snapToGrid w:val="0"/>
              <w:jc w:val="center"/>
            </w:pPr>
            <w:r w:rsidRPr="00D8799D">
              <w:t>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132A4C" w:rsidRDefault="00132A4C" w:rsidP="000B7F9A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EB2C6A" w:rsidRPr="00132A4C">
              <w:rPr>
                <w:spacing w:val="-4"/>
              </w:rPr>
              <w:t>1. Нормативні та технічні вимоги до транспортних світлових систем (ТСС)</w:t>
            </w:r>
          </w:p>
          <w:p w:rsidR="00EB2C6A" w:rsidRPr="00132A4C" w:rsidRDefault="00132A4C" w:rsidP="000B7F9A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EB2C6A" w:rsidRPr="00132A4C">
              <w:rPr>
                <w:spacing w:val="-4"/>
              </w:rPr>
              <w:t>2. Світлотехнічні питання проектування ТСС</w:t>
            </w:r>
          </w:p>
          <w:p w:rsidR="00EB2C6A" w:rsidRPr="00132A4C" w:rsidRDefault="00132A4C" w:rsidP="000B7F9A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EB2C6A" w:rsidRPr="00132A4C">
              <w:rPr>
                <w:spacing w:val="-4"/>
              </w:rPr>
              <w:t>3. Електротехнічні питання проектування ТСС</w:t>
            </w:r>
          </w:p>
        </w:tc>
      </w:tr>
      <w:tr w:rsidR="00E566B3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566B3" w:rsidRPr="00D8799D" w:rsidRDefault="00E566B3" w:rsidP="00E566B3">
            <w:pPr>
              <w:snapToGrid w:val="0"/>
              <w:jc w:val="center"/>
            </w:pPr>
            <w:r w:rsidRPr="00D8799D">
              <w:t>ОК 7.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E51F17" w:rsidRDefault="00E51F17" w:rsidP="00257638">
            <w:r w:rsidRPr="00E51F17">
              <w:t>Курсова робота «Про</w:t>
            </w:r>
            <w:r w:rsidR="00257638">
              <w:t>є</w:t>
            </w:r>
            <w:r w:rsidRPr="00E51F17">
              <w:t>ктування світлових систем електричного транспорту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E51F17" w:rsidRDefault="00E51F17" w:rsidP="00E566B3">
            <w:pPr>
              <w:snapToGrid w:val="0"/>
              <w:jc w:val="center"/>
            </w:pPr>
            <w:r w:rsidRPr="00E51F17">
              <w:t>2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566B3" w:rsidRPr="00E51F17" w:rsidRDefault="00257638" w:rsidP="00257638">
            <w:pPr>
              <w:snapToGrid w:val="0"/>
              <w:jc w:val="center"/>
            </w:pPr>
            <w:r w:rsidRPr="00D8799D">
              <w:t>Диф.залік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566B3" w:rsidRPr="00132A4C" w:rsidRDefault="00132A4C" w:rsidP="00E51F17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E51F17" w:rsidRPr="00132A4C">
              <w:rPr>
                <w:spacing w:val="-4"/>
              </w:rPr>
              <w:t xml:space="preserve">1. Вибір принципових рішень (система, вид, джерела) з урахуванням сучасного стану </w:t>
            </w:r>
            <w:r w:rsidR="004D3178" w:rsidRPr="00132A4C">
              <w:rPr>
                <w:spacing w:val="-4"/>
              </w:rPr>
              <w:t>проектування.</w:t>
            </w:r>
          </w:p>
          <w:p w:rsidR="004D3178" w:rsidRPr="00132A4C" w:rsidRDefault="00132A4C" w:rsidP="00E51F17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4D3178" w:rsidRPr="00132A4C">
              <w:rPr>
                <w:spacing w:val="-4"/>
              </w:rPr>
              <w:t>2. Світлотехнічний розрахунок з урахуванням світло-колірного  впливу освітлення.</w:t>
            </w:r>
          </w:p>
          <w:p w:rsidR="004D3178" w:rsidRPr="00132A4C" w:rsidRDefault="00132A4C" w:rsidP="004D3178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ЗМ</w:t>
            </w:r>
            <w:r w:rsidR="004D3178" w:rsidRPr="00132A4C">
              <w:rPr>
                <w:spacing w:val="-4"/>
              </w:rPr>
              <w:t>3. Електротехнічний розрахунок з урахуванням взаємного впливу споживачів.</w:t>
            </w:r>
          </w:p>
        </w:tc>
      </w:tr>
      <w:tr w:rsidR="00E566B3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566B3" w:rsidRPr="00D8799D" w:rsidRDefault="00E566B3" w:rsidP="00E566B3">
            <w:pPr>
              <w:snapToGrid w:val="0"/>
              <w:jc w:val="center"/>
            </w:pPr>
            <w:r w:rsidRPr="00D8799D">
              <w:t>ОК 8.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D8799D" w:rsidRDefault="00E566B3" w:rsidP="00E566B3">
            <w:r w:rsidRPr="00D8799D">
              <w:t>Інтелектуальні мережі</w:t>
            </w:r>
          </w:p>
          <w:p w:rsidR="00E566B3" w:rsidRPr="00D8799D" w:rsidRDefault="00E566B3" w:rsidP="00E566B3">
            <w:pPr>
              <w:snapToGrid w:val="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D8799D" w:rsidRDefault="00E566B3" w:rsidP="00E566B3">
            <w:pPr>
              <w:snapToGrid w:val="0"/>
              <w:jc w:val="center"/>
            </w:pPr>
            <w:r w:rsidRPr="00D8799D">
              <w:t>6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566B3" w:rsidRPr="00D8799D" w:rsidRDefault="00E566B3" w:rsidP="00257638">
            <w:pPr>
              <w:snapToGrid w:val="0"/>
              <w:jc w:val="center"/>
            </w:pPr>
            <w:r w:rsidRPr="00D8799D">
              <w:t>Екзамен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6B3" w:rsidRPr="00132A4C" w:rsidRDefault="00132A4C" w:rsidP="00E566B3">
            <w:pPr>
              <w:tabs>
                <w:tab w:val="left" w:pos="317"/>
              </w:tabs>
              <w:spacing w:line="100" w:lineRule="atLeast"/>
              <w:rPr>
                <w:spacing w:val="-4"/>
              </w:rPr>
            </w:pPr>
            <w:r>
              <w:rPr>
                <w:spacing w:val="-4"/>
              </w:rPr>
              <w:t>ЗМ</w:t>
            </w:r>
            <w:r w:rsidR="00E566B3" w:rsidRPr="00132A4C">
              <w:rPr>
                <w:spacing w:val="-4"/>
              </w:rPr>
              <w:t>1.</w:t>
            </w:r>
            <w:r>
              <w:rPr>
                <w:spacing w:val="-4"/>
              </w:rPr>
              <w:t xml:space="preserve"> </w:t>
            </w:r>
            <w:r w:rsidR="00E566B3" w:rsidRPr="00132A4C">
              <w:rPr>
                <w:spacing w:val="-4"/>
              </w:rPr>
              <w:t>Структура та компоненти інтелектуальних мереж</w:t>
            </w:r>
          </w:p>
          <w:p w:rsidR="00E566B3" w:rsidRPr="00132A4C" w:rsidRDefault="00132A4C" w:rsidP="00E566B3">
            <w:pPr>
              <w:spacing w:line="100" w:lineRule="atLeast"/>
              <w:rPr>
                <w:spacing w:val="-4"/>
              </w:rPr>
            </w:pPr>
            <w:r>
              <w:rPr>
                <w:spacing w:val="-4"/>
              </w:rPr>
              <w:t>ЗМ</w:t>
            </w:r>
            <w:r w:rsidR="00E566B3" w:rsidRPr="00132A4C">
              <w:rPr>
                <w:spacing w:val="-4"/>
              </w:rPr>
              <w:t>2. Методи вимірювань розповсюдження та локалізації якості енергії в мережах</w:t>
            </w:r>
          </w:p>
          <w:p w:rsidR="00E566B3" w:rsidRPr="00132A4C" w:rsidRDefault="00132A4C" w:rsidP="00E566B3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ЗМ</w:t>
            </w:r>
            <w:r w:rsidR="00E566B3" w:rsidRPr="00132A4C">
              <w:rPr>
                <w:spacing w:val="-4"/>
              </w:rPr>
              <w:t>3.Метрологічний підхід до моніторингу динамічних мереж</w:t>
            </w:r>
          </w:p>
        </w:tc>
      </w:tr>
      <w:tr w:rsidR="00E566B3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566B3" w:rsidRPr="00D8799D" w:rsidRDefault="00E566B3" w:rsidP="00E566B3">
            <w:pPr>
              <w:snapToGrid w:val="0"/>
              <w:jc w:val="center"/>
            </w:pPr>
            <w:r w:rsidRPr="00D8799D">
              <w:t>ОК 9.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D8799D" w:rsidRDefault="00E566B3" w:rsidP="00E566B3">
            <w:r w:rsidRPr="00D8799D">
              <w:t xml:space="preserve">Ресурсозбереження в електричній інженерії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D8799D" w:rsidRDefault="00E566B3" w:rsidP="00E566B3">
            <w:pPr>
              <w:snapToGrid w:val="0"/>
              <w:jc w:val="center"/>
            </w:pPr>
            <w:r w:rsidRPr="00D8799D">
              <w:t>6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566B3" w:rsidRPr="00D8799D" w:rsidRDefault="00E566B3" w:rsidP="00257638">
            <w:pPr>
              <w:snapToGrid w:val="0"/>
              <w:jc w:val="center"/>
            </w:pPr>
            <w:r w:rsidRPr="00D8799D">
              <w:t>Екзамен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6B3" w:rsidRPr="00132A4C" w:rsidRDefault="00132A4C" w:rsidP="00E566B3">
            <w:pPr>
              <w:rPr>
                <w:spacing w:val="-4"/>
              </w:rPr>
            </w:pPr>
            <w:r>
              <w:rPr>
                <w:spacing w:val="-4"/>
              </w:rPr>
              <w:t>ЗМ</w:t>
            </w:r>
            <w:r w:rsidR="00E566B3" w:rsidRPr="00132A4C">
              <w:rPr>
                <w:spacing w:val="-4"/>
              </w:rPr>
              <w:t>1. Моделювання процесів споживання ресурсів.</w:t>
            </w:r>
          </w:p>
          <w:p w:rsidR="00E566B3" w:rsidRPr="00132A4C" w:rsidRDefault="00132A4C" w:rsidP="00E566B3">
            <w:pPr>
              <w:rPr>
                <w:spacing w:val="-4"/>
                <w:lang w:val="ru-RU"/>
              </w:rPr>
            </w:pPr>
            <w:r>
              <w:rPr>
                <w:spacing w:val="-4"/>
              </w:rPr>
              <w:t>ЗМ</w:t>
            </w:r>
            <w:r w:rsidR="00E566B3" w:rsidRPr="00132A4C">
              <w:rPr>
                <w:spacing w:val="-4"/>
              </w:rPr>
              <w:t>2. Наукове забезпечення ресурсозбереження</w:t>
            </w:r>
          </w:p>
          <w:p w:rsidR="00E566B3" w:rsidRPr="00132A4C" w:rsidRDefault="00132A4C" w:rsidP="00E566B3">
            <w:pPr>
              <w:snapToGrid w:val="0"/>
              <w:rPr>
                <w:spacing w:val="-4"/>
              </w:rPr>
            </w:pPr>
            <w:r>
              <w:rPr>
                <w:spacing w:val="-4"/>
                <w:lang w:val="ru-RU"/>
              </w:rPr>
              <w:lastRenderedPageBreak/>
              <w:t>ЗМ</w:t>
            </w:r>
            <w:r w:rsidR="00E566B3" w:rsidRPr="00132A4C">
              <w:rPr>
                <w:spacing w:val="-4"/>
                <w:lang w:val="ru-RU"/>
              </w:rPr>
              <w:t xml:space="preserve">3. </w:t>
            </w:r>
            <w:r w:rsidR="00E566B3" w:rsidRPr="00132A4C">
              <w:rPr>
                <w:spacing w:val="-4"/>
              </w:rPr>
              <w:t>Практичні аспекти ресурсозбереження в електричній інженерії</w:t>
            </w:r>
          </w:p>
        </w:tc>
      </w:tr>
      <w:tr w:rsidR="00E566B3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566B3" w:rsidRPr="00D8799D" w:rsidRDefault="00E566B3" w:rsidP="00E566B3">
            <w:pPr>
              <w:snapToGrid w:val="0"/>
              <w:jc w:val="center"/>
            </w:pPr>
            <w:r w:rsidRPr="00D8799D">
              <w:lastRenderedPageBreak/>
              <w:t>ОК 10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D8799D" w:rsidRDefault="00E566B3" w:rsidP="00E566B3">
            <w:pPr>
              <w:snapToGrid w:val="0"/>
            </w:pPr>
            <w:r w:rsidRPr="00D8799D">
              <w:t>Інтелектуальні системи автоматичного керування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D8799D" w:rsidRDefault="00E93004" w:rsidP="00E566B3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566B3" w:rsidRPr="00D8799D" w:rsidRDefault="00132A4C" w:rsidP="00257638">
            <w:pPr>
              <w:snapToGrid w:val="0"/>
              <w:jc w:val="center"/>
            </w:pPr>
            <w:r>
              <w:t xml:space="preserve">Залік 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566B3" w:rsidRPr="00132A4C" w:rsidRDefault="00132A4C" w:rsidP="00132A4C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 xml:space="preserve">ЗМ1. </w:t>
            </w:r>
            <w:r w:rsidR="00E566B3" w:rsidRPr="00132A4C">
              <w:rPr>
                <w:spacing w:val="-4"/>
              </w:rPr>
              <w:t>Експертна система</w:t>
            </w:r>
          </w:p>
          <w:p w:rsidR="00E566B3" w:rsidRPr="00132A4C" w:rsidRDefault="00132A4C" w:rsidP="00132A4C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 xml:space="preserve">ЗМ2. </w:t>
            </w:r>
            <w:r w:rsidR="00E566B3" w:rsidRPr="00132A4C">
              <w:rPr>
                <w:spacing w:val="-4"/>
              </w:rPr>
              <w:t>Розрахунково-логічна система</w:t>
            </w:r>
            <w:r w:rsidR="00E566B3" w:rsidRPr="00132A4C">
              <w:rPr>
                <w:spacing w:val="-4"/>
                <w:lang w:val="ru-RU"/>
              </w:rPr>
              <w:t>.</w:t>
            </w:r>
          </w:p>
          <w:p w:rsidR="00E566B3" w:rsidRPr="00132A4C" w:rsidRDefault="00132A4C" w:rsidP="00E566B3">
            <w:pPr>
              <w:snapToGrid w:val="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ЗМ</w:t>
            </w:r>
            <w:r w:rsidR="00E566B3" w:rsidRPr="00132A4C">
              <w:rPr>
                <w:spacing w:val="-4"/>
                <w:lang w:val="ru-RU"/>
              </w:rPr>
              <w:t>3.</w:t>
            </w:r>
            <w:r w:rsidR="00E566B3" w:rsidRPr="00132A4C">
              <w:rPr>
                <w:spacing w:val="-4"/>
              </w:rPr>
              <w:t xml:space="preserve"> Гібридна інтелектуальна система</w:t>
            </w:r>
            <w:r w:rsidR="00E566B3" w:rsidRPr="00132A4C">
              <w:rPr>
                <w:spacing w:val="-4"/>
                <w:lang w:val="ru-RU"/>
              </w:rPr>
              <w:t>.</w:t>
            </w:r>
          </w:p>
        </w:tc>
      </w:tr>
      <w:tr w:rsidR="00E566B3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566B3" w:rsidRPr="00D8799D" w:rsidRDefault="00E566B3" w:rsidP="00E566B3">
            <w:pPr>
              <w:snapToGrid w:val="0"/>
              <w:jc w:val="center"/>
            </w:pPr>
            <w:r w:rsidRPr="00D8799D">
              <w:t>ОК 11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D8799D" w:rsidRDefault="00E566B3" w:rsidP="00E566B3">
            <w:r w:rsidRPr="00D8799D">
              <w:t xml:space="preserve">Інформаційні технології в </w:t>
            </w:r>
            <w:r>
              <w:t>галузі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B3" w:rsidRPr="00D8799D" w:rsidRDefault="00E93004" w:rsidP="00E566B3">
            <w:pPr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566B3" w:rsidRPr="00D8799D" w:rsidRDefault="00E566B3" w:rsidP="00257638">
            <w:pPr>
              <w:snapToGrid w:val="0"/>
              <w:jc w:val="center"/>
            </w:pPr>
            <w:r w:rsidRPr="00D8799D">
              <w:t>Екзамен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566B3" w:rsidRPr="00132A4C" w:rsidRDefault="00132A4C" w:rsidP="00E566B3">
            <w:pPr>
              <w:pStyle w:val="af3"/>
              <w:snapToGrid w:val="0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ЗМ1</w:t>
            </w:r>
            <w:r w:rsidR="00E566B3" w:rsidRPr="00132A4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 Інформаційні процеси електротехнічних систем.</w:t>
            </w:r>
          </w:p>
          <w:p w:rsidR="00E566B3" w:rsidRPr="00132A4C" w:rsidRDefault="00132A4C" w:rsidP="00E566B3">
            <w:pPr>
              <w:pStyle w:val="af3"/>
              <w:snapToGrid w:val="0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ЗМ</w:t>
            </w:r>
            <w:r w:rsidR="00E566B3" w:rsidRPr="00132A4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2. Керування роботою виконавчих органів електротехнічних систем.</w:t>
            </w:r>
          </w:p>
          <w:p w:rsidR="00E566B3" w:rsidRPr="00132A4C" w:rsidRDefault="00132A4C" w:rsidP="00E566B3">
            <w:pPr>
              <w:pStyle w:val="af3"/>
              <w:snapToGrid w:val="0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ЗМ</w:t>
            </w:r>
            <w:r w:rsidR="00E566B3" w:rsidRPr="00132A4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3. Інтерфейси та компʼютерні мережі.</w:t>
            </w:r>
          </w:p>
        </w:tc>
      </w:tr>
      <w:tr w:rsidR="00132A4C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32A4C" w:rsidRPr="00D8799D" w:rsidRDefault="00132A4C" w:rsidP="008E24C0">
            <w:pPr>
              <w:snapToGrid w:val="0"/>
              <w:jc w:val="center"/>
            </w:pPr>
            <w:r w:rsidRPr="00D8799D">
              <w:t>ОК12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2A4C" w:rsidRDefault="00132A4C" w:rsidP="00E566B3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Стажування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A4C" w:rsidRPr="00D8799D" w:rsidRDefault="00132A4C" w:rsidP="008E24C0">
            <w:pPr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132A4C" w:rsidRPr="00D8799D" w:rsidRDefault="00132A4C" w:rsidP="008E24C0">
            <w:pPr>
              <w:snapToGrid w:val="0"/>
              <w:jc w:val="center"/>
            </w:pPr>
            <w:r w:rsidRPr="00D8799D">
              <w:t>Диф. залік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pStyle w:val="af3"/>
              <w:spacing w:after="0"/>
              <w:ind w:left="2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ЗМ1. </w:t>
            </w:r>
            <w:r w:rsidRPr="005620F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Формування бази даних про підприємство (установу, організацію, навчальний заклад тощо) стажування.</w:t>
            </w:r>
          </w:p>
          <w:p w:rsidR="005620FA" w:rsidRPr="005620FA" w:rsidRDefault="005620FA" w:rsidP="005620FA">
            <w:pPr>
              <w:pStyle w:val="af3"/>
              <w:spacing w:after="0"/>
              <w:ind w:left="2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ЗМ2. </w:t>
            </w:r>
            <w:r w:rsidRPr="005620F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Оцінка показників ефективності роботи підприємства, або його структурних підрозділів відповідно до індивідуального завдання</w:t>
            </w:r>
            <w:r w:rsidR="00E60EF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132A4C" w:rsidRPr="005620FA" w:rsidRDefault="005620FA" w:rsidP="005620FA">
            <w:pPr>
              <w:snapToGrid w:val="0"/>
              <w:ind w:left="28"/>
              <w:rPr>
                <w:spacing w:val="-4"/>
                <w:highlight w:val="yellow"/>
              </w:rPr>
            </w:pPr>
            <w:r>
              <w:rPr>
                <w:spacing w:val="-4"/>
              </w:rPr>
              <w:t xml:space="preserve">ЗМ3. </w:t>
            </w:r>
            <w:r w:rsidRPr="005620FA">
              <w:rPr>
                <w:spacing w:val="-4"/>
              </w:rPr>
              <w:t>Розробка пропозицій з підвищення ефективності роботи підприємства (структурних підрозділів)</w:t>
            </w:r>
          </w:p>
        </w:tc>
      </w:tr>
      <w:tr w:rsidR="00132A4C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32A4C" w:rsidRPr="005620FA" w:rsidRDefault="00132A4C" w:rsidP="008E24C0">
            <w:pPr>
              <w:snapToGrid w:val="0"/>
              <w:jc w:val="center"/>
            </w:pPr>
            <w:r w:rsidRPr="00D8799D">
              <w:t>ОК1</w:t>
            </w:r>
            <w:r w:rsidRPr="005620FA"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2A4C" w:rsidRPr="00D8799D" w:rsidRDefault="00132A4C" w:rsidP="00E566B3">
            <w:pPr>
              <w:snapToGrid w:val="0"/>
            </w:pPr>
            <w:r w:rsidRPr="005620FA">
              <w:t>Переддипломна практика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A4C" w:rsidRPr="00D8799D" w:rsidRDefault="00132A4C" w:rsidP="00E566B3">
            <w:pPr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132A4C" w:rsidRPr="00D8799D" w:rsidRDefault="00132A4C" w:rsidP="00257638">
            <w:pPr>
              <w:snapToGrid w:val="0"/>
              <w:jc w:val="center"/>
            </w:pPr>
            <w:r w:rsidRPr="00D8799D">
              <w:t>Диф. залік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FA" w:rsidRPr="00F97ADD" w:rsidRDefault="005620FA" w:rsidP="005620F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ЗМ1. </w:t>
            </w:r>
            <w:r w:rsidRPr="00F97ADD">
              <w:rPr>
                <w:szCs w:val="28"/>
              </w:rPr>
              <w:t xml:space="preserve">Збирання матеріалу до </w:t>
            </w:r>
            <w:r>
              <w:rPr>
                <w:szCs w:val="28"/>
              </w:rPr>
              <w:t>магістерської</w:t>
            </w:r>
            <w:r w:rsidRPr="00F97ADD">
              <w:rPr>
                <w:szCs w:val="28"/>
              </w:rPr>
              <w:t xml:space="preserve"> </w:t>
            </w:r>
            <w:r>
              <w:rPr>
                <w:szCs w:val="28"/>
              </w:rPr>
              <w:t>кваліфікаційної роботи.</w:t>
            </w:r>
          </w:p>
          <w:p w:rsidR="005620FA" w:rsidRPr="00F97ADD" w:rsidRDefault="005620FA" w:rsidP="005620FA">
            <w:pPr>
              <w:spacing w:line="276" w:lineRule="auto"/>
              <w:jc w:val="both"/>
              <w:rPr>
                <w:szCs w:val="28"/>
              </w:rPr>
            </w:pPr>
            <w:r w:rsidRPr="00F97ADD">
              <w:rPr>
                <w:szCs w:val="28"/>
              </w:rPr>
              <w:t xml:space="preserve">ЗМ 2. Закріплення та </w:t>
            </w:r>
            <w:r w:rsidRPr="00F97ADD">
              <w:rPr>
                <w:szCs w:val="28"/>
              </w:rPr>
              <w:lastRenderedPageBreak/>
              <w:t>поглиблення знань з теоретичних дисциплін</w:t>
            </w:r>
            <w:r>
              <w:rPr>
                <w:szCs w:val="28"/>
              </w:rPr>
              <w:t>.</w:t>
            </w:r>
          </w:p>
          <w:p w:rsidR="00132A4C" w:rsidRPr="005620FA" w:rsidRDefault="005620FA" w:rsidP="005620FA">
            <w:pPr>
              <w:snapToGrid w:val="0"/>
              <w:rPr>
                <w:spacing w:val="-4"/>
                <w:highlight w:val="yellow"/>
              </w:rPr>
            </w:pPr>
            <w:r w:rsidRPr="00F97ADD">
              <w:rPr>
                <w:szCs w:val="28"/>
              </w:rPr>
              <w:t>ЗМ 3. Комплексний аналіз виробничої діяльності підприємства</w:t>
            </w:r>
            <w:r>
              <w:rPr>
                <w:szCs w:val="28"/>
              </w:rPr>
              <w:t>.</w:t>
            </w:r>
            <w:r w:rsidRPr="00F97ADD">
              <w:rPr>
                <w:szCs w:val="28"/>
              </w:rPr>
              <w:t xml:space="preserve">  </w:t>
            </w:r>
          </w:p>
        </w:tc>
      </w:tr>
      <w:tr w:rsidR="00132A4C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32A4C" w:rsidRPr="005620FA" w:rsidRDefault="00132A4C" w:rsidP="008E24C0">
            <w:pPr>
              <w:snapToGrid w:val="0"/>
              <w:jc w:val="center"/>
            </w:pPr>
            <w:r w:rsidRPr="00D8799D">
              <w:lastRenderedPageBreak/>
              <w:t>ОК1</w:t>
            </w:r>
            <w:r w:rsidR="008E24C0">
              <w:t>4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A4C" w:rsidRPr="00D8799D" w:rsidRDefault="00132A4C" w:rsidP="00E566B3">
            <w:pPr>
              <w:snapToGrid w:val="0"/>
            </w:pPr>
            <w:r w:rsidRPr="00D8799D">
              <w:t>Кваліфікаційна робота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A4C" w:rsidRPr="00D8799D" w:rsidRDefault="00132A4C" w:rsidP="00E566B3">
            <w:pPr>
              <w:snapToGrid w:val="0"/>
              <w:jc w:val="center"/>
            </w:pPr>
            <w:r w:rsidRPr="00D8799D">
              <w:t>30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132A4C" w:rsidRPr="00D8799D" w:rsidRDefault="00132A4C" w:rsidP="00257638">
            <w:pPr>
              <w:snapToGrid w:val="0"/>
              <w:jc w:val="center"/>
            </w:pP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132A4C" w:rsidRPr="005620FA" w:rsidRDefault="00132A4C" w:rsidP="00E566B3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1. Аналітичний огляд стану питання</w:t>
            </w:r>
            <w:r w:rsidRPr="005620FA">
              <w:rPr>
                <w:spacing w:val="-4"/>
              </w:rPr>
              <w:t>.</w:t>
            </w:r>
          </w:p>
          <w:p w:rsidR="00132A4C" w:rsidRPr="005620FA" w:rsidRDefault="00132A4C" w:rsidP="00E566B3">
            <w:pPr>
              <w:snapToGrid w:val="0"/>
              <w:rPr>
                <w:spacing w:val="-4"/>
              </w:rPr>
            </w:pPr>
            <w:r w:rsidRPr="00132A4C">
              <w:rPr>
                <w:spacing w:val="-4"/>
              </w:rPr>
              <w:t>2. Науково-дослідна частина</w:t>
            </w:r>
            <w:r w:rsidRPr="005620FA">
              <w:rPr>
                <w:spacing w:val="-4"/>
              </w:rPr>
              <w:t>.</w:t>
            </w:r>
          </w:p>
          <w:p w:rsidR="00132A4C" w:rsidRPr="00132A4C" w:rsidRDefault="00132A4C" w:rsidP="00E566B3">
            <w:pPr>
              <w:snapToGrid w:val="0"/>
              <w:rPr>
                <w:spacing w:val="-4"/>
                <w:lang w:val="ru-RU"/>
              </w:rPr>
            </w:pPr>
            <w:r w:rsidRPr="00132A4C">
              <w:rPr>
                <w:spacing w:val="-4"/>
              </w:rPr>
              <w:t>3. Розрахункова частина</w:t>
            </w:r>
            <w:r w:rsidRPr="00132A4C">
              <w:rPr>
                <w:spacing w:val="-4"/>
                <w:lang w:val="ru-RU"/>
              </w:rPr>
              <w:t>.</w:t>
            </w:r>
          </w:p>
        </w:tc>
      </w:tr>
      <w:tr w:rsidR="00132A4C" w:rsidRPr="00D8799D" w:rsidTr="000B7F9A">
        <w:tc>
          <w:tcPr>
            <w:tcW w:w="488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132A4C" w:rsidRPr="00D8799D" w:rsidRDefault="00132A4C" w:rsidP="00E566B3">
            <w:pPr>
              <w:snapToGrid w:val="0"/>
            </w:pPr>
            <w:r w:rsidRPr="00D8799D">
              <w:rPr>
                <w:b/>
              </w:rPr>
              <w:t>Загальний обсяг обов'язкових компонент</w:t>
            </w:r>
            <w:r w:rsidRPr="00D8799D">
              <w:t>:</w:t>
            </w:r>
          </w:p>
        </w:tc>
        <w:tc>
          <w:tcPr>
            <w:tcW w:w="463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132A4C" w:rsidRPr="00D8799D" w:rsidRDefault="00132A4C" w:rsidP="00E566B3">
            <w:pPr>
              <w:snapToGrid w:val="0"/>
            </w:pPr>
            <w:r>
              <w:t>90</w:t>
            </w:r>
          </w:p>
        </w:tc>
      </w:tr>
      <w:tr w:rsidR="00132A4C" w:rsidRPr="00D8799D" w:rsidTr="000B7F9A">
        <w:tc>
          <w:tcPr>
            <w:tcW w:w="48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32A4C" w:rsidRPr="00D8799D" w:rsidRDefault="00132A4C" w:rsidP="00E566B3">
            <w:pPr>
              <w:snapToGrid w:val="0"/>
              <w:rPr>
                <w:b/>
              </w:rPr>
            </w:pPr>
            <w:r w:rsidRPr="00D8799D">
              <w:rPr>
                <w:b/>
              </w:rPr>
              <w:t>Загальний обсяг вибіркових компонент:</w:t>
            </w:r>
          </w:p>
        </w:tc>
        <w:tc>
          <w:tcPr>
            <w:tcW w:w="4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32A4C" w:rsidRPr="00D8799D" w:rsidRDefault="00132A4C" w:rsidP="00E566B3">
            <w:pPr>
              <w:snapToGrid w:val="0"/>
            </w:pPr>
            <w:r w:rsidRPr="00D8799D">
              <w:t>3</w:t>
            </w:r>
            <w:r>
              <w:t>0</w:t>
            </w:r>
          </w:p>
        </w:tc>
      </w:tr>
      <w:tr w:rsidR="00132A4C" w:rsidRPr="00D8799D" w:rsidTr="000B7F9A">
        <w:tc>
          <w:tcPr>
            <w:tcW w:w="48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32A4C" w:rsidRPr="00D8799D" w:rsidRDefault="00132A4C" w:rsidP="00E566B3">
            <w:pPr>
              <w:snapToGrid w:val="0"/>
              <w:rPr>
                <w:b/>
              </w:rPr>
            </w:pPr>
            <w:r w:rsidRPr="00D8799D">
              <w:rPr>
                <w:b/>
              </w:rPr>
              <w:t>ЗАГАЛЬНИЙ ОБСЯГ ПРОГРАМИ</w:t>
            </w:r>
          </w:p>
        </w:tc>
        <w:tc>
          <w:tcPr>
            <w:tcW w:w="4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32A4C" w:rsidRPr="00D8799D" w:rsidRDefault="00132A4C" w:rsidP="00E566B3">
            <w:pPr>
              <w:snapToGrid w:val="0"/>
            </w:pPr>
            <w:r w:rsidRPr="00D8799D">
              <w:t>120</w:t>
            </w:r>
          </w:p>
        </w:tc>
      </w:tr>
    </w:tbl>
    <w:p w:rsidR="00EB2C6A" w:rsidRPr="00D8799D" w:rsidRDefault="00EB2C6A" w:rsidP="00EB2C6A">
      <w:pPr>
        <w:suppressAutoHyphens/>
        <w:rPr>
          <w:b/>
          <w:bCs/>
          <w:sz w:val="20"/>
          <w:szCs w:val="20"/>
        </w:rPr>
      </w:pPr>
    </w:p>
    <w:p w:rsidR="00EB2C6A" w:rsidRPr="00D8799D" w:rsidRDefault="00EB2C6A" w:rsidP="00EB2C6A">
      <w:pPr>
        <w:ind w:firstLine="709"/>
        <w:jc w:val="both"/>
      </w:pPr>
      <w:r w:rsidRPr="00D8799D">
        <w:t>Відомості про вибіркові компоненти наведені у додатку до освітньої програми.</w:t>
      </w:r>
    </w:p>
    <w:p w:rsidR="00EB2C6A" w:rsidRPr="00D8799D" w:rsidRDefault="00EB2C6A" w:rsidP="00EB2C6A">
      <w:pPr>
        <w:jc w:val="both"/>
        <w:rPr>
          <w:color w:val="000000" w:themeColor="text1"/>
          <w:sz w:val="28"/>
          <w:szCs w:val="28"/>
        </w:rPr>
      </w:pPr>
      <w:r w:rsidRPr="00D8799D">
        <w:rPr>
          <w:sz w:val="28"/>
          <w:szCs w:val="28"/>
        </w:rPr>
        <w:t xml:space="preserve">2.2. </w:t>
      </w:r>
      <w:r w:rsidRPr="00D8799D">
        <w:rPr>
          <w:color w:val="000000" w:themeColor="text1"/>
          <w:sz w:val="28"/>
          <w:szCs w:val="28"/>
        </w:rPr>
        <w:t>Структура освітніх компонент за семестрами</w:t>
      </w:r>
    </w:p>
    <w:p w:rsidR="00EB2C6A" w:rsidRPr="00D8799D" w:rsidRDefault="00EB2C6A" w:rsidP="00EB2C6A">
      <w:pPr>
        <w:ind w:firstLine="709"/>
        <w:jc w:val="both"/>
      </w:pP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59"/>
        <w:gridCol w:w="992"/>
        <w:gridCol w:w="851"/>
        <w:gridCol w:w="992"/>
      </w:tblGrid>
      <w:tr w:rsidR="00EB2C6A" w:rsidRPr="00D8799D" w:rsidTr="000B7F9A">
        <w:tc>
          <w:tcPr>
            <w:tcW w:w="2155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</w:pPr>
            <w:r w:rsidRPr="00D8799D">
              <w:t>Семестри</w:t>
            </w:r>
          </w:p>
        </w:tc>
        <w:tc>
          <w:tcPr>
            <w:tcW w:w="959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</w:rPr>
              <w:t>4</w:t>
            </w:r>
          </w:p>
        </w:tc>
      </w:tr>
      <w:tr w:rsidR="00EB2C6A" w:rsidRPr="00D8799D" w:rsidTr="000B7F9A">
        <w:tc>
          <w:tcPr>
            <w:tcW w:w="2155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</w:pPr>
            <w:r w:rsidRPr="00D8799D">
              <w:t>Обов’язкові ОК</w:t>
            </w:r>
          </w:p>
        </w:tc>
        <w:tc>
          <w:tcPr>
            <w:tcW w:w="959" w:type="dxa"/>
            <w:shd w:val="clear" w:color="auto" w:fill="auto"/>
          </w:tcPr>
          <w:p w:rsidR="00EB2C6A" w:rsidRPr="00D8799D" w:rsidRDefault="00865726" w:rsidP="000B7F9A">
            <w:pPr>
              <w:tabs>
                <w:tab w:val="left" w:pos="15451"/>
              </w:tabs>
              <w:ind w:right="142"/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EB2C6A" w:rsidRPr="00D8799D" w:rsidRDefault="00865726" w:rsidP="000B7F9A">
            <w:pPr>
              <w:tabs>
                <w:tab w:val="left" w:pos="15451"/>
              </w:tabs>
              <w:ind w:right="14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EB2C6A" w:rsidRPr="00D8799D" w:rsidRDefault="00865726" w:rsidP="000B7F9A">
            <w:pPr>
              <w:tabs>
                <w:tab w:val="left" w:pos="15451"/>
              </w:tabs>
              <w:ind w:right="142"/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</w:pPr>
            <w:r w:rsidRPr="00D8799D">
              <w:t>30</w:t>
            </w:r>
          </w:p>
        </w:tc>
      </w:tr>
      <w:tr w:rsidR="00EB2C6A" w:rsidRPr="00D8799D" w:rsidTr="000B7F9A">
        <w:tc>
          <w:tcPr>
            <w:tcW w:w="2155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</w:pPr>
            <w:r w:rsidRPr="00D8799D">
              <w:t>Вибіркові ОК</w:t>
            </w:r>
          </w:p>
        </w:tc>
        <w:tc>
          <w:tcPr>
            <w:tcW w:w="959" w:type="dxa"/>
            <w:shd w:val="clear" w:color="auto" w:fill="auto"/>
          </w:tcPr>
          <w:p w:rsidR="00EB2C6A" w:rsidRPr="00D8799D" w:rsidRDefault="00865726" w:rsidP="000B7F9A">
            <w:pPr>
              <w:tabs>
                <w:tab w:val="left" w:pos="15451"/>
              </w:tabs>
              <w:ind w:right="142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B2C6A" w:rsidRPr="00D8799D" w:rsidRDefault="00865726" w:rsidP="000B7F9A">
            <w:pPr>
              <w:tabs>
                <w:tab w:val="left" w:pos="15451"/>
              </w:tabs>
              <w:ind w:right="142"/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auto"/>
          </w:tcPr>
          <w:p w:rsidR="00EB2C6A" w:rsidRPr="00D8799D" w:rsidRDefault="00865726" w:rsidP="000B7F9A">
            <w:pPr>
              <w:tabs>
                <w:tab w:val="left" w:pos="15451"/>
              </w:tabs>
              <w:ind w:right="142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</w:pPr>
            <w:r w:rsidRPr="00D8799D">
              <w:t>0</w:t>
            </w:r>
          </w:p>
        </w:tc>
      </w:tr>
      <w:tr w:rsidR="00EB2C6A" w:rsidRPr="00D8799D" w:rsidTr="000B7F9A">
        <w:tc>
          <w:tcPr>
            <w:tcW w:w="2155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rPr>
                <w:b/>
                <w:bCs/>
              </w:rPr>
            </w:pPr>
            <w:r w:rsidRPr="00D8799D">
              <w:rPr>
                <w:b/>
                <w:bCs/>
              </w:rPr>
              <w:t>Разом за семестр</w:t>
            </w:r>
          </w:p>
        </w:tc>
        <w:tc>
          <w:tcPr>
            <w:tcW w:w="959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B2C6A" w:rsidRPr="00D8799D" w:rsidRDefault="00EB2C6A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30</w:t>
            </w:r>
          </w:p>
        </w:tc>
      </w:tr>
    </w:tbl>
    <w:p w:rsidR="00BE4052" w:rsidRDefault="00BE4052" w:rsidP="00BE4052">
      <w:pPr>
        <w:spacing w:line="360" w:lineRule="auto"/>
        <w:rPr>
          <w:b/>
          <w:spacing w:val="20"/>
          <w:kern w:val="36"/>
          <w:sz w:val="28"/>
          <w:szCs w:val="28"/>
        </w:rPr>
      </w:pPr>
    </w:p>
    <w:p w:rsidR="00BE4052" w:rsidRDefault="00BE4052" w:rsidP="00BE4052">
      <w:pPr>
        <w:suppressAutoHyphens/>
        <w:jc w:val="center"/>
        <w:rPr>
          <w:bCs/>
          <w:sz w:val="28"/>
          <w:szCs w:val="28"/>
        </w:rPr>
      </w:pPr>
    </w:p>
    <w:p w:rsidR="002C3F8B" w:rsidRPr="00D8799D" w:rsidRDefault="002C3F8B" w:rsidP="002C3F8B">
      <w:pPr>
        <w:spacing w:line="360" w:lineRule="auto"/>
        <w:jc w:val="center"/>
        <w:rPr>
          <w:b/>
          <w:sz w:val="28"/>
          <w:szCs w:val="28"/>
        </w:rPr>
      </w:pPr>
      <w:r w:rsidRPr="00D8799D">
        <w:rPr>
          <w:b/>
          <w:spacing w:val="20"/>
          <w:kern w:val="36"/>
          <w:sz w:val="28"/>
          <w:szCs w:val="28"/>
        </w:rPr>
        <w:t>3.</w:t>
      </w:r>
      <w:r w:rsidRPr="00D8799D">
        <w:rPr>
          <w:b/>
          <w:spacing w:val="20"/>
          <w:kern w:val="36"/>
          <w:sz w:val="36"/>
          <w:szCs w:val="36"/>
        </w:rPr>
        <w:t xml:space="preserve"> </w:t>
      </w:r>
      <w:r w:rsidRPr="00D8799D">
        <w:rPr>
          <w:b/>
          <w:sz w:val="28"/>
          <w:szCs w:val="28"/>
        </w:rPr>
        <w:t>Форма атестації здобувачів вищої освіти</w:t>
      </w:r>
    </w:p>
    <w:p w:rsidR="002C3F8B" w:rsidRPr="00D8799D" w:rsidRDefault="002C3F8B" w:rsidP="002C3F8B">
      <w:pPr>
        <w:jc w:val="both"/>
        <w:rPr>
          <w:sz w:val="28"/>
          <w:szCs w:val="28"/>
        </w:rPr>
      </w:pPr>
      <w:r w:rsidRPr="00D8799D">
        <w:rPr>
          <w:sz w:val="28"/>
          <w:szCs w:val="28"/>
        </w:rPr>
        <w:tab/>
        <w:t>Атестація випус</w:t>
      </w:r>
      <w:r>
        <w:rPr>
          <w:sz w:val="28"/>
          <w:szCs w:val="28"/>
        </w:rPr>
        <w:t>к</w:t>
      </w:r>
      <w:r w:rsidRPr="00D8799D">
        <w:rPr>
          <w:sz w:val="28"/>
          <w:szCs w:val="28"/>
        </w:rPr>
        <w:t xml:space="preserve">ників освітньої програми спеціальності </w:t>
      </w:r>
      <w:r w:rsidRPr="00D8799D">
        <w:rPr>
          <w:sz w:val="28"/>
          <w:szCs w:val="28"/>
        </w:rPr>
        <w:br/>
        <w:t>141 «Електроенергетика, електротехніка та електромеханіка» проводиться у формі захисту кваліфікаційної роботи та завершується видач</w:t>
      </w:r>
      <w:r>
        <w:rPr>
          <w:sz w:val="28"/>
          <w:szCs w:val="28"/>
        </w:rPr>
        <w:t>е</w:t>
      </w:r>
      <w:r w:rsidRPr="00D8799D">
        <w:rPr>
          <w:sz w:val="28"/>
          <w:szCs w:val="28"/>
        </w:rPr>
        <w:t xml:space="preserve">ю документа встановленого зразка про присудження йому ступеня магістра із присвоєнням кваліфікації: магістр з електроенергетики, електротехніки та електромеханіки. </w:t>
      </w:r>
    </w:p>
    <w:p w:rsidR="002C3F8B" w:rsidRPr="00D8799D" w:rsidRDefault="002C3F8B" w:rsidP="002C3F8B">
      <w:pPr>
        <w:ind w:firstLine="709"/>
        <w:jc w:val="both"/>
        <w:rPr>
          <w:sz w:val="28"/>
          <w:szCs w:val="28"/>
        </w:rPr>
      </w:pPr>
      <w:r w:rsidRPr="00D8799D">
        <w:rPr>
          <w:sz w:val="28"/>
          <w:szCs w:val="28"/>
        </w:rPr>
        <w:t>Атестація здійснюється відкрито і публічно.</w:t>
      </w:r>
    </w:p>
    <w:p w:rsidR="002C3F8B" w:rsidRPr="002C3F8B" w:rsidRDefault="002C3F8B" w:rsidP="002C3F8B">
      <w:pPr>
        <w:jc w:val="center"/>
        <w:rPr>
          <w:b/>
          <w:spacing w:val="20"/>
          <w:kern w:val="36"/>
          <w:sz w:val="28"/>
          <w:szCs w:val="28"/>
        </w:rPr>
      </w:pPr>
    </w:p>
    <w:p w:rsidR="002C3F8B" w:rsidRPr="002C3F8B" w:rsidRDefault="002C3F8B" w:rsidP="002C3F8B">
      <w:pPr>
        <w:jc w:val="center"/>
        <w:rPr>
          <w:b/>
          <w:spacing w:val="20"/>
          <w:kern w:val="36"/>
          <w:sz w:val="28"/>
          <w:szCs w:val="28"/>
        </w:rPr>
      </w:pPr>
    </w:p>
    <w:p w:rsidR="002C3F8B" w:rsidRDefault="002C3F8B" w:rsidP="00BE4052">
      <w:pPr>
        <w:suppressAutoHyphens/>
        <w:jc w:val="center"/>
        <w:rPr>
          <w:bCs/>
          <w:sz w:val="28"/>
          <w:szCs w:val="28"/>
        </w:rPr>
        <w:sectPr w:rsidR="002C3F8B" w:rsidSect="00EB2C6A">
          <w:footerReference w:type="even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E4052" w:rsidRPr="008E24C0" w:rsidRDefault="00BE4052" w:rsidP="00BE4052">
      <w:pPr>
        <w:suppressAutoHyphens/>
        <w:jc w:val="center"/>
        <w:rPr>
          <w:b/>
          <w:bCs/>
          <w:sz w:val="28"/>
          <w:szCs w:val="28"/>
        </w:rPr>
      </w:pPr>
      <w:r w:rsidRPr="008E24C0">
        <w:rPr>
          <w:b/>
          <w:bCs/>
          <w:sz w:val="28"/>
          <w:szCs w:val="28"/>
        </w:rPr>
        <w:lastRenderedPageBreak/>
        <w:t>Структурно-логічна схема освітньої програми</w:t>
      </w:r>
    </w:p>
    <w:p w:rsidR="008E24C0" w:rsidRDefault="008E24C0" w:rsidP="00BE4052">
      <w:pPr>
        <w:suppressAutoHyphens/>
        <w:jc w:val="center"/>
        <w:rPr>
          <w:bCs/>
          <w:sz w:val="28"/>
          <w:szCs w:val="28"/>
        </w:rPr>
      </w:pPr>
    </w:p>
    <w:p w:rsidR="00BE4052" w:rsidRDefault="00BE4052" w:rsidP="00BE4052">
      <w:pPr>
        <w:suppressAutoHyphens/>
        <w:jc w:val="center"/>
        <w:rPr>
          <w:bCs/>
          <w:sz w:val="28"/>
          <w:szCs w:val="28"/>
        </w:rPr>
      </w:pPr>
      <w:r w:rsidRPr="00923116">
        <w:rPr>
          <w:bCs/>
          <w:sz w:val="28"/>
          <w:szCs w:val="28"/>
        </w:rPr>
        <w:t>Опис логічної послідовності вивчення компонент освітньої програми за семестрами</w:t>
      </w:r>
    </w:p>
    <w:p w:rsidR="00A51E6D" w:rsidRPr="00923116" w:rsidRDefault="00A51E6D" w:rsidP="00BE4052">
      <w:pPr>
        <w:suppressAutoHyphens/>
        <w:jc w:val="center"/>
        <w:rPr>
          <w:bCs/>
          <w:sz w:val="28"/>
          <w:szCs w:val="28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40"/>
        <w:gridCol w:w="2620"/>
        <w:gridCol w:w="2410"/>
      </w:tblGrid>
      <w:tr w:rsidR="00BE4052" w:rsidRPr="00115832" w:rsidTr="00132A4C">
        <w:trPr>
          <w:trHeight w:val="300"/>
          <w:jc w:val="center"/>
        </w:trPr>
        <w:tc>
          <w:tcPr>
            <w:tcW w:w="3256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BE4052" w:rsidRPr="00115832" w:rsidRDefault="00BE4052" w:rsidP="00BE4052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1583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BE4052" w:rsidRPr="00115832" w:rsidRDefault="00BE4052" w:rsidP="00BE4052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15832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620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BE4052" w:rsidRPr="00115832" w:rsidRDefault="00BE4052" w:rsidP="00BE4052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15832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BE4052" w:rsidRPr="00115832" w:rsidRDefault="00BE4052" w:rsidP="00BE4052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15832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32A4C" w:rsidRPr="00115832" w:rsidTr="00132A4C">
        <w:trPr>
          <w:trHeight w:val="743"/>
          <w:jc w:val="center"/>
        </w:trPr>
        <w:tc>
          <w:tcPr>
            <w:tcW w:w="3256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Охорона праці в галузі та цивільний захист</w:t>
            </w: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br/>
              <w:t>5кр./Д.зал.</w:t>
            </w:r>
          </w:p>
        </w:tc>
        <w:tc>
          <w:tcPr>
            <w:tcW w:w="294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Інтелектуальні мережі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br/>
              <w:t>6кр./ЕКЗ.</w:t>
            </w:r>
          </w:p>
        </w:tc>
        <w:tc>
          <w:tcPr>
            <w:tcW w:w="262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8E24C0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 xml:space="preserve">Ресурсозбереження в електричній інженерії 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br/>
              <w:t>6кр./ЕКЗ.</w:t>
            </w:r>
          </w:p>
        </w:tc>
        <w:tc>
          <w:tcPr>
            <w:tcW w:w="241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799D">
              <w:t>Кваліфікаційна робота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br/>
              <w:t>30 кр.</w:t>
            </w:r>
          </w:p>
        </w:tc>
      </w:tr>
      <w:tr w:rsidR="00132A4C" w:rsidRPr="00115832" w:rsidTr="00132A4C">
        <w:trPr>
          <w:trHeight w:val="825"/>
          <w:jc w:val="center"/>
        </w:trPr>
        <w:tc>
          <w:tcPr>
            <w:tcW w:w="3256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 xml:space="preserve">Сучасні методи аналізу та оптимізації електротехнічних систем 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t>5кр./ЕКЗ.</w:t>
            </w:r>
          </w:p>
        </w:tc>
        <w:tc>
          <w:tcPr>
            <w:tcW w:w="294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8E24C0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Інтелектуальні системи автоматичного керування</w:t>
            </w: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4</w:t>
            </w: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кр./ЕКЗ.</w:t>
            </w:r>
          </w:p>
        </w:tc>
        <w:tc>
          <w:tcPr>
            <w:tcW w:w="241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2A4C" w:rsidRPr="00115832" w:rsidTr="00132A4C">
        <w:trPr>
          <w:trHeight w:val="566"/>
          <w:jc w:val="center"/>
        </w:trPr>
        <w:tc>
          <w:tcPr>
            <w:tcW w:w="3256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Планування і обробка результатів експерименту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br/>
              <w:t>5кр./ЕКЗ.</w:t>
            </w:r>
          </w:p>
        </w:tc>
        <w:tc>
          <w:tcPr>
            <w:tcW w:w="294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8E24C0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Інформаційні технології в галузі</w:t>
            </w: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кр./ЕКЗ.</w:t>
            </w:r>
          </w:p>
        </w:tc>
        <w:tc>
          <w:tcPr>
            <w:tcW w:w="241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2A4C" w:rsidRPr="00115832" w:rsidTr="00132A4C">
        <w:trPr>
          <w:trHeight w:val="932"/>
          <w:jc w:val="center"/>
        </w:trPr>
        <w:tc>
          <w:tcPr>
            <w:tcW w:w="3256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Надійність електроенергетичних, електротехнічних та електромеханічних систем</w:t>
            </w: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br/>
              <w:t>5кр./Зал.</w:t>
            </w:r>
          </w:p>
        </w:tc>
        <w:tc>
          <w:tcPr>
            <w:tcW w:w="294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color w:val="000000"/>
                <w:sz w:val="22"/>
                <w:szCs w:val="22"/>
                <w:lang w:eastAsia="ru-RU"/>
              </w:rPr>
              <w:t>Стажування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t>кр./Д.Зал.</w:t>
            </w:r>
          </w:p>
        </w:tc>
        <w:tc>
          <w:tcPr>
            <w:tcW w:w="241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2A4C" w:rsidRPr="00115832" w:rsidTr="00132A4C">
        <w:trPr>
          <w:trHeight w:val="766"/>
          <w:jc w:val="center"/>
        </w:trPr>
        <w:tc>
          <w:tcPr>
            <w:tcW w:w="3256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Управління проектами в електричній інженерії</w:t>
            </w: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br/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t>4кр./ЕКЗ.</w:t>
            </w:r>
          </w:p>
        </w:tc>
        <w:tc>
          <w:tcPr>
            <w:tcW w:w="294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lang w:val="ru-RU"/>
              </w:rPr>
              <w:t>Переддипломна практика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t>кр./Д.Зал.</w:t>
            </w:r>
          </w:p>
        </w:tc>
        <w:tc>
          <w:tcPr>
            <w:tcW w:w="241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2A4C" w:rsidRPr="00115832" w:rsidTr="00132A4C">
        <w:trPr>
          <w:trHeight w:val="990"/>
          <w:jc w:val="center"/>
        </w:trPr>
        <w:tc>
          <w:tcPr>
            <w:tcW w:w="3256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Проектування  світлових комплексів  електричного транспорту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br/>
              <w:t>4кр./Д.Зал.</w:t>
            </w:r>
          </w:p>
        </w:tc>
        <w:tc>
          <w:tcPr>
            <w:tcW w:w="294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2A4C" w:rsidRPr="00115832" w:rsidTr="00132A4C">
        <w:trPr>
          <w:trHeight w:val="962"/>
          <w:jc w:val="center"/>
        </w:trPr>
        <w:tc>
          <w:tcPr>
            <w:tcW w:w="3256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15832">
              <w:rPr>
                <w:bCs/>
                <w:color w:val="000000"/>
                <w:sz w:val="22"/>
                <w:szCs w:val="22"/>
                <w:lang w:eastAsia="ru-RU"/>
              </w:rPr>
              <w:t>Курсова робота «Проектування  світлових комплексів  електричного транспорту»</w:t>
            </w:r>
            <w:r w:rsidRPr="00115832">
              <w:rPr>
                <w:color w:val="000000"/>
                <w:sz w:val="22"/>
                <w:szCs w:val="22"/>
                <w:lang w:eastAsia="ru-RU"/>
              </w:rPr>
              <w:br/>
              <w:t>2кр./Д.Зал.</w:t>
            </w:r>
          </w:p>
        </w:tc>
        <w:tc>
          <w:tcPr>
            <w:tcW w:w="294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32A4C" w:rsidRPr="00115832" w:rsidRDefault="00132A4C" w:rsidP="00132A4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E24C0" w:rsidRDefault="008E24C0" w:rsidP="00EB2C6A">
      <w:pPr>
        <w:spacing w:line="360" w:lineRule="auto"/>
        <w:jc w:val="center"/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F8611F">
      <w:pPr>
        <w:rPr>
          <w:b/>
          <w:spacing w:val="20"/>
          <w:kern w:val="36"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w:pict>
          <v:group id="_x0000_s1072" style="position:absolute;margin-left:88.8pt;margin-top:1.5pt;width:564.75pt;height:317.25pt;z-index:251699200" coordorigin="2250,1290" coordsize="11295,63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0;top:1290;width:1230;height:510">
              <v:textbox style="mso-next-textbox:#_x0000_s1028"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ОК1</w:t>
                    </w:r>
                  </w:p>
                </w:txbxContent>
              </v:textbox>
            </v:shape>
            <v:shape id="_x0000_s1029" type="#_x0000_t202" style="position:absolute;left:2250;top:2535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ОК2</w:t>
                    </w:r>
                  </w:p>
                </w:txbxContent>
              </v:textbox>
            </v:shape>
            <v:shape id="_x0000_s1030" type="#_x0000_t202" style="position:absolute;left:2250;top:3360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ОК3</w:t>
                    </w:r>
                  </w:p>
                </w:txbxContent>
              </v:textbox>
            </v:shape>
            <v:shape id="_x0000_s1031" type="#_x0000_t202" style="position:absolute;left:2250;top:4155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ОК4</w:t>
                    </w:r>
                  </w:p>
                </w:txbxContent>
              </v:textbox>
            </v:shape>
            <v:shape id="_x0000_s1032" type="#_x0000_t202" style="position:absolute;left:2250;top:5565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ОК5</w:t>
                    </w:r>
                  </w:p>
                </w:txbxContent>
              </v:textbox>
            </v:shape>
            <v:shape id="_x0000_s1033" type="#_x0000_t202" style="position:absolute;left:2250;top:6360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ОК6</w:t>
                    </w:r>
                  </w:p>
                </w:txbxContent>
              </v:textbox>
            </v:shape>
            <v:shape id="_x0000_s1034" type="#_x0000_t202" style="position:absolute;left:2250;top:7125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ОК7</w:t>
                    </w:r>
                  </w:p>
                </w:txbxContent>
              </v:textbox>
            </v:shape>
            <v:shape id="_x0000_s1035" type="#_x0000_t202" style="position:absolute;left:6120;top:1695;width:1230;height:510">
              <v:textbox style="mso-next-textbox:#_x0000_s1035"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ОК8</w:t>
                    </w:r>
                  </w:p>
                </w:txbxContent>
              </v:textbox>
            </v:shape>
            <v:shape id="_x0000_s1036" type="#_x0000_t202" style="position:absolute;left:9150;top:1695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ОК9</w:t>
                    </w:r>
                  </w:p>
                </w:txbxContent>
              </v:textbox>
            </v:shape>
            <v:shape id="_x0000_s1037" type="#_x0000_t202" style="position:absolute;left:9150;top:2610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ОК10</w:t>
                    </w:r>
                  </w:p>
                </w:txbxContent>
              </v:textbox>
            </v:shape>
            <v:shape id="_x0000_s1038" type="#_x0000_t202" style="position:absolute;left:9150;top:3480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ОК11</w:t>
                    </w:r>
                  </w:p>
                </w:txbxContent>
              </v:textbox>
            </v:shape>
            <v:shape id="_x0000_s1039" type="#_x0000_t202" style="position:absolute;left:9150;top:4410;width:1230;height:510">
              <v:textbox>
                <w:txbxContent>
                  <w:p w:rsidR="008E24C0" w:rsidRPr="008E24C0" w:rsidRDefault="008E24C0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ОК12</w:t>
                    </w:r>
                  </w:p>
                </w:txbxContent>
              </v:textbox>
            </v:shape>
            <v:shape id="_x0000_s1040" type="#_x0000_t202" style="position:absolute;left:9150;top:5325;width:1230;height:510">
              <v:textbox>
                <w:txbxContent>
                  <w:p w:rsidR="008E24C0" w:rsidRPr="008E24C0" w:rsidRDefault="00B07192" w:rsidP="008E24C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ОК13</w:t>
                    </w:r>
                  </w:p>
                </w:txbxContent>
              </v:textbox>
            </v:shape>
            <v:shape id="_x0000_s1041" type="#_x0000_t202" style="position:absolute;left:12315;top:1695;width:1230;height:2055">
              <v:textbox>
                <w:txbxContent>
                  <w:p w:rsidR="00B07192" w:rsidRDefault="00B07192" w:rsidP="00B0719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B07192" w:rsidRDefault="00B07192" w:rsidP="00B0719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B07192" w:rsidRPr="008E24C0" w:rsidRDefault="00B07192" w:rsidP="00B0719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ОК14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7350;top:1800;width:1800;height:0" o:connectortype="straight">
              <v:stroke endarrow="block"/>
            </v:shape>
            <v:shape id="_x0000_s1044" type="#_x0000_t32" style="position:absolute;left:10380;top:1935;width:1935;height:0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7" type="#_x0000_t34" style="position:absolute;left:3480;top:1950;width:2640;height:660;flip:y" o:connectortype="elbow" adj=",93764,-28473">
              <v:stroke endarrow="block"/>
            </v:shape>
            <v:shape id="_x0000_s1048" type="#_x0000_t34" style="position:absolute;left:3480;top:2205;width:2640;height:1410;flip:y" o:connectortype="elbow" adj="12272,55379,-28473">
              <v:stroke endarrow="block"/>
            </v:shape>
            <v:shape id="_x0000_s1049" type="#_x0000_t34" style="position:absolute;left:3480;top:1950;width:5670;height:2460;flip:y" o:connectortype="elbow" adj="15828,38722,-13257">
              <v:stroke endarrow="block"/>
            </v:shape>
            <v:shape id="_x0000_s1050" type="#_x0000_t34" style="position:absolute;left:3480;top:2130;width:5670;height:3705;flip:y" o:connectortype="elbow" adj="16857,34018,-13257">
              <v:stroke endarrow="block"/>
            </v:shape>
            <v:shape id="_x0000_s1052" type="#_x0000_t34" style="position:absolute;left:3480;top:1410;width:9405;height:285" o:connectortype="elbow" adj="21582,-106863,-7992">
              <v:stroke endarrow="block"/>
            </v:shape>
            <v:shape id="_x0000_s1053" type="#_x0000_t34" style="position:absolute;left:3480;top:2775;width:5670;height:3720;flip:y" o:connectortype="elbow" adj="17942,38497,-13257">
              <v:stroke endarrow="block"/>
            </v:shape>
            <v:shape id="_x0000_s1054" type="#_x0000_t34" style="position:absolute;left:6495;top:2205;width:2655;height:1545" o:connectortype="elbow" adj="179,-30827,-52841">
              <v:stroke endarrow="block"/>
            </v:shape>
            <v:shape id="_x0000_s1055" type="#_x0000_t34" style="position:absolute;left:6810;top:2205;width:2340;height:840" o:connectortype="elbow" adj="-138,-56700,-62862">
              <v:stroke endarrow="block"/>
            </v:shape>
            <v:shape id="_x0000_s1056" type="#_x0000_t34" style="position:absolute;left:3480;top:4575;width:5670;height:180" o:connectortype="elbow" adj=",-549000,-13257">
              <v:stroke endarrow="block"/>
            </v:shape>
            <v:shape id="_x0000_s1057" type="#_x0000_t34" style="position:absolute;left:3480;top:3750;width:5670;height:825" o:connectortype="elbow" adj="11257,-98182,-13257">
              <v:stroke endarrow="block"/>
            </v:shape>
            <v:shape id="_x0000_s1058" type="#_x0000_t34" style="position:absolute;left:3480;top:2850;width:5670;height:2070" o:connectortype="elbow" adj="10000,-29739,-13257">
              <v:stroke endarrow="block"/>
            </v:shape>
            <v:shape id="_x0000_s1059" type="#_x0000_t34" style="position:absolute;left:3480;top:5475;width:5670;height:1260;flip:y" o:connectortype="elbow" adj=",115457,-13257">
              <v:stroke endarrow="block"/>
            </v:shape>
            <v:shape id="_x0000_s1060" type="#_x0000_t34" style="position:absolute;left:3480;top:5700;width:5670;height:1695;flip:y" o:connectortype="elbow" adj="12914,94237,-13257">
              <v:stroke endarrow="block"/>
            </v:shape>
            <v:shape id="_x0000_s1061" type="#_x0000_t32" style="position:absolute;left:10380;top:2850;width:1935;height:0" o:connectortype="straight">
              <v:stroke endarrow="block"/>
            </v:shape>
            <v:shape id="_x0000_s1062" type="#_x0000_t34" style="position:absolute;left:10380;top:3045;width:1935;height:510;flip:y" o:connectortype="elbow" adj="10794,150565,-115870">
              <v:stroke endarrow="block"/>
            </v:shape>
            <v:shape id="_x0000_s1063" type="#_x0000_t34" style="position:absolute;left:10380;top:3225;width:1935;height:1440;flip:y" o:connectortype="elbow" adj="12457,69975,-115870">
              <v:stroke endarrow="block"/>
            </v:shape>
            <v:shape id="_x0000_s1068" type="#_x0000_t32" style="position:absolute;left:10380;top:5700;width:1380;height:0" o:connectortype="straight"/>
            <v:shape id="_x0000_s1069" type="#_x0000_t32" style="position:absolute;left:11760;top:3615;width:0;height:2085;flip:y" o:connectortype="straight"/>
            <v:shape id="_x0000_s1071" type="#_x0000_t32" style="position:absolute;left:11760;top:3615;width:555;height:0" o:connectortype="straight">
              <v:stroke endarrow="block"/>
            </v:shape>
          </v:group>
        </w:pict>
      </w: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>
      <w:pPr>
        <w:rPr>
          <w:b/>
          <w:spacing w:val="20"/>
          <w:kern w:val="36"/>
          <w:sz w:val="28"/>
          <w:szCs w:val="28"/>
        </w:rPr>
      </w:pPr>
    </w:p>
    <w:p w:rsidR="008E24C0" w:rsidRDefault="008E24C0" w:rsidP="008E24C0">
      <w:pPr>
        <w:spacing w:line="360" w:lineRule="auto"/>
        <w:rPr>
          <w:b/>
          <w:spacing w:val="20"/>
          <w:kern w:val="36"/>
          <w:sz w:val="28"/>
          <w:szCs w:val="28"/>
        </w:rPr>
        <w:sectPr w:rsidR="008E24C0" w:rsidSect="00BE40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C3F8B" w:rsidRDefault="002C3F8B">
      <w:pPr>
        <w:rPr>
          <w:b/>
          <w:spacing w:val="20"/>
          <w:kern w:val="36"/>
          <w:sz w:val="28"/>
          <w:szCs w:val="28"/>
          <w:lang w:val="ru-RU"/>
        </w:rPr>
      </w:pPr>
    </w:p>
    <w:p w:rsidR="00EB2C6A" w:rsidRPr="00D8799D" w:rsidRDefault="00EB2C6A" w:rsidP="002C3F8B">
      <w:pPr>
        <w:jc w:val="center"/>
        <w:rPr>
          <w:b/>
          <w:sz w:val="28"/>
          <w:szCs w:val="28"/>
        </w:rPr>
      </w:pPr>
      <w:r w:rsidRPr="00D8799D">
        <w:rPr>
          <w:b/>
          <w:spacing w:val="20"/>
          <w:kern w:val="36"/>
          <w:sz w:val="28"/>
          <w:szCs w:val="28"/>
          <w:lang w:val="ru-RU"/>
        </w:rPr>
        <w:t xml:space="preserve">4. </w:t>
      </w:r>
      <w:r w:rsidRPr="00D8799D">
        <w:rPr>
          <w:b/>
          <w:sz w:val="28"/>
          <w:szCs w:val="28"/>
        </w:rPr>
        <w:t>Матриця відповідності програмних компетентностей</w:t>
      </w:r>
    </w:p>
    <w:p w:rsidR="00EB2C6A" w:rsidRPr="00D8799D" w:rsidRDefault="00EB2C6A" w:rsidP="00EB2C6A">
      <w:pPr>
        <w:jc w:val="center"/>
        <w:rPr>
          <w:b/>
          <w:sz w:val="28"/>
          <w:szCs w:val="28"/>
        </w:rPr>
      </w:pPr>
      <w:r w:rsidRPr="00D8799D">
        <w:rPr>
          <w:b/>
          <w:sz w:val="28"/>
          <w:szCs w:val="28"/>
        </w:rPr>
        <w:t xml:space="preserve">компонентам освітньої програми </w:t>
      </w:r>
    </w:p>
    <w:p w:rsidR="00EB2C6A" w:rsidRPr="00D8799D" w:rsidRDefault="00EB2C6A" w:rsidP="00EB2C6A">
      <w:pPr>
        <w:jc w:val="center"/>
        <w:rPr>
          <w:b/>
          <w:lang w:val="ru-RU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91"/>
      </w:tblGrid>
      <w:tr w:rsidR="00C707A8" w:rsidRPr="00D8799D" w:rsidTr="00A51E6D">
        <w:trPr>
          <w:cantSplit/>
          <w:trHeight w:val="1131"/>
        </w:trPr>
        <w:tc>
          <w:tcPr>
            <w:tcW w:w="310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lang w:val="ru-RU"/>
              </w:rPr>
            </w:pP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ЗК 1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ЗК 2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ЗК 3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4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5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6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7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8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9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10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1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2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3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6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762F40" w:rsidRDefault="00C707A8" w:rsidP="00E51F1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7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8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9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C531A7">
              <w:rPr>
                <w:b/>
              </w:rPr>
              <w:t>ФК 11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13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14</w:t>
            </w:r>
          </w:p>
        </w:tc>
        <w:tc>
          <w:tcPr>
            <w:tcW w:w="190" w:type="pct"/>
            <w:shd w:val="clear" w:color="auto" w:fill="auto"/>
            <w:textDirection w:val="btLr"/>
            <w:vAlign w:val="center"/>
          </w:tcPr>
          <w:p w:rsidR="00C707A8" w:rsidRPr="00496FDF" w:rsidRDefault="00C707A8" w:rsidP="00E51F1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15</w:t>
            </w:r>
          </w:p>
        </w:tc>
      </w:tr>
      <w:tr w:rsidR="00C707A8" w:rsidRPr="00D8799D" w:rsidTr="00A51E6D">
        <w:tc>
          <w:tcPr>
            <w:tcW w:w="310" w:type="pct"/>
            <w:shd w:val="clear" w:color="auto" w:fill="auto"/>
            <w:tcMar>
              <w:left w:w="6" w:type="dxa"/>
              <w:right w:w="6" w:type="dxa"/>
            </w:tcMar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190" w:type="pct"/>
            <w:shd w:val="clear" w:color="auto" w:fill="auto"/>
          </w:tcPr>
          <w:p w:rsidR="00C707A8" w:rsidRPr="00D8799D" w:rsidRDefault="00C707A8" w:rsidP="00E51F17">
            <w:pPr>
              <w:jc w:val="center"/>
            </w:pPr>
          </w:p>
        </w:tc>
      </w:tr>
      <w:tr w:rsidR="00C707A8" w:rsidRPr="00D8799D" w:rsidTr="00A51E6D">
        <w:tc>
          <w:tcPr>
            <w:tcW w:w="310" w:type="pct"/>
            <w:shd w:val="clear" w:color="auto" w:fill="auto"/>
            <w:tcMar>
              <w:left w:w="6" w:type="dxa"/>
              <w:right w:w="6" w:type="dxa"/>
            </w:tcMar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</w:tr>
      <w:tr w:rsidR="00C707A8" w:rsidRPr="00D8799D" w:rsidTr="00A51E6D">
        <w:tc>
          <w:tcPr>
            <w:tcW w:w="310" w:type="pct"/>
            <w:shd w:val="clear" w:color="auto" w:fill="auto"/>
            <w:tcMar>
              <w:left w:w="6" w:type="dxa"/>
              <w:right w:w="6" w:type="dxa"/>
            </w:tcMar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90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</w:tr>
      <w:tr w:rsidR="00C707A8" w:rsidRPr="00D8799D" w:rsidTr="00A51E6D">
        <w:tc>
          <w:tcPr>
            <w:tcW w:w="310" w:type="pct"/>
            <w:shd w:val="clear" w:color="auto" w:fill="auto"/>
            <w:tcMar>
              <w:left w:w="6" w:type="dxa"/>
              <w:right w:w="6" w:type="dxa"/>
            </w:tcMar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</w:tr>
      <w:tr w:rsidR="00C707A8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</w:tr>
      <w:tr w:rsidR="00C707A8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tcMar>
              <w:left w:w="6" w:type="dxa"/>
              <w:right w:w="6" w:type="dxa"/>
            </w:tcMar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187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C707A8" w:rsidRPr="00762F40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190" w:type="pct"/>
            <w:shd w:val="clear" w:color="auto" w:fill="FFFFFF"/>
          </w:tcPr>
          <w:p w:rsidR="00C707A8" w:rsidRPr="00D8799D" w:rsidRDefault="00C707A8" w:rsidP="00E51F17">
            <w:pPr>
              <w:jc w:val="center"/>
              <w:rPr>
                <w:b/>
                <w:lang w:val="ru-RU"/>
              </w:rPr>
            </w:pPr>
          </w:p>
        </w:tc>
      </w:tr>
      <w:tr w:rsidR="00A51E6D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tcMar>
              <w:left w:w="6" w:type="dxa"/>
              <w:right w:w="6" w:type="dxa"/>
            </w:tcMar>
          </w:tcPr>
          <w:p w:rsidR="00A51E6D" w:rsidRPr="00D8799D" w:rsidRDefault="00A51E6D" w:rsidP="00A51E6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90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</w:tr>
      <w:tr w:rsidR="00A51E6D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A51E6D" w:rsidRPr="00D8799D" w:rsidRDefault="00A51E6D" w:rsidP="00A51E6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762F40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90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</w:tr>
      <w:tr w:rsidR="00A51E6D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A51E6D" w:rsidRPr="00D8799D" w:rsidRDefault="00A51E6D" w:rsidP="00A51E6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  <w: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  <w: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90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</w:tr>
      <w:tr w:rsidR="00A51E6D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A51E6D" w:rsidRPr="00D8799D" w:rsidRDefault="00A51E6D" w:rsidP="00A51E6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8799D">
              <w:rPr>
                <w:b/>
                <w:sz w:val="22"/>
                <w:szCs w:val="22"/>
              </w:rPr>
              <w:t>ОК</w:t>
            </w:r>
            <w:r w:rsidRPr="00D8799D">
              <w:rPr>
                <w:b/>
                <w:sz w:val="22"/>
                <w:szCs w:val="22"/>
                <w:lang w:val="en-US"/>
              </w:rPr>
              <w:t> </w:t>
            </w:r>
            <w:r w:rsidRPr="00D8799D">
              <w:rPr>
                <w:b/>
                <w:sz w:val="22"/>
                <w:szCs w:val="22"/>
              </w:rPr>
              <w:t>1</w:t>
            </w:r>
            <w:r w:rsidRPr="00D8799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/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/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  <w: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  <w: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90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</w:tr>
      <w:tr w:rsidR="00A51E6D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A51E6D" w:rsidRPr="00D8799D" w:rsidRDefault="00A51E6D" w:rsidP="00A51E6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</w:t>
            </w:r>
            <w:r w:rsidRPr="00D8799D">
              <w:rPr>
                <w:b/>
                <w:sz w:val="22"/>
                <w:szCs w:val="22"/>
                <w:lang w:val="en-US"/>
              </w:rPr>
              <w:t> </w:t>
            </w:r>
            <w:r w:rsidRPr="00D879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5E4286" w:rsidRDefault="00A51E6D" w:rsidP="00A51E6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  <w:r w:rsidRPr="005E4286"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90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</w:tr>
      <w:tr w:rsidR="00A51E6D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A51E6D" w:rsidRPr="00D8799D" w:rsidRDefault="00A51E6D" w:rsidP="00A51E6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</w:t>
            </w:r>
            <w:r w:rsidRPr="00D8799D">
              <w:rPr>
                <w:b/>
                <w:sz w:val="22"/>
                <w:szCs w:val="22"/>
                <w:lang w:val="en-US"/>
              </w:rPr>
              <w:t> </w:t>
            </w:r>
            <w:r w:rsidRPr="00D8799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90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</w:tr>
      <w:tr w:rsidR="00A51E6D" w:rsidRPr="00D8799D" w:rsidTr="00A51E6D">
        <w:tc>
          <w:tcPr>
            <w:tcW w:w="31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A51E6D" w:rsidRPr="00A51E6D" w:rsidRDefault="00A51E6D" w:rsidP="00A51E6D">
            <w:pPr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  <w:r w:rsidRPr="00A51E6D">
              <w:rPr>
                <w:b/>
                <w:sz w:val="22"/>
                <w:szCs w:val="22"/>
                <w:lang w:val="ru-RU"/>
              </w:rPr>
              <w:t>ОК 13</w:t>
            </w: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C531A7" w:rsidRDefault="00A51E6D" w:rsidP="00A51E6D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7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  <w: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</w:pPr>
            <w:r>
              <w:t>+</w:t>
            </w:r>
          </w:p>
        </w:tc>
        <w:tc>
          <w:tcPr>
            <w:tcW w:w="188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190" w:type="pct"/>
            <w:shd w:val="clear" w:color="auto" w:fill="FFFFFF"/>
          </w:tcPr>
          <w:p w:rsidR="00A51E6D" w:rsidRPr="00D8799D" w:rsidRDefault="00A51E6D" w:rsidP="00A51E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</w:tr>
    </w:tbl>
    <w:p w:rsidR="00C707A8" w:rsidRPr="00D8799D" w:rsidRDefault="00C707A8" w:rsidP="00C707A8">
      <w:pPr>
        <w:jc w:val="center"/>
        <w:rPr>
          <w:b/>
          <w:lang w:val="ru-RU"/>
        </w:rPr>
      </w:pPr>
    </w:p>
    <w:p w:rsidR="00DA44DC" w:rsidRDefault="00DA44DC" w:rsidP="00EB2C6A">
      <w:pPr>
        <w:jc w:val="center"/>
        <w:rPr>
          <w:b/>
          <w:sz w:val="28"/>
          <w:szCs w:val="28"/>
        </w:rPr>
      </w:pPr>
    </w:p>
    <w:p w:rsidR="00EB2C6A" w:rsidRPr="00D8799D" w:rsidRDefault="00EB2C6A" w:rsidP="00EB2C6A">
      <w:pPr>
        <w:jc w:val="center"/>
        <w:rPr>
          <w:b/>
          <w:sz w:val="28"/>
          <w:szCs w:val="28"/>
        </w:rPr>
      </w:pPr>
      <w:r w:rsidRPr="00D8799D">
        <w:rPr>
          <w:b/>
          <w:sz w:val="28"/>
          <w:szCs w:val="28"/>
        </w:rPr>
        <w:t>5. Матриця забезпечення програмних результатів навчання (ПРН)</w:t>
      </w:r>
    </w:p>
    <w:p w:rsidR="00EB2C6A" w:rsidRPr="00D8799D" w:rsidRDefault="00EB2C6A" w:rsidP="00EB2C6A">
      <w:pPr>
        <w:jc w:val="center"/>
        <w:rPr>
          <w:b/>
          <w:sz w:val="28"/>
          <w:szCs w:val="28"/>
          <w:lang w:val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21"/>
        <w:gridCol w:w="426"/>
        <w:gridCol w:w="425"/>
        <w:gridCol w:w="42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5"/>
      </w:tblGrid>
      <w:tr w:rsidR="00C707A8" w:rsidRPr="00D8799D" w:rsidTr="005E5CBD">
        <w:trPr>
          <w:cantSplit/>
          <w:trHeight w:val="1134"/>
          <w:tblHeader/>
        </w:trPr>
        <w:tc>
          <w:tcPr>
            <w:tcW w:w="821" w:type="dxa"/>
          </w:tcPr>
          <w:p w:rsidR="00C707A8" w:rsidRPr="00D8799D" w:rsidRDefault="00C707A8" w:rsidP="00E51F17">
            <w:pPr>
              <w:ind w:left="-57" w:right="-57"/>
            </w:pPr>
          </w:p>
        </w:tc>
        <w:tc>
          <w:tcPr>
            <w:tcW w:w="421" w:type="dxa"/>
            <w:noWrap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</w:t>
            </w:r>
          </w:p>
        </w:tc>
        <w:tc>
          <w:tcPr>
            <w:tcW w:w="426" w:type="dxa"/>
            <w:noWrap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3</w:t>
            </w:r>
          </w:p>
        </w:tc>
        <w:tc>
          <w:tcPr>
            <w:tcW w:w="421" w:type="dxa"/>
            <w:noWrap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4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5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6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7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8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9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10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11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12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13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14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15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16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17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18</w:t>
            </w:r>
          </w:p>
        </w:tc>
        <w:tc>
          <w:tcPr>
            <w:tcW w:w="459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19</w:t>
            </w:r>
          </w:p>
        </w:tc>
        <w:tc>
          <w:tcPr>
            <w:tcW w:w="455" w:type="dxa"/>
            <w:textDirection w:val="btLr"/>
            <w:vAlign w:val="center"/>
          </w:tcPr>
          <w:p w:rsidR="00C707A8" w:rsidRPr="00D8799D" w:rsidRDefault="00C707A8" w:rsidP="00E51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20</w:t>
            </w:r>
          </w:p>
        </w:tc>
      </w:tr>
      <w:tr w:rsidR="00C707A8" w:rsidRPr="00D8799D" w:rsidTr="005E5CBD">
        <w:trPr>
          <w:trHeight w:val="170"/>
        </w:trPr>
        <w:tc>
          <w:tcPr>
            <w:tcW w:w="821" w:type="dxa"/>
            <w:shd w:val="clear" w:color="auto" w:fill="auto"/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25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</w:tr>
      <w:tr w:rsidR="00C707A8" w:rsidRPr="00D8799D" w:rsidTr="005E5CBD">
        <w:trPr>
          <w:trHeight w:val="170"/>
        </w:trPr>
        <w:tc>
          <w:tcPr>
            <w:tcW w:w="821" w:type="dxa"/>
            <w:shd w:val="clear" w:color="auto" w:fill="auto"/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</w:tr>
      <w:tr w:rsidR="00C707A8" w:rsidRPr="00D8799D" w:rsidTr="005E5CBD">
        <w:trPr>
          <w:trHeight w:val="170"/>
        </w:trPr>
        <w:tc>
          <w:tcPr>
            <w:tcW w:w="821" w:type="dxa"/>
            <w:shd w:val="clear" w:color="auto" w:fill="auto"/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</w:tr>
      <w:tr w:rsidR="00C707A8" w:rsidRPr="00D8799D" w:rsidTr="005E5CBD">
        <w:trPr>
          <w:trHeight w:val="170"/>
        </w:trPr>
        <w:tc>
          <w:tcPr>
            <w:tcW w:w="821" w:type="dxa"/>
            <w:shd w:val="clear" w:color="auto" w:fill="auto"/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707A8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</w:tr>
      <w:tr w:rsidR="00C707A8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C707A8" w:rsidRPr="00D8799D" w:rsidRDefault="00C707A8" w:rsidP="00E51F1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C707A8" w:rsidRPr="00D8799D" w:rsidRDefault="00C707A8" w:rsidP="00E51F17">
            <w:pPr>
              <w:jc w:val="center"/>
              <w:rPr>
                <w:b/>
              </w:rPr>
            </w:pPr>
          </w:p>
        </w:tc>
      </w:tr>
      <w:tr w:rsidR="005E5CBD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E5CBD" w:rsidRPr="00D8799D" w:rsidRDefault="005E5CBD" w:rsidP="005E5CB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</w:tr>
      <w:tr w:rsidR="005E5CBD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E5CBD" w:rsidRPr="00D8799D" w:rsidRDefault="005E5CBD" w:rsidP="005E5CB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</w:tr>
      <w:tr w:rsidR="005E5CBD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E5CBD" w:rsidRPr="00D8799D" w:rsidRDefault="005E5CBD" w:rsidP="005E5CB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26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25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5" w:type="dxa"/>
          </w:tcPr>
          <w:p w:rsidR="005E5CBD" w:rsidRPr="00D8799D" w:rsidRDefault="005E5CBD" w:rsidP="005E5CBD">
            <w:pPr>
              <w:jc w:val="center"/>
            </w:pPr>
          </w:p>
        </w:tc>
      </w:tr>
      <w:tr w:rsidR="005E5CBD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E5CBD" w:rsidRPr="00D8799D" w:rsidRDefault="005E5CBD" w:rsidP="005E5CB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8799D">
              <w:rPr>
                <w:b/>
                <w:sz w:val="22"/>
                <w:szCs w:val="22"/>
              </w:rPr>
              <w:t>ОК</w:t>
            </w:r>
            <w:r w:rsidRPr="00D8799D">
              <w:rPr>
                <w:b/>
                <w:sz w:val="22"/>
                <w:szCs w:val="22"/>
                <w:lang w:val="en-US"/>
              </w:rPr>
              <w:t> </w:t>
            </w:r>
            <w:r w:rsidRPr="00D8799D">
              <w:rPr>
                <w:b/>
                <w:sz w:val="22"/>
                <w:szCs w:val="22"/>
              </w:rPr>
              <w:t>1</w:t>
            </w:r>
            <w:r w:rsidRPr="00D8799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</w:tr>
      <w:tr w:rsidR="005E5CBD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E5CBD" w:rsidRPr="00D8799D" w:rsidRDefault="005E5CBD" w:rsidP="005E5CB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</w:t>
            </w:r>
            <w:r w:rsidRPr="00D8799D">
              <w:rPr>
                <w:b/>
                <w:sz w:val="22"/>
                <w:szCs w:val="22"/>
                <w:lang w:val="en-US"/>
              </w:rPr>
              <w:t> </w:t>
            </w:r>
            <w:r w:rsidRPr="00D879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</w:tr>
      <w:tr w:rsidR="005E5CBD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E5CBD" w:rsidRPr="00D8799D" w:rsidRDefault="005E5CBD" w:rsidP="005E5CB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</w:t>
            </w:r>
            <w:r w:rsidRPr="00D8799D">
              <w:rPr>
                <w:b/>
                <w:sz w:val="22"/>
                <w:szCs w:val="22"/>
                <w:lang w:val="en-US"/>
              </w:rPr>
              <w:t> </w:t>
            </w:r>
            <w:r w:rsidRPr="00D8799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26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25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5E5CBD" w:rsidRPr="00D8799D" w:rsidRDefault="005E5CBD" w:rsidP="005E5CBD">
            <w:pPr>
              <w:jc w:val="center"/>
            </w:pPr>
          </w:p>
        </w:tc>
      </w:tr>
      <w:tr w:rsidR="005E5CBD" w:rsidRPr="00D8799D" w:rsidTr="005E5CBD">
        <w:trPr>
          <w:trHeight w:val="170"/>
        </w:trPr>
        <w:tc>
          <w:tcPr>
            <w:tcW w:w="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E5CBD" w:rsidRPr="00D8799D" w:rsidRDefault="00137D55" w:rsidP="005E5CBD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A51E6D">
              <w:rPr>
                <w:b/>
                <w:sz w:val="22"/>
                <w:szCs w:val="22"/>
                <w:lang w:val="ru-RU"/>
              </w:rPr>
              <w:t>ОК 13</w:t>
            </w: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5E5CBD" w:rsidRPr="00D8799D" w:rsidRDefault="005E5CBD" w:rsidP="005E5CBD">
            <w:pPr>
              <w:jc w:val="center"/>
              <w:rPr>
                <w:b/>
              </w:rPr>
            </w:pPr>
          </w:p>
        </w:tc>
      </w:tr>
    </w:tbl>
    <w:p w:rsidR="00C707A8" w:rsidRPr="00D8799D" w:rsidRDefault="00C707A8" w:rsidP="00C707A8">
      <w:pPr>
        <w:rPr>
          <w:sz w:val="28"/>
          <w:szCs w:val="28"/>
        </w:rPr>
      </w:pPr>
      <w:bookmarkStart w:id="2" w:name="_GoBack"/>
      <w:bookmarkEnd w:id="2"/>
    </w:p>
    <w:sectPr w:rsidR="00C707A8" w:rsidRPr="00D8799D" w:rsidSect="00EB2C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1F" w:rsidRDefault="00F8611F">
      <w:r>
        <w:separator/>
      </w:r>
    </w:p>
  </w:endnote>
  <w:endnote w:type="continuationSeparator" w:id="0">
    <w:p w:rsidR="00F8611F" w:rsidRDefault="00F8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, 'Times New Roman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0" w:rsidRDefault="008E24C0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24C0" w:rsidRDefault="008E24C0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0" w:rsidRDefault="008E24C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A2ADA" w:rsidRPr="00EA2ADA">
      <w:rPr>
        <w:noProof/>
        <w:lang w:val="ru-RU"/>
      </w:rPr>
      <w:t>14</w:t>
    </w:r>
    <w:r>
      <w:rPr>
        <w:noProof/>
        <w:lang w:val="ru-RU"/>
      </w:rPr>
      <w:fldChar w:fldCharType="end"/>
    </w:r>
  </w:p>
  <w:p w:rsidR="008E24C0" w:rsidRDefault="008E24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1F" w:rsidRDefault="00F8611F">
      <w:r>
        <w:separator/>
      </w:r>
    </w:p>
  </w:footnote>
  <w:footnote w:type="continuationSeparator" w:id="0">
    <w:p w:rsidR="00F8611F" w:rsidRDefault="00F8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19D"/>
    <w:multiLevelType w:val="hybridMultilevel"/>
    <w:tmpl w:val="8E24A64C"/>
    <w:lvl w:ilvl="0" w:tplc="06C87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3189"/>
    <w:multiLevelType w:val="hybridMultilevel"/>
    <w:tmpl w:val="9B302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D28"/>
    <w:rsid w:val="00000BC7"/>
    <w:rsid w:val="0000334E"/>
    <w:rsid w:val="00003DB5"/>
    <w:rsid w:val="00004F48"/>
    <w:rsid w:val="000054F5"/>
    <w:rsid w:val="00007517"/>
    <w:rsid w:val="00007859"/>
    <w:rsid w:val="00010EBF"/>
    <w:rsid w:val="000111AD"/>
    <w:rsid w:val="00012090"/>
    <w:rsid w:val="00020759"/>
    <w:rsid w:val="0002347C"/>
    <w:rsid w:val="0002543E"/>
    <w:rsid w:val="0002681A"/>
    <w:rsid w:val="00027A00"/>
    <w:rsid w:val="00032C62"/>
    <w:rsid w:val="000330C8"/>
    <w:rsid w:val="000360BA"/>
    <w:rsid w:val="000361D1"/>
    <w:rsid w:val="00037161"/>
    <w:rsid w:val="00037B81"/>
    <w:rsid w:val="00041666"/>
    <w:rsid w:val="00043B95"/>
    <w:rsid w:val="00047CA1"/>
    <w:rsid w:val="00051A73"/>
    <w:rsid w:val="00053C40"/>
    <w:rsid w:val="00055336"/>
    <w:rsid w:val="00061414"/>
    <w:rsid w:val="000618E4"/>
    <w:rsid w:val="000622B2"/>
    <w:rsid w:val="00063F2A"/>
    <w:rsid w:val="0006625C"/>
    <w:rsid w:val="000675A2"/>
    <w:rsid w:val="00075F44"/>
    <w:rsid w:val="00076E7F"/>
    <w:rsid w:val="00077386"/>
    <w:rsid w:val="00085157"/>
    <w:rsid w:val="00085FF2"/>
    <w:rsid w:val="00087001"/>
    <w:rsid w:val="0008703C"/>
    <w:rsid w:val="000901CB"/>
    <w:rsid w:val="0009290B"/>
    <w:rsid w:val="00094A74"/>
    <w:rsid w:val="000975A4"/>
    <w:rsid w:val="000A1B89"/>
    <w:rsid w:val="000A262D"/>
    <w:rsid w:val="000A2798"/>
    <w:rsid w:val="000A45CD"/>
    <w:rsid w:val="000A4DE2"/>
    <w:rsid w:val="000B074A"/>
    <w:rsid w:val="000B10F7"/>
    <w:rsid w:val="000B5F5B"/>
    <w:rsid w:val="000B74DB"/>
    <w:rsid w:val="000B7F9A"/>
    <w:rsid w:val="000C1A43"/>
    <w:rsid w:val="000C301A"/>
    <w:rsid w:val="000C4284"/>
    <w:rsid w:val="000C465B"/>
    <w:rsid w:val="000C5B9C"/>
    <w:rsid w:val="000C7781"/>
    <w:rsid w:val="000C7E03"/>
    <w:rsid w:val="000D008B"/>
    <w:rsid w:val="000D402B"/>
    <w:rsid w:val="000D4BF6"/>
    <w:rsid w:val="000E2397"/>
    <w:rsid w:val="000E64BD"/>
    <w:rsid w:val="000E689C"/>
    <w:rsid w:val="000F2B8F"/>
    <w:rsid w:val="000F4C3F"/>
    <w:rsid w:val="000F4F62"/>
    <w:rsid w:val="000F5FE8"/>
    <w:rsid w:val="000F6748"/>
    <w:rsid w:val="000F689A"/>
    <w:rsid w:val="00100D28"/>
    <w:rsid w:val="001059FE"/>
    <w:rsid w:val="0010686F"/>
    <w:rsid w:val="001073C2"/>
    <w:rsid w:val="00111B4D"/>
    <w:rsid w:val="00114E01"/>
    <w:rsid w:val="00114F38"/>
    <w:rsid w:val="00115832"/>
    <w:rsid w:val="001208A1"/>
    <w:rsid w:val="00120B17"/>
    <w:rsid w:val="001216A8"/>
    <w:rsid w:val="00124328"/>
    <w:rsid w:val="001318EA"/>
    <w:rsid w:val="00132A4C"/>
    <w:rsid w:val="00134328"/>
    <w:rsid w:val="00135BD5"/>
    <w:rsid w:val="0013766E"/>
    <w:rsid w:val="00137D55"/>
    <w:rsid w:val="00141B58"/>
    <w:rsid w:val="00141EB0"/>
    <w:rsid w:val="00142854"/>
    <w:rsid w:val="001460AF"/>
    <w:rsid w:val="00147C27"/>
    <w:rsid w:val="00153743"/>
    <w:rsid w:val="0015438C"/>
    <w:rsid w:val="00157F08"/>
    <w:rsid w:val="001633C4"/>
    <w:rsid w:val="0016531F"/>
    <w:rsid w:val="00165851"/>
    <w:rsid w:val="00165F17"/>
    <w:rsid w:val="00167179"/>
    <w:rsid w:val="001701E4"/>
    <w:rsid w:val="00170C95"/>
    <w:rsid w:val="001735BE"/>
    <w:rsid w:val="00174E14"/>
    <w:rsid w:val="0017601E"/>
    <w:rsid w:val="0017742D"/>
    <w:rsid w:val="00182A48"/>
    <w:rsid w:val="001830A0"/>
    <w:rsid w:val="0018612A"/>
    <w:rsid w:val="0018733D"/>
    <w:rsid w:val="00190254"/>
    <w:rsid w:val="001A0488"/>
    <w:rsid w:val="001A1FE4"/>
    <w:rsid w:val="001A3619"/>
    <w:rsid w:val="001A4A37"/>
    <w:rsid w:val="001A56FE"/>
    <w:rsid w:val="001B1369"/>
    <w:rsid w:val="001B20DD"/>
    <w:rsid w:val="001B2322"/>
    <w:rsid w:val="001B287F"/>
    <w:rsid w:val="001B4087"/>
    <w:rsid w:val="001B694A"/>
    <w:rsid w:val="001C0649"/>
    <w:rsid w:val="001C09E9"/>
    <w:rsid w:val="001C0B27"/>
    <w:rsid w:val="001C20E1"/>
    <w:rsid w:val="001C47A7"/>
    <w:rsid w:val="001C5FB3"/>
    <w:rsid w:val="001C74E6"/>
    <w:rsid w:val="001C7615"/>
    <w:rsid w:val="001C7AD5"/>
    <w:rsid w:val="001D0D70"/>
    <w:rsid w:val="001D0E4D"/>
    <w:rsid w:val="001D171D"/>
    <w:rsid w:val="001D31F4"/>
    <w:rsid w:val="001D531D"/>
    <w:rsid w:val="001E0358"/>
    <w:rsid w:val="001E259C"/>
    <w:rsid w:val="001E34FB"/>
    <w:rsid w:val="001E3BEE"/>
    <w:rsid w:val="001E5F61"/>
    <w:rsid w:val="001F1B87"/>
    <w:rsid w:val="001F1E1E"/>
    <w:rsid w:val="001F20A0"/>
    <w:rsid w:val="001F2409"/>
    <w:rsid w:val="001F598D"/>
    <w:rsid w:val="001F63C8"/>
    <w:rsid w:val="001F716C"/>
    <w:rsid w:val="0020147C"/>
    <w:rsid w:val="0020254E"/>
    <w:rsid w:val="00202B33"/>
    <w:rsid w:val="00202DBE"/>
    <w:rsid w:val="002069D4"/>
    <w:rsid w:val="00207140"/>
    <w:rsid w:val="00211D7B"/>
    <w:rsid w:val="00213706"/>
    <w:rsid w:val="00215021"/>
    <w:rsid w:val="00217B57"/>
    <w:rsid w:val="002212D1"/>
    <w:rsid w:val="00222F25"/>
    <w:rsid w:val="002237C2"/>
    <w:rsid w:val="00223CC4"/>
    <w:rsid w:val="00223EDC"/>
    <w:rsid w:val="00224175"/>
    <w:rsid w:val="002243A9"/>
    <w:rsid w:val="00224D8B"/>
    <w:rsid w:val="002322EA"/>
    <w:rsid w:val="0023366A"/>
    <w:rsid w:val="00235F35"/>
    <w:rsid w:val="002404C7"/>
    <w:rsid w:val="00243F50"/>
    <w:rsid w:val="00244E68"/>
    <w:rsid w:val="002456EE"/>
    <w:rsid w:val="00250BF8"/>
    <w:rsid w:val="0025100D"/>
    <w:rsid w:val="00251CB4"/>
    <w:rsid w:val="00251FC8"/>
    <w:rsid w:val="00252563"/>
    <w:rsid w:val="002532C4"/>
    <w:rsid w:val="00255904"/>
    <w:rsid w:val="00257638"/>
    <w:rsid w:val="00257C73"/>
    <w:rsid w:val="002602B6"/>
    <w:rsid w:val="002609A1"/>
    <w:rsid w:val="00261E6E"/>
    <w:rsid w:val="00264A3B"/>
    <w:rsid w:val="00266239"/>
    <w:rsid w:val="002675FF"/>
    <w:rsid w:val="002719A8"/>
    <w:rsid w:val="00273E90"/>
    <w:rsid w:val="002762FC"/>
    <w:rsid w:val="00280618"/>
    <w:rsid w:val="00284404"/>
    <w:rsid w:val="002856D1"/>
    <w:rsid w:val="00285B75"/>
    <w:rsid w:val="00287AB1"/>
    <w:rsid w:val="002905A2"/>
    <w:rsid w:val="00290BCC"/>
    <w:rsid w:val="00291B3B"/>
    <w:rsid w:val="0029379F"/>
    <w:rsid w:val="00294DF9"/>
    <w:rsid w:val="0029651B"/>
    <w:rsid w:val="00297321"/>
    <w:rsid w:val="002A0898"/>
    <w:rsid w:val="002A6B2C"/>
    <w:rsid w:val="002A6DE0"/>
    <w:rsid w:val="002B33DC"/>
    <w:rsid w:val="002C0610"/>
    <w:rsid w:val="002C3F8B"/>
    <w:rsid w:val="002D7EA0"/>
    <w:rsid w:val="002E12D6"/>
    <w:rsid w:val="002E1AC8"/>
    <w:rsid w:val="002E351C"/>
    <w:rsid w:val="002E5063"/>
    <w:rsid w:val="002E6850"/>
    <w:rsid w:val="002F20B2"/>
    <w:rsid w:val="002F35A0"/>
    <w:rsid w:val="002F6ACD"/>
    <w:rsid w:val="002F7109"/>
    <w:rsid w:val="00301F5B"/>
    <w:rsid w:val="0030480C"/>
    <w:rsid w:val="0030529A"/>
    <w:rsid w:val="003156CF"/>
    <w:rsid w:val="00315A0C"/>
    <w:rsid w:val="00315F1D"/>
    <w:rsid w:val="00316EEC"/>
    <w:rsid w:val="00320BDF"/>
    <w:rsid w:val="00321B61"/>
    <w:rsid w:val="00322661"/>
    <w:rsid w:val="00323CA3"/>
    <w:rsid w:val="0032538B"/>
    <w:rsid w:val="00330705"/>
    <w:rsid w:val="00331DC2"/>
    <w:rsid w:val="00332463"/>
    <w:rsid w:val="00333071"/>
    <w:rsid w:val="00333E14"/>
    <w:rsid w:val="00336C22"/>
    <w:rsid w:val="003505AB"/>
    <w:rsid w:val="0035063B"/>
    <w:rsid w:val="00362231"/>
    <w:rsid w:val="00363C18"/>
    <w:rsid w:val="0036420D"/>
    <w:rsid w:val="0036571A"/>
    <w:rsid w:val="00366602"/>
    <w:rsid w:val="00367031"/>
    <w:rsid w:val="00370B20"/>
    <w:rsid w:val="00372305"/>
    <w:rsid w:val="003724F3"/>
    <w:rsid w:val="00372BCD"/>
    <w:rsid w:val="0037704D"/>
    <w:rsid w:val="00380B47"/>
    <w:rsid w:val="00381032"/>
    <w:rsid w:val="003919B7"/>
    <w:rsid w:val="00392DEA"/>
    <w:rsid w:val="00394DA2"/>
    <w:rsid w:val="003953F1"/>
    <w:rsid w:val="00396964"/>
    <w:rsid w:val="003A2590"/>
    <w:rsid w:val="003A5E79"/>
    <w:rsid w:val="003B053B"/>
    <w:rsid w:val="003B658C"/>
    <w:rsid w:val="003B77A7"/>
    <w:rsid w:val="003B7C6D"/>
    <w:rsid w:val="003C0D1F"/>
    <w:rsid w:val="003C0F9F"/>
    <w:rsid w:val="003C1B24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37A5"/>
    <w:rsid w:val="003E4C35"/>
    <w:rsid w:val="003E66A2"/>
    <w:rsid w:val="003F2F4E"/>
    <w:rsid w:val="003F4181"/>
    <w:rsid w:val="003F4288"/>
    <w:rsid w:val="003F50F6"/>
    <w:rsid w:val="00401034"/>
    <w:rsid w:val="00401DDD"/>
    <w:rsid w:val="00402652"/>
    <w:rsid w:val="00403619"/>
    <w:rsid w:val="00404364"/>
    <w:rsid w:val="00406475"/>
    <w:rsid w:val="0040790D"/>
    <w:rsid w:val="00407D22"/>
    <w:rsid w:val="00413132"/>
    <w:rsid w:val="00416955"/>
    <w:rsid w:val="00421D73"/>
    <w:rsid w:val="00422557"/>
    <w:rsid w:val="004230CF"/>
    <w:rsid w:val="004251E9"/>
    <w:rsid w:val="00427EE3"/>
    <w:rsid w:val="00435181"/>
    <w:rsid w:val="00435F5C"/>
    <w:rsid w:val="00441E63"/>
    <w:rsid w:val="00442E45"/>
    <w:rsid w:val="00444263"/>
    <w:rsid w:val="0044445C"/>
    <w:rsid w:val="0044740B"/>
    <w:rsid w:val="004509A1"/>
    <w:rsid w:val="004520BA"/>
    <w:rsid w:val="004602F3"/>
    <w:rsid w:val="00461A56"/>
    <w:rsid w:val="004644C5"/>
    <w:rsid w:val="004650A1"/>
    <w:rsid w:val="00465E42"/>
    <w:rsid w:val="00465F02"/>
    <w:rsid w:val="00466AF6"/>
    <w:rsid w:val="00471EF3"/>
    <w:rsid w:val="004730D2"/>
    <w:rsid w:val="00475F8D"/>
    <w:rsid w:val="004774FF"/>
    <w:rsid w:val="00481722"/>
    <w:rsid w:val="00482F7B"/>
    <w:rsid w:val="00483028"/>
    <w:rsid w:val="004834DB"/>
    <w:rsid w:val="00484491"/>
    <w:rsid w:val="004902A7"/>
    <w:rsid w:val="00490A00"/>
    <w:rsid w:val="00490A94"/>
    <w:rsid w:val="00496FDF"/>
    <w:rsid w:val="004A07B1"/>
    <w:rsid w:val="004A08BE"/>
    <w:rsid w:val="004A17F5"/>
    <w:rsid w:val="004A32D7"/>
    <w:rsid w:val="004A4F99"/>
    <w:rsid w:val="004A5345"/>
    <w:rsid w:val="004A56F5"/>
    <w:rsid w:val="004A5DDA"/>
    <w:rsid w:val="004A7398"/>
    <w:rsid w:val="004B3EAB"/>
    <w:rsid w:val="004B5541"/>
    <w:rsid w:val="004B68F6"/>
    <w:rsid w:val="004B7461"/>
    <w:rsid w:val="004C165B"/>
    <w:rsid w:val="004C5AD9"/>
    <w:rsid w:val="004D3178"/>
    <w:rsid w:val="004D4D9E"/>
    <w:rsid w:val="004D6177"/>
    <w:rsid w:val="004D6F83"/>
    <w:rsid w:val="004E12A2"/>
    <w:rsid w:val="004E45A5"/>
    <w:rsid w:val="004E52FD"/>
    <w:rsid w:val="004E7D48"/>
    <w:rsid w:val="004F12DB"/>
    <w:rsid w:val="004F2AD4"/>
    <w:rsid w:val="004F2CC7"/>
    <w:rsid w:val="004F3280"/>
    <w:rsid w:val="004F4F8F"/>
    <w:rsid w:val="004F6860"/>
    <w:rsid w:val="004F710F"/>
    <w:rsid w:val="00500D86"/>
    <w:rsid w:val="00501A39"/>
    <w:rsid w:val="00502D11"/>
    <w:rsid w:val="0050584A"/>
    <w:rsid w:val="005119F6"/>
    <w:rsid w:val="00513537"/>
    <w:rsid w:val="0051594D"/>
    <w:rsid w:val="005159EB"/>
    <w:rsid w:val="00516D27"/>
    <w:rsid w:val="00516DCC"/>
    <w:rsid w:val="00523EF0"/>
    <w:rsid w:val="005248BC"/>
    <w:rsid w:val="0052632E"/>
    <w:rsid w:val="00527552"/>
    <w:rsid w:val="00527C50"/>
    <w:rsid w:val="005318BE"/>
    <w:rsid w:val="00531BD0"/>
    <w:rsid w:val="00531BEF"/>
    <w:rsid w:val="00532C27"/>
    <w:rsid w:val="00533E8F"/>
    <w:rsid w:val="005364B4"/>
    <w:rsid w:val="005404FF"/>
    <w:rsid w:val="00540E30"/>
    <w:rsid w:val="0054356A"/>
    <w:rsid w:val="00544BFD"/>
    <w:rsid w:val="0054642A"/>
    <w:rsid w:val="00546B16"/>
    <w:rsid w:val="00546FBC"/>
    <w:rsid w:val="00556FD6"/>
    <w:rsid w:val="005620FA"/>
    <w:rsid w:val="00564442"/>
    <w:rsid w:val="005651FB"/>
    <w:rsid w:val="00566217"/>
    <w:rsid w:val="00566C3C"/>
    <w:rsid w:val="0057004E"/>
    <w:rsid w:val="00574693"/>
    <w:rsid w:val="00575919"/>
    <w:rsid w:val="00576F5A"/>
    <w:rsid w:val="00577284"/>
    <w:rsid w:val="00577CD5"/>
    <w:rsid w:val="00580D80"/>
    <w:rsid w:val="00581557"/>
    <w:rsid w:val="0058319D"/>
    <w:rsid w:val="00583FBF"/>
    <w:rsid w:val="00585453"/>
    <w:rsid w:val="00585EA4"/>
    <w:rsid w:val="00586208"/>
    <w:rsid w:val="00586609"/>
    <w:rsid w:val="00592527"/>
    <w:rsid w:val="005937A6"/>
    <w:rsid w:val="005938F7"/>
    <w:rsid w:val="0059421B"/>
    <w:rsid w:val="0059498D"/>
    <w:rsid w:val="00597BC9"/>
    <w:rsid w:val="005A20AD"/>
    <w:rsid w:val="005A25BB"/>
    <w:rsid w:val="005A2C57"/>
    <w:rsid w:val="005A3309"/>
    <w:rsid w:val="005A4C4D"/>
    <w:rsid w:val="005A560F"/>
    <w:rsid w:val="005A7663"/>
    <w:rsid w:val="005B1D09"/>
    <w:rsid w:val="005B533C"/>
    <w:rsid w:val="005C0C62"/>
    <w:rsid w:val="005C3540"/>
    <w:rsid w:val="005C40FA"/>
    <w:rsid w:val="005C4488"/>
    <w:rsid w:val="005D38D1"/>
    <w:rsid w:val="005D5859"/>
    <w:rsid w:val="005D63D1"/>
    <w:rsid w:val="005D6A1F"/>
    <w:rsid w:val="005E14B4"/>
    <w:rsid w:val="005E19D9"/>
    <w:rsid w:val="005E3B07"/>
    <w:rsid w:val="005E41A3"/>
    <w:rsid w:val="005E5CBD"/>
    <w:rsid w:val="005F2D94"/>
    <w:rsid w:val="005F5E35"/>
    <w:rsid w:val="005F7228"/>
    <w:rsid w:val="005F79EC"/>
    <w:rsid w:val="005F7C17"/>
    <w:rsid w:val="006024C6"/>
    <w:rsid w:val="006100A0"/>
    <w:rsid w:val="00610921"/>
    <w:rsid w:val="006128AC"/>
    <w:rsid w:val="00612CF1"/>
    <w:rsid w:val="006133D4"/>
    <w:rsid w:val="0061458F"/>
    <w:rsid w:val="00617FD4"/>
    <w:rsid w:val="0062025A"/>
    <w:rsid w:val="006234D0"/>
    <w:rsid w:val="006242AB"/>
    <w:rsid w:val="00624DD0"/>
    <w:rsid w:val="006252C2"/>
    <w:rsid w:val="0062546F"/>
    <w:rsid w:val="0062612B"/>
    <w:rsid w:val="00626496"/>
    <w:rsid w:val="00627083"/>
    <w:rsid w:val="00627CE6"/>
    <w:rsid w:val="0063087E"/>
    <w:rsid w:val="00630A95"/>
    <w:rsid w:val="0063251F"/>
    <w:rsid w:val="00633489"/>
    <w:rsid w:val="00633D14"/>
    <w:rsid w:val="006346E0"/>
    <w:rsid w:val="006358A1"/>
    <w:rsid w:val="00636A4D"/>
    <w:rsid w:val="006378B2"/>
    <w:rsid w:val="00640811"/>
    <w:rsid w:val="006418DF"/>
    <w:rsid w:val="0064667F"/>
    <w:rsid w:val="00647B49"/>
    <w:rsid w:val="00647C6F"/>
    <w:rsid w:val="0065271B"/>
    <w:rsid w:val="00654C6D"/>
    <w:rsid w:val="0065576F"/>
    <w:rsid w:val="00655F39"/>
    <w:rsid w:val="00656048"/>
    <w:rsid w:val="0065658C"/>
    <w:rsid w:val="00656644"/>
    <w:rsid w:val="00656E8A"/>
    <w:rsid w:val="00657BDC"/>
    <w:rsid w:val="006658E1"/>
    <w:rsid w:val="00670695"/>
    <w:rsid w:val="00670D28"/>
    <w:rsid w:val="00672062"/>
    <w:rsid w:val="00672A7D"/>
    <w:rsid w:val="00676747"/>
    <w:rsid w:val="00682DAF"/>
    <w:rsid w:val="006835BC"/>
    <w:rsid w:val="00685781"/>
    <w:rsid w:val="0069022D"/>
    <w:rsid w:val="00690D13"/>
    <w:rsid w:val="006942B8"/>
    <w:rsid w:val="00694526"/>
    <w:rsid w:val="00696F59"/>
    <w:rsid w:val="006A0358"/>
    <w:rsid w:val="006A4181"/>
    <w:rsid w:val="006A781E"/>
    <w:rsid w:val="006A7D3E"/>
    <w:rsid w:val="006B54AC"/>
    <w:rsid w:val="006B6D6C"/>
    <w:rsid w:val="006C2C82"/>
    <w:rsid w:val="006C2EB2"/>
    <w:rsid w:val="006C5542"/>
    <w:rsid w:val="006D06DF"/>
    <w:rsid w:val="006D2438"/>
    <w:rsid w:val="006D3804"/>
    <w:rsid w:val="006D395D"/>
    <w:rsid w:val="006D3E82"/>
    <w:rsid w:val="006D450E"/>
    <w:rsid w:val="006D45D1"/>
    <w:rsid w:val="006D72E3"/>
    <w:rsid w:val="006D7315"/>
    <w:rsid w:val="006E060E"/>
    <w:rsid w:val="006E1F7E"/>
    <w:rsid w:val="006E2E0E"/>
    <w:rsid w:val="006E36C1"/>
    <w:rsid w:val="006E41D9"/>
    <w:rsid w:val="006E66CD"/>
    <w:rsid w:val="006E7A24"/>
    <w:rsid w:val="006F1C38"/>
    <w:rsid w:val="006F3613"/>
    <w:rsid w:val="006F3BFD"/>
    <w:rsid w:val="006F5338"/>
    <w:rsid w:val="006F5617"/>
    <w:rsid w:val="0070151C"/>
    <w:rsid w:val="00702D71"/>
    <w:rsid w:val="0070377C"/>
    <w:rsid w:val="00703DC5"/>
    <w:rsid w:val="00704FB0"/>
    <w:rsid w:val="00705A5B"/>
    <w:rsid w:val="007066EB"/>
    <w:rsid w:val="00713487"/>
    <w:rsid w:val="00715DF8"/>
    <w:rsid w:val="00717445"/>
    <w:rsid w:val="007177D2"/>
    <w:rsid w:val="00720811"/>
    <w:rsid w:val="00722935"/>
    <w:rsid w:val="00726656"/>
    <w:rsid w:val="00727E94"/>
    <w:rsid w:val="00731594"/>
    <w:rsid w:val="007323F9"/>
    <w:rsid w:val="007330B6"/>
    <w:rsid w:val="007360F5"/>
    <w:rsid w:val="00737211"/>
    <w:rsid w:val="00737DC5"/>
    <w:rsid w:val="00737E9F"/>
    <w:rsid w:val="007435E3"/>
    <w:rsid w:val="00743D93"/>
    <w:rsid w:val="00745001"/>
    <w:rsid w:val="00745275"/>
    <w:rsid w:val="007475CB"/>
    <w:rsid w:val="007506E7"/>
    <w:rsid w:val="00754C2E"/>
    <w:rsid w:val="00756976"/>
    <w:rsid w:val="007648D9"/>
    <w:rsid w:val="00766A8F"/>
    <w:rsid w:val="0076766C"/>
    <w:rsid w:val="007710D1"/>
    <w:rsid w:val="00776C76"/>
    <w:rsid w:val="00780E1D"/>
    <w:rsid w:val="00781FAF"/>
    <w:rsid w:val="007844EF"/>
    <w:rsid w:val="0079107F"/>
    <w:rsid w:val="00791B82"/>
    <w:rsid w:val="0079209C"/>
    <w:rsid w:val="00797206"/>
    <w:rsid w:val="00797DBA"/>
    <w:rsid w:val="007A0A5B"/>
    <w:rsid w:val="007A7571"/>
    <w:rsid w:val="007B2801"/>
    <w:rsid w:val="007B712D"/>
    <w:rsid w:val="007C3841"/>
    <w:rsid w:val="007C4640"/>
    <w:rsid w:val="007C5C5F"/>
    <w:rsid w:val="007C62B5"/>
    <w:rsid w:val="007D3C8D"/>
    <w:rsid w:val="007D4EB8"/>
    <w:rsid w:val="007D52EA"/>
    <w:rsid w:val="007D5609"/>
    <w:rsid w:val="007E05E0"/>
    <w:rsid w:val="007E6247"/>
    <w:rsid w:val="007E72AD"/>
    <w:rsid w:val="007F0DF8"/>
    <w:rsid w:val="007F27D8"/>
    <w:rsid w:val="007F33BD"/>
    <w:rsid w:val="007F3FFA"/>
    <w:rsid w:val="007F5F57"/>
    <w:rsid w:val="00800096"/>
    <w:rsid w:val="00803A6C"/>
    <w:rsid w:val="00804C6E"/>
    <w:rsid w:val="00811408"/>
    <w:rsid w:val="00813B74"/>
    <w:rsid w:val="00813EE2"/>
    <w:rsid w:val="00814AE9"/>
    <w:rsid w:val="00820231"/>
    <w:rsid w:val="00822130"/>
    <w:rsid w:val="00822B72"/>
    <w:rsid w:val="00824544"/>
    <w:rsid w:val="008266AB"/>
    <w:rsid w:val="00827F1B"/>
    <w:rsid w:val="00833FA7"/>
    <w:rsid w:val="00834027"/>
    <w:rsid w:val="008340B0"/>
    <w:rsid w:val="00836989"/>
    <w:rsid w:val="00847A36"/>
    <w:rsid w:val="00850D36"/>
    <w:rsid w:val="00853235"/>
    <w:rsid w:val="008540AD"/>
    <w:rsid w:val="00856C5B"/>
    <w:rsid w:val="00860B5F"/>
    <w:rsid w:val="00861776"/>
    <w:rsid w:val="0086220F"/>
    <w:rsid w:val="00865726"/>
    <w:rsid w:val="008660EE"/>
    <w:rsid w:val="00870052"/>
    <w:rsid w:val="00870EE4"/>
    <w:rsid w:val="00873C74"/>
    <w:rsid w:val="008750DB"/>
    <w:rsid w:val="00881A2B"/>
    <w:rsid w:val="00882694"/>
    <w:rsid w:val="008877EB"/>
    <w:rsid w:val="00890330"/>
    <w:rsid w:val="00891819"/>
    <w:rsid w:val="00892466"/>
    <w:rsid w:val="00895305"/>
    <w:rsid w:val="008A2532"/>
    <w:rsid w:val="008A2E6A"/>
    <w:rsid w:val="008A3466"/>
    <w:rsid w:val="008A6A53"/>
    <w:rsid w:val="008A7066"/>
    <w:rsid w:val="008C6433"/>
    <w:rsid w:val="008C658C"/>
    <w:rsid w:val="008C7DDA"/>
    <w:rsid w:val="008D1017"/>
    <w:rsid w:val="008D25F3"/>
    <w:rsid w:val="008D429F"/>
    <w:rsid w:val="008D5CF2"/>
    <w:rsid w:val="008E03C2"/>
    <w:rsid w:val="008E24C0"/>
    <w:rsid w:val="008E3239"/>
    <w:rsid w:val="008E50B9"/>
    <w:rsid w:val="008E6146"/>
    <w:rsid w:val="008F08C3"/>
    <w:rsid w:val="008F3BE5"/>
    <w:rsid w:val="008F3F27"/>
    <w:rsid w:val="008F6731"/>
    <w:rsid w:val="008F748A"/>
    <w:rsid w:val="008F76AA"/>
    <w:rsid w:val="00901592"/>
    <w:rsid w:val="00902142"/>
    <w:rsid w:val="00903E6E"/>
    <w:rsid w:val="00905266"/>
    <w:rsid w:val="00905A50"/>
    <w:rsid w:val="00905BBB"/>
    <w:rsid w:val="00911B3A"/>
    <w:rsid w:val="009131E8"/>
    <w:rsid w:val="00914A12"/>
    <w:rsid w:val="009162AC"/>
    <w:rsid w:val="009259F7"/>
    <w:rsid w:val="00926C9E"/>
    <w:rsid w:val="0093019D"/>
    <w:rsid w:val="009321E7"/>
    <w:rsid w:val="009332F7"/>
    <w:rsid w:val="0093461A"/>
    <w:rsid w:val="00934A81"/>
    <w:rsid w:val="00934F17"/>
    <w:rsid w:val="00935F55"/>
    <w:rsid w:val="009369E7"/>
    <w:rsid w:val="00940FFA"/>
    <w:rsid w:val="0094417D"/>
    <w:rsid w:val="00944798"/>
    <w:rsid w:val="00946CE6"/>
    <w:rsid w:val="00951690"/>
    <w:rsid w:val="00951E8D"/>
    <w:rsid w:val="00952EF0"/>
    <w:rsid w:val="009540EB"/>
    <w:rsid w:val="009541ED"/>
    <w:rsid w:val="00954E57"/>
    <w:rsid w:val="0095779D"/>
    <w:rsid w:val="00961376"/>
    <w:rsid w:val="00965DA2"/>
    <w:rsid w:val="009672DE"/>
    <w:rsid w:val="00971CCC"/>
    <w:rsid w:val="00972939"/>
    <w:rsid w:val="00973D49"/>
    <w:rsid w:val="009753E3"/>
    <w:rsid w:val="00976CA0"/>
    <w:rsid w:val="009801EE"/>
    <w:rsid w:val="009813C9"/>
    <w:rsid w:val="00984596"/>
    <w:rsid w:val="00985DD1"/>
    <w:rsid w:val="00987373"/>
    <w:rsid w:val="00991363"/>
    <w:rsid w:val="00995966"/>
    <w:rsid w:val="00995C88"/>
    <w:rsid w:val="009978FD"/>
    <w:rsid w:val="009A0B69"/>
    <w:rsid w:val="009A79EA"/>
    <w:rsid w:val="009B0784"/>
    <w:rsid w:val="009B28D4"/>
    <w:rsid w:val="009B2C02"/>
    <w:rsid w:val="009B670D"/>
    <w:rsid w:val="009B70BE"/>
    <w:rsid w:val="009C0696"/>
    <w:rsid w:val="009C1DDB"/>
    <w:rsid w:val="009C1FD5"/>
    <w:rsid w:val="009C68A8"/>
    <w:rsid w:val="009D0BEE"/>
    <w:rsid w:val="009D1C5A"/>
    <w:rsid w:val="009D3DFF"/>
    <w:rsid w:val="009D6107"/>
    <w:rsid w:val="009E3F7A"/>
    <w:rsid w:val="009E3F9E"/>
    <w:rsid w:val="009E60DC"/>
    <w:rsid w:val="009E69D4"/>
    <w:rsid w:val="009E7BB8"/>
    <w:rsid w:val="009F009B"/>
    <w:rsid w:val="009F12A4"/>
    <w:rsid w:val="009F2FB5"/>
    <w:rsid w:val="009F58EF"/>
    <w:rsid w:val="009F6047"/>
    <w:rsid w:val="009F6758"/>
    <w:rsid w:val="00A00993"/>
    <w:rsid w:val="00A00EBD"/>
    <w:rsid w:val="00A01976"/>
    <w:rsid w:val="00A01C07"/>
    <w:rsid w:val="00A02B05"/>
    <w:rsid w:val="00A035D3"/>
    <w:rsid w:val="00A05446"/>
    <w:rsid w:val="00A05BF6"/>
    <w:rsid w:val="00A07A6A"/>
    <w:rsid w:val="00A1196B"/>
    <w:rsid w:val="00A12390"/>
    <w:rsid w:val="00A12EA0"/>
    <w:rsid w:val="00A15C01"/>
    <w:rsid w:val="00A17B5C"/>
    <w:rsid w:val="00A21BCC"/>
    <w:rsid w:val="00A25FB7"/>
    <w:rsid w:val="00A262E7"/>
    <w:rsid w:val="00A27BBE"/>
    <w:rsid w:val="00A31452"/>
    <w:rsid w:val="00A3338E"/>
    <w:rsid w:val="00A34458"/>
    <w:rsid w:val="00A3534C"/>
    <w:rsid w:val="00A35F1E"/>
    <w:rsid w:val="00A40033"/>
    <w:rsid w:val="00A4050C"/>
    <w:rsid w:val="00A41CFD"/>
    <w:rsid w:val="00A43BD7"/>
    <w:rsid w:val="00A50E94"/>
    <w:rsid w:val="00A510D6"/>
    <w:rsid w:val="00A51E6D"/>
    <w:rsid w:val="00A53301"/>
    <w:rsid w:val="00A53D3B"/>
    <w:rsid w:val="00A56A60"/>
    <w:rsid w:val="00A601ED"/>
    <w:rsid w:val="00A603DF"/>
    <w:rsid w:val="00A61EF7"/>
    <w:rsid w:val="00A625A9"/>
    <w:rsid w:val="00A66E54"/>
    <w:rsid w:val="00A7114E"/>
    <w:rsid w:val="00A71721"/>
    <w:rsid w:val="00A71B8A"/>
    <w:rsid w:val="00A7264B"/>
    <w:rsid w:val="00A72ADD"/>
    <w:rsid w:val="00A75A28"/>
    <w:rsid w:val="00A77059"/>
    <w:rsid w:val="00A80612"/>
    <w:rsid w:val="00A87B04"/>
    <w:rsid w:val="00A9091E"/>
    <w:rsid w:val="00A96C03"/>
    <w:rsid w:val="00A97294"/>
    <w:rsid w:val="00A97FCA"/>
    <w:rsid w:val="00AA28FB"/>
    <w:rsid w:val="00AA5C5B"/>
    <w:rsid w:val="00AA5E84"/>
    <w:rsid w:val="00AA624E"/>
    <w:rsid w:val="00AA62CA"/>
    <w:rsid w:val="00AA6997"/>
    <w:rsid w:val="00AB26D5"/>
    <w:rsid w:val="00AB3111"/>
    <w:rsid w:val="00AB3D7F"/>
    <w:rsid w:val="00AB4114"/>
    <w:rsid w:val="00AB610D"/>
    <w:rsid w:val="00AB72F3"/>
    <w:rsid w:val="00AC1A6A"/>
    <w:rsid w:val="00AC247F"/>
    <w:rsid w:val="00AC6995"/>
    <w:rsid w:val="00AD0A2B"/>
    <w:rsid w:val="00AD16FA"/>
    <w:rsid w:val="00AD4199"/>
    <w:rsid w:val="00AD558E"/>
    <w:rsid w:val="00AD5B33"/>
    <w:rsid w:val="00AE08B9"/>
    <w:rsid w:val="00AE2929"/>
    <w:rsid w:val="00AE72D1"/>
    <w:rsid w:val="00AF0465"/>
    <w:rsid w:val="00AF5769"/>
    <w:rsid w:val="00AF6363"/>
    <w:rsid w:val="00AF6BC2"/>
    <w:rsid w:val="00B010BB"/>
    <w:rsid w:val="00B01BFE"/>
    <w:rsid w:val="00B01D83"/>
    <w:rsid w:val="00B022F0"/>
    <w:rsid w:val="00B02815"/>
    <w:rsid w:val="00B02A53"/>
    <w:rsid w:val="00B03766"/>
    <w:rsid w:val="00B03A99"/>
    <w:rsid w:val="00B04BE9"/>
    <w:rsid w:val="00B065CF"/>
    <w:rsid w:val="00B07192"/>
    <w:rsid w:val="00B113DA"/>
    <w:rsid w:val="00B11DDC"/>
    <w:rsid w:val="00B1430A"/>
    <w:rsid w:val="00B155E9"/>
    <w:rsid w:val="00B15657"/>
    <w:rsid w:val="00B15A37"/>
    <w:rsid w:val="00B16869"/>
    <w:rsid w:val="00B16B66"/>
    <w:rsid w:val="00B17FD9"/>
    <w:rsid w:val="00B26C49"/>
    <w:rsid w:val="00B30A37"/>
    <w:rsid w:val="00B316DB"/>
    <w:rsid w:val="00B33A0F"/>
    <w:rsid w:val="00B3594E"/>
    <w:rsid w:val="00B4051D"/>
    <w:rsid w:val="00B40F5F"/>
    <w:rsid w:val="00B4282D"/>
    <w:rsid w:val="00B4398B"/>
    <w:rsid w:val="00B52280"/>
    <w:rsid w:val="00B52528"/>
    <w:rsid w:val="00B53BC3"/>
    <w:rsid w:val="00B53C92"/>
    <w:rsid w:val="00B54E07"/>
    <w:rsid w:val="00B56D8F"/>
    <w:rsid w:val="00B56FCA"/>
    <w:rsid w:val="00B57B06"/>
    <w:rsid w:val="00B612B2"/>
    <w:rsid w:val="00B6335A"/>
    <w:rsid w:val="00B63CE8"/>
    <w:rsid w:val="00B67E2A"/>
    <w:rsid w:val="00B71B8E"/>
    <w:rsid w:val="00B720E0"/>
    <w:rsid w:val="00B72610"/>
    <w:rsid w:val="00B73081"/>
    <w:rsid w:val="00B74497"/>
    <w:rsid w:val="00B76551"/>
    <w:rsid w:val="00B84FF5"/>
    <w:rsid w:val="00B8729C"/>
    <w:rsid w:val="00B942BD"/>
    <w:rsid w:val="00B9567D"/>
    <w:rsid w:val="00B96C80"/>
    <w:rsid w:val="00BA1785"/>
    <w:rsid w:val="00BA3841"/>
    <w:rsid w:val="00BA398A"/>
    <w:rsid w:val="00BB0B01"/>
    <w:rsid w:val="00BB1289"/>
    <w:rsid w:val="00BB2947"/>
    <w:rsid w:val="00BB2DD4"/>
    <w:rsid w:val="00BB3C42"/>
    <w:rsid w:val="00BB51FB"/>
    <w:rsid w:val="00BB6E5C"/>
    <w:rsid w:val="00BB7C21"/>
    <w:rsid w:val="00BC0BF0"/>
    <w:rsid w:val="00BC16B4"/>
    <w:rsid w:val="00BC3B88"/>
    <w:rsid w:val="00BD02A7"/>
    <w:rsid w:val="00BD134C"/>
    <w:rsid w:val="00BD2488"/>
    <w:rsid w:val="00BD3CA5"/>
    <w:rsid w:val="00BD5FE7"/>
    <w:rsid w:val="00BD7136"/>
    <w:rsid w:val="00BD777F"/>
    <w:rsid w:val="00BD7ED5"/>
    <w:rsid w:val="00BE0048"/>
    <w:rsid w:val="00BE074E"/>
    <w:rsid w:val="00BE07F0"/>
    <w:rsid w:val="00BE28CB"/>
    <w:rsid w:val="00BE382A"/>
    <w:rsid w:val="00BE4052"/>
    <w:rsid w:val="00BF0C2D"/>
    <w:rsid w:val="00BF19E1"/>
    <w:rsid w:val="00BF45C9"/>
    <w:rsid w:val="00BF6648"/>
    <w:rsid w:val="00BF73E0"/>
    <w:rsid w:val="00C00B44"/>
    <w:rsid w:val="00C01CF4"/>
    <w:rsid w:val="00C110AA"/>
    <w:rsid w:val="00C12752"/>
    <w:rsid w:val="00C1290F"/>
    <w:rsid w:val="00C1302D"/>
    <w:rsid w:val="00C14395"/>
    <w:rsid w:val="00C177BB"/>
    <w:rsid w:val="00C21A08"/>
    <w:rsid w:val="00C2341C"/>
    <w:rsid w:val="00C24B1A"/>
    <w:rsid w:val="00C25BBA"/>
    <w:rsid w:val="00C261A4"/>
    <w:rsid w:val="00C261D7"/>
    <w:rsid w:val="00C2751F"/>
    <w:rsid w:val="00C27D4D"/>
    <w:rsid w:val="00C30B50"/>
    <w:rsid w:val="00C311A1"/>
    <w:rsid w:val="00C31644"/>
    <w:rsid w:val="00C31AF8"/>
    <w:rsid w:val="00C32056"/>
    <w:rsid w:val="00C32D6C"/>
    <w:rsid w:val="00C3472E"/>
    <w:rsid w:val="00C355CB"/>
    <w:rsid w:val="00C361D7"/>
    <w:rsid w:val="00C419BA"/>
    <w:rsid w:val="00C43AE6"/>
    <w:rsid w:val="00C4517C"/>
    <w:rsid w:val="00C507B8"/>
    <w:rsid w:val="00C508EC"/>
    <w:rsid w:val="00C52DF6"/>
    <w:rsid w:val="00C536F0"/>
    <w:rsid w:val="00C5476A"/>
    <w:rsid w:val="00C5699F"/>
    <w:rsid w:val="00C57EC8"/>
    <w:rsid w:val="00C606DE"/>
    <w:rsid w:val="00C629CF"/>
    <w:rsid w:val="00C707A8"/>
    <w:rsid w:val="00C707B8"/>
    <w:rsid w:val="00C70EBC"/>
    <w:rsid w:val="00C72AF5"/>
    <w:rsid w:val="00C73257"/>
    <w:rsid w:val="00C73D27"/>
    <w:rsid w:val="00C750BD"/>
    <w:rsid w:val="00C77BB3"/>
    <w:rsid w:val="00C80BB7"/>
    <w:rsid w:val="00C80CD7"/>
    <w:rsid w:val="00C81B76"/>
    <w:rsid w:val="00C907B6"/>
    <w:rsid w:val="00C90CCF"/>
    <w:rsid w:val="00C9302F"/>
    <w:rsid w:val="00C938D4"/>
    <w:rsid w:val="00C93908"/>
    <w:rsid w:val="00C9474D"/>
    <w:rsid w:val="00C96569"/>
    <w:rsid w:val="00CA29BF"/>
    <w:rsid w:val="00CA34EB"/>
    <w:rsid w:val="00CA45DE"/>
    <w:rsid w:val="00CA746A"/>
    <w:rsid w:val="00CA74AD"/>
    <w:rsid w:val="00CB08B1"/>
    <w:rsid w:val="00CB102F"/>
    <w:rsid w:val="00CB416F"/>
    <w:rsid w:val="00CB4487"/>
    <w:rsid w:val="00CB4B9A"/>
    <w:rsid w:val="00CC0FD8"/>
    <w:rsid w:val="00CC2378"/>
    <w:rsid w:val="00CC667D"/>
    <w:rsid w:val="00CD058E"/>
    <w:rsid w:val="00CD204C"/>
    <w:rsid w:val="00CD3579"/>
    <w:rsid w:val="00CD4E0C"/>
    <w:rsid w:val="00CE0AAF"/>
    <w:rsid w:val="00CE27AE"/>
    <w:rsid w:val="00CE7A30"/>
    <w:rsid w:val="00CF06C0"/>
    <w:rsid w:val="00CF1284"/>
    <w:rsid w:val="00CF46C1"/>
    <w:rsid w:val="00CF5486"/>
    <w:rsid w:val="00CF72A1"/>
    <w:rsid w:val="00D00CCA"/>
    <w:rsid w:val="00D05C37"/>
    <w:rsid w:val="00D128C5"/>
    <w:rsid w:val="00D132F7"/>
    <w:rsid w:val="00D13D9C"/>
    <w:rsid w:val="00D151B7"/>
    <w:rsid w:val="00D15AC2"/>
    <w:rsid w:val="00D167E3"/>
    <w:rsid w:val="00D168F9"/>
    <w:rsid w:val="00D17866"/>
    <w:rsid w:val="00D22207"/>
    <w:rsid w:val="00D22562"/>
    <w:rsid w:val="00D23817"/>
    <w:rsid w:val="00D243AB"/>
    <w:rsid w:val="00D24848"/>
    <w:rsid w:val="00D257FF"/>
    <w:rsid w:val="00D264BC"/>
    <w:rsid w:val="00D27012"/>
    <w:rsid w:val="00D30347"/>
    <w:rsid w:val="00D305CD"/>
    <w:rsid w:val="00D31D92"/>
    <w:rsid w:val="00D32210"/>
    <w:rsid w:val="00D359FB"/>
    <w:rsid w:val="00D41C84"/>
    <w:rsid w:val="00D42E9B"/>
    <w:rsid w:val="00D47164"/>
    <w:rsid w:val="00D47816"/>
    <w:rsid w:val="00D5025D"/>
    <w:rsid w:val="00D5042F"/>
    <w:rsid w:val="00D52A83"/>
    <w:rsid w:val="00D56F67"/>
    <w:rsid w:val="00D601A6"/>
    <w:rsid w:val="00D63B58"/>
    <w:rsid w:val="00D65417"/>
    <w:rsid w:val="00D67CF7"/>
    <w:rsid w:val="00D70E0D"/>
    <w:rsid w:val="00D7187E"/>
    <w:rsid w:val="00D718F0"/>
    <w:rsid w:val="00D75910"/>
    <w:rsid w:val="00D75EBC"/>
    <w:rsid w:val="00D81EA9"/>
    <w:rsid w:val="00D8329A"/>
    <w:rsid w:val="00D84B5B"/>
    <w:rsid w:val="00D85B8B"/>
    <w:rsid w:val="00D86C76"/>
    <w:rsid w:val="00D87787"/>
    <w:rsid w:val="00D8799D"/>
    <w:rsid w:val="00D87FDF"/>
    <w:rsid w:val="00D91BFB"/>
    <w:rsid w:val="00D93F6C"/>
    <w:rsid w:val="00D93FB7"/>
    <w:rsid w:val="00D9684C"/>
    <w:rsid w:val="00D97D1A"/>
    <w:rsid w:val="00DA042F"/>
    <w:rsid w:val="00DA13FA"/>
    <w:rsid w:val="00DA20CF"/>
    <w:rsid w:val="00DA44DC"/>
    <w:rsid w:val="00DA5A84"/>
    <w:rsid w:val="00DA6CBC"/>
    <w:rsid w:val="00DA6D3B"/>
    <w:rsid w:val="00DB0770"/>
    <w:rsid w:val="00DB0BE5"/>
    <w:rsid w:val="00DB2D3F"/>
    <w:rsid w:val="00DB37AA"/>
    <w:rsid w:val="00DB68B4"/>
    <w:rsid w:val="00DC08C6"/>
    <w:rsid w:val="00DC2A94"/>
    <w:rsid w:val="00DC2FCC"/>
    <w:rsid w:val="00DC3226"/>
    <w:rsid w:val="00DC5B6C"/>
    <w:rsid w:val="00DC7B18"/>
    <w:rsid w:val="00DD087F"/>
    <w:rsid w:val="00DD3D6B"/>
    <w:rsid w:val="00DD430E"/>
    <w:rsid w:val="00DD56C3"/>
    <w:rsid w:val="00DD5D2D"/>
    <w:rsid w:val="00DD5DEC"/>
    <w:rsid w:val="00DD5F61"/>
    <w:rsid w:val="00DD61CA"/>
    <w:rsid w:val="00DD61D0"/>
    <w:rsid w:val="00DD6252"/>
    <w:rsid w:val="00DD7C52"/>
    <w:rsid w:val="00DE05C0"/>
    <w:rsid w:val="00DE682B"/>
    <w:rsid w:val="00DE6B86"/>
    <w:rsid w:val="00DE7F14"/>
    <w:rsid w:val="00DF5D3F"/>
    <w:rsid w:val="00E004BB"/>
    <w:rsid w:val="00E05DE6"/>
    <w:rsid w:val="00E11FD0"/>
    <w:rsid w:val="00E131D1"/>
    <w:rsid w:val="00E141A8"/>
    <w:rsid w:val="00E146F4"/>
    <w:rsid w:val="00E166FE"/>
    <w:rsid w:val="00E1707D"/>
    <w:rsid w:val="00E2082B"/>
    <w:rsid w:val="00E22D6F"/>
    <w:rsid w:val="00E23308"/>
    <w:rsid w:val="00E234DB"/>
    <w:rsid w:val="00E24974"/>
    <w:rsid w:val="00E2529A"/>
    <w:rsid w:val="00E25B35"/>
    <w:rsid w:val="00E26C34"/>
    <w:rsid w:val="00E30839"/>
    <w:rsid w:val="00E31F4E"/>
    <w:rsid w:val="00E33CB3"/>
    <w:rsid w:val="00E36F8E"/>
    <w:rsid w:val="00E40B04"/>
    <w:rsid w:val="00E44574"/>
    <w:rsid w:val="00E462C1"/>
    <w:rsid w:val="00E50478"/>
    <w:rsid w:val="00E50C2E"/>
    <w:rsid w:val="00E51A01"/>
    <w:rsid w:val="00E51F17"/>
    <w:rsid w:val="00E52A13"/>
    <w:rsid w:val="00E535F4"/>
    <w:rsid w:val="00E552E7"/>
    <w:rsid w:val="00E566B3"/>
    <w:rsid w:val="00E60798"/>
    <w:rsid w:val="00E60EF0"/>
    <w:rsid w:val="00E635A3"/>
    <w:rsid w:val="00E643AF"/>
    <w:rsid w:val="00E6780F"/>
    <w:rsid w:val="00E71B47"/>
    <w:rsid w:val="00E72706"/>
    <w:rsid w:val="00E75D0B"/>
    <w:rsid w:val="00E81DF8"/>
    <w:rsid w:val="00E8259D"/>
    <w:rsid w:val="00E9254F"/>
    <w:rsid w:val="00E92BA6"/>
    <w:rsid w:val="00E93004"/>
    <w:rsid w:val="00E93DFD"/>
    <w:rsid w:val="00E94A3C"/>
    <w:rsid w:val="00E94C06"/>
    <w:rsid w:val="00E952BA"/>
    <w:rsid w:val="00E97256"/>
    <w:rsid w:val="00EA1F23"/>
    <w:rsid w:val="00EA2ADA"/>
    <w:rsid w:val="00EA45D3"/>
    <w:rsid w:val="00EA5E8E"/>
    <w:rsid w:val="00EA5EE6"/>
    <w:rsid w:val="00EA6524"/>
    <w:rsid w:val="00EA7AF7"/>
    <w:rsid w:val="00EA7F1E"/>
    <w:rsid w:val="00EB01CA"/>
    <w:rsid w:val="00EB2727"/>
    <w:rsid w:val="00EB2C6A"/>
    <w:rsid w:val="00EB5FFB"/>
    <w:rsid w:val="00EB62D1"/>
    <w:rsid w:val="00EC0ADA"/>
    <w:rsid w:val="00EC72A8"/>
    <w:rsid w:val="00ED0638"/>
    <w:rsid w:val="00ED1A50"/>
    <w:rsid w:val="00ED1CEC"/>
    <w:rsid w:val="00ED2C30"/>
    <w:rsid w:val="00ED2CE4"/>
    <w:rsid w:val="00ED3B1A"/>
    <w:rsid w:val="00ED7566"/>
    <w:rsid w:val="00ED7788"/>
    <w:rsid w:val="00ED78CA"/>
    <w:rsid w:val="00EE3ED9"/>
    <w:rsid w:val="00EE4955"/>
    <w:rsid w:val="00EE5FBC"/>
    <w:rsid w:val="00EE6962"/>
    <w:rsid w:val="00EE7FAF"/>
    <w:rsid w:val="00EF6324"/>
    <w:rsid w:val="00EF6A15"/>
    <w:rsid w:val="00EF7556"/>
    <w:rsid w:val="00EF75C7"/>
    <w:rsid w:val="00F01D43"/>
    <w:rsid w:val="00F02739"/>
    <w:rsid w:val="00F0328C"/>
    <w:rsid w:val="00F03444"/>
    <w:rsid w:val="00F036B4"/>
    <w:rsid w:val="00F0763B"/>
    <w:rsid w:val="00F11C3F"/>
    <w:rsid w:val="00F12D60"/>
    <w:rsid w:val="00F13BF0"/>
    <w:rsid w:val="00F151D3"/>
    <w:rsid w:val="00F15C64"/>
    <w:rsid w:val="00F16686"/>
    <w:rsid w:val="00F23452"/>
    <w:rsid w:val="00F2754B"/>
    <w:rsid w:val="00F34EC6"/>
    <w:rsid w:val="00F363BF"/>
    <w:rsid w:val="00F37579"/>
    <w:rsid w:val="00F37BAA"/>
    <w:rsid w:val="00F41DC3"/>
    <w:rsid w:val="00F4327F"/>
    <w:rsid w:val="00F4675E"/>
    <w:rsid w:val="00F4682A"/>
    <w:rsid w:val="00F51FC1"/>
    <w:rsid w:val="00F52AA8"/>
    <w:rsid w:val="00F52F1D"/>
    <w:rsid w:val="00F5346C"/>
    <w:rsid w:val="00F55947"/>
    <w:rsid w:val="00F55AD8"/>
    <w:rsid w:val="00F55F08"/>
    <w:rsid w:val="00F56A4C"/>
    <w:rsid w:val="00F56D16"/>
    <w:rsid w:val="00F57A2C"/>
    <w:rsid w:val="00F604BF"/>
    <w:rsid w:val="00F62562"/>
    <w:rsid w:val="00F62B23"/>
    <w:rsid w:val="00F63FA9"/>
    <w:rsid w:val="00F6427D"/>
    <w:rsid w:val="00F64289"/>
    <w:rsid w:val="00F64DAE"/>
    <w:rsid w:val="00F6579A"/>
    <w:rsid w:val="00F6765A"/>
    <w:rsid w:val="00F67D56"/>
    <w:rsid w:val="00F71283"/>
    <w:rsid w:val="00F713DA"/>
    <w:rsid w:val="00F72BC4"/>
    <w:rsid w:val="00F73DCF"/>
    <w:rsid w:val="00F7512A"/>
    <w:rsid w:val="00F76DBF"/>
    <w:rsid w:val="00F81C2F"/>
    <w:rsid w:val="00F83C7A"/>
    <w:rsid w:val="00F8611F"/>
    <w:rsid w:val="00F866B1"/>
    <w:rsid w:val="00F952F7"/>
    <w:rsid w:val="00F96334"/>
    <w:rsid w:val="00F97633"/>
    <w:rsid w:val="00FA54A7"/>
    <w:rsid w:val="00FA68E7"/>
    <w:rsid w:val="00FA6DF4"/>
    <w:rsid w:val="00FA7845"/>
    <w:rsid w:val="00FB0F35"/>
    <w:rsid w:val="00FB1B49"/>
    <w:rsid w:val="00FB2ABE"/>
    <w:rsid w:val="00FB4DDA"/>
    <w:rsid w:val="00FB515C"/>
    <w:rsid w:val="00FB5B09"/>
    <w:rsid w:val="00FC105C"/>
    <w:rsid w:val="00FC3851"/>
    <w:rsid w:val="00FC3FB0"/>
    <w:rsid w:val="00FC4F8F"/>
    <w:rsid w:val="00FD1672"/>
    <w:rsid w:val="00FD2673"/>
    <w:rsid w:val="00FD44E6"/>
    <w:rsid w:val="00FD5C63"/>
    <w:rsid w:val="00FD6A59"/>
    <w:rsid w:val="00FD7361"/>
    <w:rsid w:val="00FE00CE"/>
    <w:rsid w:val="00FE1947"/>
    <w:rsid w:val="00FE22F9"/>
    <w:rsid w:val="00FE4A3A"/>
    <w:rsid w:val="00FE56BB"/>
    <w:rsid w:val="00FE6CA0"/>
    <w:rsid w:val="00FF43D3"/>
    <w:rsid w:val="00FF641A"/>
    <w:rsid w:val="00FF71E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1"/>
        <o:r id="V:Rule2" type="connector" idref="#_x0000_s1057"/>
        <o:r id="V:Rule3" type="connector" idref="#_x0000_s1056"/>
        <o:r id="V:Rule4" type="connector" idref="#_x0000_s1058"/>
        <o:r id="V:Rule5" type="connector" idref="#_x0000_s1050"/>
        <o:r id="V:Rule6" type="connector" idref="#_x0000_s1044"/>
        <o:r id="V:Rule7" type="connector" idref="#_x0000_s1055"/>
        <o:r id="V:Rule8" type="connector" idref="#_x0000_s1069"/>
        <o:r id="V:Rule9" type="connector" idref="#_x0000_s1043"/>
        <o:r id="V:Rule10" type="connector" idref="#_x0000_s1068"/>
        <o:r id="V:Rule11" type="connector" idref="#_x0000_s1059"/>
        <o:r id="V:Rule12" type="connector" idref="#_x0000_s1062"/>
        <o:r id="V:Rule13" type="connector" idref="#_x0000_s1052"/>
        <o:r id="V:Rule14" type="connector" idref="#_x0000_s1061"/>
        <o:r id="V:Rule15" type="connector" idref="#_x0000_s1047"/>
        <o:r id="V:Rule16" type="connector" idref="#_x0000_s1054"/>
        <o:r id="V:Rule17" type="connector" idref="#_x0000_s1049"/>
        <o:r id="V:Rule18" type="connector" idref="#_x0000_s1063"/>
        <o:r id="V:Rule19" type="connector" idref="#_x0000_s1048"/>
        <o:r id="V:Rule20" type="connector" idref="#_x0000_s1060"/>
        <o:r id="V:Rule21" type="connector" idref="#_x0000_s1053"/>
      </o:rules>
    </o:shapelayout>
  </w:shapeDefaults>
  <w:decimalSymbol w:val=","/>
  <w:listSeparator w:val=";"/>
  <w14:docId w14:val="0542AF02"/>
  <w15:docId w15:val="{7E854C1C-A3CF-41B0-B68A-044B1C7D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uiPriority w:val="99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aliases w:val="Знак Знак Знак"/>
    <w:link w:val="21"/>
    <w:uiPriority w:val="99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rsid w:val="0069022D"/>
    <w:rPr>
      <w:sz w:val="24"/>
      <w:szCs w:val="24"/>
      <w:lang w:val="uk-UA" w:eastAsia="uk-UA"/>
    </w:rPr>
  </w:style>
  <w:style w:type="paragraph" w:customStyle="1" w:styleId="11">
    <w:name w:val="Абзац списка1"/>
    <w:basedOn w:val="a"/>
    <w:qFormat/>
    <w:rsid w:val="00531BEF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291B3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1B3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91B3B"/>
    <w:rPr>
      <w:lang w:val="uk-UA" w:eastAsia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1B3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91B3B"/>
    <w:rPr>
      <w:b/>
      <w:bCs/>
      <w:lang w:val="uk-UA" w:eastAsia="uk-UA"/>
    </w:rPr>
  </w:style>
  <w:style w:type="paragraph" w:customStyle="1" w:styleId="Standard">
    <w:name w:val="Standard"/>
    <w:rsid w:val="001633C4"/>
    <w:pPr>
      <w:suppressAutoHyphens/>
      <w:autoSpaceDN w:val="0"/>
      <w:textAlignment w:val="baseline"/>
    </w:pPr>
    <w:rPr>
      <w:rFonts w:ascii="Antiqua, 'Times New Roman'" w:hAnsi="Antiqua, 'Times New Roman'" w:cs="Antiqua, 'Times New Roman'"/>
      <w:kern w:val="3"/>
      <w:sz w:val="26"/>
      <w:lang w:val="uk-UA" w:eastAsia="zh-CN"/>
    </w:rPr>
  </w:style>
  <w:style w:type="paragraph" w:styleId="af3">
    <w:name w:val="List Paragraph"/>
    <w:basedOn w:val="a"/>
    <w:qFormat/>
    <w:rsid w:val="00CA7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EB2C6A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EB2C6A"/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EB2C6A"/>
    <w:rPr>
      <w:b/>
      <w:bCs/>
      <w:sz w:val="27"/>
      <w:szCs w:val="27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EB2C6A"/>
    <w:rPr>
      <w:sz w:val="24"/>
      <w:szCs w:val="24"/>
      <w:lang w:val="uk-UA" w:eastAsia="uk-UA"/>
    </w:rPr>
  </w:style>
  <w:style w:type="paragraph" w:customStyle="1" w:styleId="9">
    <w:name w:val="Знак Знак9 Знак Знак Знак Знак"/>
    <w:basedOn w:val="a"/>
    <w:rsid w:val="00EB2C6A"/>
    <w:rPr>
      <w:rFonts w:ascii="Verdana" w:hAnsi="Verdan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EB2C6A"/>
    <w:pPr>
      <w:ind w:left="720"/>
    </w:pPr>
    <w:rPr>
      <w:lang w:val="ru-RU" w:eastAsia="ru-RU"/>
    </w:rPr>
  </w:style>
  <w:style w:type="paragraph" w:customStyle="1" w:styleId="31">
    <w:name w:val="Стиль3"/>
    <w:basedOn w:val="a"/>
    <w:rsid w:val="00EB2C6A"/>
    <w:pPr>
      <w:widowControl w:val="0"/>
      <w:jc w:val="center"/>
    </w:pPr>
    <w:rPr>
      <w:snapToGrid w:val="0"/>
      <w:szCs w:val="20"/>
      <w:lang w:eastAsia="ru-RU"/>
    </w:rPr>
  </w:style>
  <w:style w:type="paragraph" w:customStyle="1" w:styleId="FR2">
    <w:name w:val="FR2"/>
    <w:rsid w:val="00EB2C6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12">
    <w:name w:val="Знак Знак Знак Знак Знак Знак1 Знак Знак Знак Знак"/>
    <w:basedOn w:val="a"/>
    <w:rsid w:val="00EB2C6A"/>
    <w:rPr>
      <w:rFonts w:ascii="Verdana" w:hAnsi="Verdana"/>
      <w:sz w:val="20"/>
      <w:szCs w:val="20"/>
      <w:lang w:val="en-US" w:eastAsia="en-US"/>
    </w:rPr>
  </w:style>
  <w:style w:type="paragraph" w:customStyle="1" w:styleId="214">
    <w:name w:val="Стиль Основной текст с отступом 2 + 14 пт не полужирный По ширине..."/>
    <w:basedOn w:val="21"/>
    <w:rsid w:val="00EB2C6A"/>
    <w:pPr>
      <w:autoSpaceDE/>
      <w:autoSpaceDN/>
      <w:adjustRightInd/>
      <w:spacing w:after="0" w:line="360" w:lineRule="auto"/>
      <w:ind w:left="0" w:firstLine="851"/>
      <w:jc w:val="both"/>
    </w:pPr>
    <w:rPr>
      <w:rFonts w:ascii="Times New Roman" w:hAnsi="Times New Roman"/>
      <w:sz w:val="28"/>
      <w:lang w:val="uk-UA"/>
    </w:rPr>
  </w:style>
  <w:style w:type="paragraph" w:customStyle="1" w:styleId="af4">
    <w:name w:val="Стиль Название объекта + По левому краю"/>
    <w:basedOn w:val="af5"/>
    <w:rsid w:val="00EB2C6A"/>
    <w:pPr>
      <w:widowControl w:val="0"/>
      <w:autoSpaceDE w:val="0"/>
      <w:autoSpaceDN w:val="0"/>
      <w:adjustRightInd w:val="0"/>
      <w:spacing w:before="120" w:after="120"/>
      <w:ind w:left="720" w:hanging="720"/>
    </w:pPr>
    <w:rPr>
      <w:b w:val="0"/>
      <w:bCs w:val="0"/>
      <w:i/>
      <w:iCs/>
      <w:sz w:val="26"/>
      <w:lang w:val="ru-RU" w:eastAsia="ru-RU"/>
    </w:rPr>
  </w:style>
  <w:style w:type="paragraph" w:styleId="af5">
    <w:name w:val="caption"/>
    <w:basedOn w:val="a"/>
    <w:next w:val="a"/>
    <w:uiPriority w:val="35"/>
    <w:qFormat/>
    <w:locked/>
    <w:rsid w:val="00EB2C6A"/>
    <w:rPr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EB2C6A"/>
    <w:pPr>
      <w:spacing w:before="100" w:beforeAutospacing="1" w:after="100" w:afterAutospacing="1"/>
    </w:pPr>
    <w:rPr>
      <w:lang w:val="ru-RU" w:eastAsia="ru-RU"/>
    </w:rPr>
  </w:style>
  <w:style w:type="paragraph" w:customStyle="1" w:styleId="24">
    <w:name w:val="Знак Знак2"/>
    <w:basedOn w:val="a"/>
    <w:rsid w:val="00EB2C6A"/>
    <w:rPr>
      <w:rFonts w:ascii="Verdana" w:hAnsi="Verdana"/>
      <w:sz w:val="20"/>
      <w:szCs w:val="20"/>
      <w:lang w:val="en-US" w:eastAsia="en-US"/>
    </w:rPr>
  </w:style>
  <w:style w:type="paragraph" w:styleId="af7">
    <w:name w:val="Body Text"/>
    <w:basedOn w:val="a"/>
    <w:link w:val="af8"/>
    <w:unhideWhenUsed/>
    <w:rsid w:val="00EB2C6A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rsid w:val="00EB2C6A"/>
    <w:rPr>
      <w:rFonts w:ascii="Calibri" w:eastAsia="Calibri" w:hAnsi="Calibri"/>
      <w:sz w:val="22"/>
      <w:szCs w:val="22"/>
      <w:lang w:val="uk-UA" w:eastAsia="en-US"/>
    </w:rPr>
  </w:style>
  <w:style w:type="paragraph" w:customStyle="1" w:styleId="110">
    <w:name w:val="Знак Знак1 Знак Знак1"/>
    <w:basedOn w:val="a"/>
    <w:rsid w:val="00EB2C6A"/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semiHidden/>
    <w:rsid w:val="00EB2C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EB2C6A"/>
    <w:rPr>
      <w:rFonts w:ascii="Tahoma" w:hAnsi="Tahoma" w:cs="Tahoma"/>
      <w:shd w:val="clear" w:color="auto" w:fill="000080"/>
      <w:lang w:val="uk-UA" w:eastAsia="uk-UA"/>
    </w:rPr>
  </w:style>
  <w:style w:type="numbering" w:customStyle="1" w:styleId="13">
    <w:name w:val="Нет списка1"/>
    <w:next w:val="a2"/>
    <w:uiPriority w:val="99"/>
    <w:semiHidden/>
    <w:unhideWhenUsed/>
    <w:rsid w:val="00EB2C6A"/>
  </w:style>
  <w:style w:type="table" w:customStyle="1" w:styleId="14">
    <w:name w:val="Сетка таблицы1"/>
    <w:basedOn w:val="a1"/>
    <w:next w:val="a3"/>
    <w:rsid w:val="00EB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.kname.edu.ua/index.php/uk/navchalnyi-protses/osvitni-prohra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ds.kname.edu.u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6" ma:contentTypeDescription="Создание документа." ma:contentTypeScope="" ma:versionID="dd9a47690a24d44632c98afcb71e54a4">
  <xsd:schema xmlns:xsd="http://www.w3.org/2001/XMLSchema" xmlns:xs="http://www.w3.org/2001/XMLSchema" xmlns:p="http://schemas.microsoft.com/office/2006/metadata/properties" xmlns:ns2="83e822fa-f999-4c85-b91f-311b05878539" targetNamespace="http://schemas.microsoft.com/office/2006/metadata/properties" ma:root="true" ma:fieldsID="b8642c1966a979862126eba80ef6e2aa" ns2:_="">
    <xsd:import namespace="83e822fa-f999-4c85-b91f-311b0587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C6AB-79F2-4BE8-9ADD-E7A798805FB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33537B-1E27-47FE-BEA1-00802BAF4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2815B-5E50-4588-AE31-F10F458C7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A587C-2ABB-4923-8D28-B82DB6D9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3528</Words>
  <Characters>20113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 – Загальна інформація</vt:lpstr>
      <vt:lpstr>1 – Загальна інформація</vt:lpstr>
    </vt:vector>
  </TitlesOfParts>
  <Company>IESK</Company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user</cp:lastModifiedBy>
  <cp:revision>23</cp:revision>
  <cp:lastPrinted>2021-05-26T08:52:00Z</cp:lastPrinted>
  <dcterms:created xsi:type="dcterms:W3CDTF">2021-05-08T11:32:00Z</dcterms:created>
  <dcterms:modified xsi:type="dcterms:W3CDTF">2021-06-16T11:57:00Z</dcterms:modified>
</cp:coreProperties>
</file>