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01F68" w14:textId="77777777" w:rsidR="00F62B23" w:rsidRPr="00473A70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73A70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473A70">
        <w:rPr>
          <w:rFonts w:ascii="Times New Roman" w:hAnsi="Times New Roman" w:cs="Times New Roman"/>
          <w:sz w:val="28"/>
          <w:szCs w:val="28"/>
        </w:rPr>
        <w:t xml:space="preserve">І </w:t>
      </w:r>
      <w:r w:rsidRPr="00473A70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2BF1A0CA" w14:textId="77777777" w:rsidR="00E50478" w:rsidRPr="00473A70" w:rsidRDefault="00E50478" w:rsidP="00EA45D3"/>
    <w:p w14:paraId="6FB22E36" w14:textId="77777777" w:rsidR="00F62B23" w:rsidRPr="00473A70" w:rsidRDefault="00C355CB" w:rsidP="00EA45D3">
      <w:pPr>
        <w:jc w:val="center"/>
        <w:rPr>
          <w:b/>
          <w:sz w:val="28"/>
          <w:szCs w:val="28"/>
        </w:rPr>
      </w:pPr>
      <w:r w:rsidRPr="00473A70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473A70">
        <w:rPr>
          <w:b/>
          <w:sz w:val="28"/>
          <w:szCs w:val="28"/>
        </w:rPr>
        <w:br/>
        <w:t xml:space="preserve">імені О.М. </w:t>
      </w:r>
      <w:proofErr w:type="spellStart"/>
      <w:r w:rsidRPr="00473A70">
        <w:rPr>
          <w:b/>
          <w:sz w:val="28"/>
          <w:szCs w:val="28"/>
        </w:rPr>
        <w:t>Бекетова</w:t>
      </w:r>
      <w:proofErr w:type="spellEnd"/>
    </w:p>
    <w:p w14:paraId="21A3BCBD" w14:textId="77777777" w:rsidR="00F62B23" w:rsidRPr="00473A70" w:rsidRDefault="00F62B23" w:rsidP="00EA45D3">
      <w:pPr>
        <w:rPr>
          <w:b/>
          <w:sz w:val="28"/>
          <w:szCs w:val="28"/>
        </w:rPr>
      </w:pPr>
    </w:p>
    <w:p w14:paraId="218C6086" w14:textId="77777777" w:rsidR="00C355CB" w:rsidRPr="00473A70" w:rsidRDefault="00C355CB" w:rsidP="00EA45D3">
      <w:pPr>
        <w:rPr>
          <w:lang w:val="ru-RU"/>
        </w:rPr>
      </w:pPr>
    </w:p>
    <w:p w14:paraId="215FC18F" w14:textId="77777777" w:rsidR="00F55AD8" w:rsidRPr="00473A70" w:rsidRDefault="00F55AD8" w:rsidP="00EA45D3"/>
    <w:p w14:paraId="71914C5C" w14:textId="77777777" w:rsidR="00C355CB" w:rsidRPr="00473A70" w:rsidRDefault="00C355CB" w:rsidP="00EA45D3"/>
    <w:p w14:paraId="6E2B5536" w14:textId="77777777" w:rsidR="00C355CB" w:rsidRPr="00473A70" w:rsidRDefault="00C355CB" w:rsidP="00EA45D3"/>
    <w:p w14:paraId="0F70F91F" w14:textId="77777777" w:rsidR="00A71B8A" w:rsidRPr="00473A70" w:rsidRDefault="00A71B8A" w:rsidP="00EA45D3"/>
    <w:p w14:paraId="7C11E184" w14:textId="77777777" w:rsidR="00252563" w:rsidRPr="00473A70" w:rsidRDefault="00252563" w:rsidP="00EA45D3"/>
    <w:p w14:paraId="55057B30" w14:textId="77777777" w:rsidR="006D395D" w:rsidRPr="00473A70" w:rsidRDefault="000C1A9F" w:rsidP="000C1A9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73A70">
        <w:rPr>
          <w:rFonts w:ascii="Times New Roman" w:hAnsi="Times New Roman" w:cs="Times New Roman"/>
          <w:i w:val="0"/>
        </w:rPr>
        <w:t xml:space="preserve">ДОДАТОК </w:t>
      </w:r>
    </w:p>
    <w:p w14:paraId="4E53D28E" w14:textId="77777777" w:rsidR="006D395D" w:rsidRPr="00473A70" w:rsidRDefault="006D395D" w:rsidP="00EA45D3"/>
    <w:p w14:paraId="152F3E33" w14:textId="67775929" w:rsidR="00FF7F42" w:rsidRDefault="000C1A9F" w:rsidP="3C2B594C">
      <w:pPr>
        <w:pStyle w:val="2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73A70">
        <w:rPr>
          <w:rFonts w:ascii="Times New Roman" w:hAnsi="Times New Roman" w:cs="Times New Roman"/>
          <w:i w:val="0"/>
          <w:iCs w:val="0"/>
        </w:rPr>
        <w:t xml:space="preserve">до </w:t>
      </w:r>
      <w:proofErr w:type="spellStart"/>
      <w:r w:rsidR="00BF45A7">
        <w:rPr>
          <w:rFonts w:ascii="Times New Roman" w:hAnsi="Times New Roman" w:cs="Times New Roman"/>
          <w:i w:val="0"/>
          <w:iCs w:val="0"/>
        </w:rPr>
        <w:t>освітньо</w:t>
      </w:r>
      <w:proofErr w:type="spellEnd"/>
      <w:r w:rsidR="00BF45A7">
        <w:rPr>
          <w:rFonts w:ascii="Times New Roman" w:hAnsi="Times New Roman" w:cs="Times New Roman"/>
          <w:i w:val="0"/>
          <w:iCs w:val="0"/>
        </w:rPr>
        <w:t>-наукової</w:t>
      </w:r>
      <w:r w:rsidR="00F62B23" w:rsidRPr="00473A70">
        <w:rPr>
          <w:rFonts w:ascii="Times New Roman" w:hAnsi="Times New Roman" w:cs="Times New Roman"/>
          <w:i w:val="0"/>
          <w:iCs w:val="0"/>
        </w:rPr>
        <w:t xml:space="preserve"> </w:t>
      </w:r>
      <w:r w:rsidRPr="00473A70">
        <w:rPr>
          <w:rFonts w:ascii="Times New Roman" w:hAnsi="Times New Roman" w:cs="Times New Roman"/>
          <w:i w:val="0"/>
          <w:iCs w:val="0"/>
        </w:rPr>
        <w:t>програми</w:t>
      </w:r>
      <w:r w:rsidR="774D6B6A" w:rsidRPr="00473A70">
        <w:rPr>
          <w:rFonts w:ascii="Times New Roman" w:hAnsi="Times New Roman" w:cs="Times New Roman"/>
          <w:i w:val="0"/>
          <w:iCs w:val="0"/>
        </w:rPr>
        <w:t xml:space="preserve">, </w:t>
      </w:r>
    </w:p>
    <w:p w14:paraId="68A45F32" w14:textId="77777777" w:rsidR="007D5656" w:rsidRPr="007D5656" w:rsidRDefault="007D5656" w:rsidP="007D5656">
      <w:bookmarkStart w:id="0" w:name="_GoBack"/>
      <w:bookmarkEnd w:id="0"/>
    </w:p>
    <w:p w14:paraId="2E702CD9" w14:textId="0B1C72DC" w:rsidR="006D297A" w:rsidRPr="006128AC" w:rsidRDefault="006D297A" w:rsidP="006D29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«ХІМІЧНІ ТЕХНОЛОГІЇ ТА ІНЖЕНЕРІЯ</w:t>
      </w:r>
      <w:r w:rsidR="002D16C6">
        <w:rPr>
          <w:b/>
          <w:bCs/>
          <w:sz w:val="28"/>
          <w:szCs w:val="28"/>
        </w:rPr>
        <w:t xml:space="preserve"> В МІСЬКОМУ ГОСПОДАРСТВІ ТА БУДІВНИЦТВІ</w:t>
      </w:r>
      <w:r>
        <w:rPr>
          <w:b/>
          <w:bCs/>
          <w:sz w:val="28"/>
          <w:szCs w:val="28"/>
        </w:rPr>
        <w:t>»</w:t>
      </w:r>
    </w:p>
    <w:p w14:paraId="20753CB4" w14:textId="77777777" w:rsidR="006D297A" w:rsidRPr="009F34A5" w:rsidRDefault="006D297A" w:rsidP="006D297A">
      <w:pPr>
        <w:spacing w:line="360" w:lineRule="auto"/>
        <w:jc w:val="center"/>
        <w:rPr>
          <w:b/>
          <w:sz w:val="28"/>
          <w:szCs w:val="28"/>
        </w:rPr>
      </w:pPr>
    </w:p>
    <w:p w14:paraId="4CA67DE3" w14:textId="77777777" w:rsidR="006D297A" w:rsidRDefault="006D297A" w:rsidP="006D297A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Pr="006C2BFF">
        <w:rPr>
          <w:b/>
          <w:u w:val="single"/>
        </w:rPr>
        <w:t>третій (</w:t>
      </w:r>
      <w:proofErr w:type="spellStart"/>
      <w:r w:rsidRPr="006C2BFF">
        <w:rPr>
          <w:b/>
          <w:u w:val="single"/>
        </w:rPr>
        <w:t>освітньо</w:t>
      </w:r>
      <w:proofErr w:type="spellEnd"/>
      <w:r w:rsidRPr="006C2BFF">
        <w:rPr>
          <w:b/>
          <w:u w:val="single"/>
        </w:rPr>
        <w:t>-науковий)</w:t>
      </w:r>
    </w:p>
    <w:p w14:paraId="2A3845A8" w14:textId="77777777" w:rsidR="006D297A" w:rsidRPr="009F34A5" w:rsidRDefault="006D297A" w:rsidP="006D297A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00F42486">
        <w:rPr>
          <w:b/>
          <w:bCs/>
        </w:rPr>
        <w:t>ь</w:t>
      </w:r>
      <w:r w:rsidRPr="59787ED8">
        <w:rPr>
          <w:b/>
          <w:bCs/>
        </w:rPr>
        <w:t xml:space="preserve"> знань </w:t>
      </w:r>
      <w:r>
        <w:rPr>
          <w:b/>
          <w:u w:val="single"/>
        </w:rPr>
        <w:t>16 Хімічна та біоінженерія</w:t>
      </w:r>
      <w:r w:rsidRPr="59787ED8">
        <w:rPr>
          <w:b/>
          <w:bCs/>
        </w:rPr>
        <w:t xml:space="preserve"> </w:t>
      </w:r>
    </w:p>
    <w:p w14:paraId="4BD50FDA" w14:textId="77777777" w:rsidR="006D297A" w:rsidRPr="00E827A6" w:rsidRDefault="006D297A" w:rsidP="006D297A">
      <w:pPr>
        <w:spacing w:line="360" w:lineRule="auto"/>
        <w:rPr>
          <w:b/>
          <w:u w:val="single"/>
        </w:rPr>
      </w:pPr>
      <w:r w:rsidRPr="59787ED8">
        <w:rPr>
          <w:b/>
          <w:bCs/>
        </w:rPr>
        <w:t xml:space="preserve">спеціальність </w:t>
      </w:r>
      <w:r>
        <w:rPr>
          <w:b/>
          <w:u w:val="single"/>
        </w:rPr>
        <w:t>161</w:t>
      </w:r>
      <w:r w:rsidRPr="006C2BFF">
        <w:rPr>
          <w:b/>
          <w:u w:val="single"/>
        </w:rPr>
        <w:t xml:space="preserve"> </w:t>
      </w:r>
      <w:r>
        <w:rPr>
          <w:b/>
          <w:u w:val="single"/>
        </w:rPr>
        <w:t>Хімічні технології  та інженерія</w:t>
      </w:r>
    </w:p>
    <w:p w14:paraId="6015161C" w14:textId="77777777" w:rsidR="00F62B23" w:rsidRPr="00473A70" w:rsidRDefault="00F62B23" w:rsidP="00EA45D3">
      <w:pPr>
        <w:jc w:val="both"/>
        <w:rPr>
          <w:sz w:val="28"/>
          <w:szCs w:val="28"/>
        </w:rPr>
      </w:pPr>
    </w:p>
    <w:p w14:paraId="23FE0F42" w14:textId="77777777" w:rsidR="00F62B23" w:rsidRPr="00473A70" w:rsidRDefault="00F62B23" w:rsidP="00EA45D3">
      <w:pPr>
        <w:jc w:val="both"/>
        <w:rPr>
          <w:sz w:val="28"/>
          <w:szCs w:val="28"/>
        </w:rPr>
      </w:pPr>
    </w:p>
    <w:p w14:paraId="649C1DB5" w14:textId="77777777" w:rsidR="00FF7F42" w:rsidRPr="00473A70" w:rsidRDefault="00FF7F42" w:rsidP="00EA45D3">
      <w:pPr>
        <w:jc w:val="both"/>
        <w:rPr>
          <w:sz w:val="28"/>
          <w:szCs w:val="28"/>
        </w:rPr>
      </w:pPr>
    </w:p>
    <w:p w14:paraId="542C9493" w14:textId="6F384E18" w:rsidR="00087001" w:rsidRPr="00473A70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473A70">
        <w:rPr>
          <w:rStyle w:val="uficommentbody"/>
          <w:b/>
        </w:rPr>
        <w:t xml:space="preserve">ЗАТВЕРДЖЕНО </w:t>
      </w:r>
      <w:r w:rsidR="000C1A9F" w:rsidRPr="00473A70">
        <w:rPr>
          <w:rStyle w:val="uficommentbody"/>
          <w:b/>
        </w:rPr>
        <w:t xml:space="preserve">НАУКОВО-МЕТОДИЧНОЮ </w:t>
      </w:r>
      <w:r w:rsidRPr="00473A70">
        <w:rPr>
          <w:rStyle w:val="uficommentbody"/>
          <w:b/>
        </w:rPr>
        <w:t>РАДОЮ</w:t>
      </w:r>
      <w:r w:rsidRPr="00473A70">
        <w:rPr>
          <w:b/>
        </w:rPr>
        <w:br/>
      </w:r>
      <w:r w:rsidRPr="00473A70">
        <w:rPr>
          <w:rStyle w:val="uficommentbody"/>
          <w:b/>
        </w:rPr>
        <w:t xml:space="preserve">Голова </w:t>
      </w:r>
      <w:r w:rsidR="000C1A9F" w:rsidRPr="00473A70">
        <w:rPr>
          <w:rStyle w:val="uficommentbody"/>
          <w:b/>
        </w:rPr>
        <w:t xml:space="preserve">науково-методичної </w:t>
      </w:r>
      <w:r w:rsidRPr="00473A70">
        <w:rPr>
          <w:rStyle w:val="uficommentbody"/>
          <w:b/>
        </w:rPr>
        <w:t>ради</w:t>
      </w:r>
      <w:r w:rsidRPr="00473A70">
        <w:rPr>
          <w:b/>
        </w:rPr>
        <w:br/>
      </w:r>
      <w:r w:rsidRPr="00473A70">
        <w:rPr>
          <w:rStyle w:val="uficommentbody"/>
          <w:b/>
        </w:rPr>
        <w:t>___________________</w:t>
      </w:r>
      <w:r w:rsidRPr="00473A70">
        <w:rPr>
          <w:rStyle w:val="uficommentbody"/>
          <w:b/>
          <w:lang w:val="ru-RU"/>
        </w:rPr>
        <w:t xml:space="preserve">  </w:t>
      </w:r>
      <w:r w:rsidR="000C1A9F" w:rsidRPr="00473A70">
        <w:rPr>
          <w:rStyle w:val="uficommentbody"/>
          <w:b/>
          <w:lang w:val="ru-RU"/>
        </w:rPr>
        <w:t xml:space="preserve">Г.В. </w:t>
      </w:r>
      <w:proofErr w:type="spellStart"/>
      <w:r w:rsidR="000C1A9F" w:rsidRPr="00473A70">
        <w:rPr>
          <w:rStyle w:val="uficommentbody"/>
          <w:b/>
          <w:lang w:val="ru-RU"/>
        </w:rPr>
        <w:t>Стадник</w:t>
      </w:r>
      <w:proofErr w:type="spellEnd"/>
      <w:r w:rsidRPr="00473A70">
        <w:rPr>
          <w:b/>
        </w:rPr>
        <w:br/>
      </w:r>
      <w:r w:rsidRPr="00473A70">
        <w:rPr>
          <w:rStyle w:val="uficommentbody"/>
          <w:b/>
        </w:rPr>
        <w:t>(протокол № _</w:t>
      </w:r>
      <w:r w:rsidR="00DE05C0" w:rsidRPr="00473A70">
        <w:rPr>
          <w:rStyle w:val="uficommentbody"/>
          <w:b/>
        </w:rPr>
        <w:t>__</w:t>
      </w:r>
      <w:r w:rsidRPr="00473A70">
        <w:rPr>
          <w:rStyle w:val="uficommentbody"/>
          <w:b/>
        </w:rPr>
        <w:t xml:space="preserve">_ від </w:t>
      </w:r>
      <w:r w:rsidR="00F55AD8" w:rsidRPr="00473A70">
        <w:rPr>
          <w:rStyle w:val="uficommentbody"/>
          <w:b/>
        </w:rPr>
        <w:t>«</w:t>
      </w:r>
      <w:r w:rsidRPr="00473A70">
        <w:rPr>
          <w:rStyle w:val="uficommentbody"/>
          <w:b/>
        </w:rPr>
        <w:t>__</w:t>
      </w:r>
      <w:r w:rsidR="00DE05C0" w:rsidRPr="00473A70">
        <w:rPr>
          <w:rStyle w:val="uficommentbody"/>
          <w:b/>
        </w:rPr>
        <w:t>__</w:t>
      </w:r>
      <w:r w:rsidRPr="00473A70">
        <w:rPr>
          <w:rStyle w:val="uficommentbody"/>
          <w:b/>
        </w:rPr>
        <w:t>_</w:t>
      </w:r>
      <w:r w:rsidR="00F55AD8" w:rsidRPr="00473A70">
        <w:rPr>
          <w:rStyle w:val="uficommentbody"/>
          <w:b/>
        </w:rPr>
        <w:t>»</w:t>
      </w:r>
      <w:r w:rsidRPr="00473A70">
        <w:rPr>
          <w:rStyle w:val="uficommentbody"/>
          <w:b/>
        </w:rPr>
        <w:t>_____</w:t>
      </w:r>
      <w:r w:rsidR="00DE05C0" w:rsidRPr="00473A70">
        <w:rPr>
          <w:rStyle w:val="uficommentbody"/>
          <w:b/>
        </w:rPr>
        <w:t>_______</w:t>
      </w:r>
      <w:r w:rsidRPr="00473A70">
        <w:rPr>
          <w:rStyle w:val="uficommentbody"/>
          <w:b/>
        </w:rPr>
        <w:t>____ 20</w:t>
      </w:r>
      <w:r w:rsidR="00380F68" w:rsidRPr="00473A70">
        <w:rPr>
          <w:rStyle w:val="uficommentbody"/>
          <w:b/>
        </w:rPr>
        <w:t>2</w:t>
      </w:r>
      <w:r w:rsidR="00E10725">
        <w:rPr>
          <w:rStyle w:val="uficommentbody"/>
          <w:b/>
        </w:rPr>
        <w:t>1</w:t>
      </w:r>
      <w:r w:rsidRPr="00473A70">
        <w:rPr>
          <w:rStyle w:val="uficommentbody"/>
          <w:b/>
        </w:rPr>
        <w:t xml:space="preserve"> р.)</w:t>
      </w:r>
    </w:p>
    <w:p w14:paraId="4D4CB3DA" w14:textId="77777777" w:rsidR="000C1A9F" w:rsidRPr="00473A70" w:rsidRDefault="000C1A9F" w:rsidP="00EA45D3">
      <w:pPr>
        <w:spacing w:line="360" w:lineRule="auto"/>
        <w:jc w:val="right"/>
        <w:rPr>
          <w:b/>
        </w:rPr>
      </w:pPr>
    </w:p>
    <w:p w14:paraId="129C93FB" w14:textId="77777777" w:rsidR="000C1A9F" w:rsidRPr="00473A70" w:rsidRDefault="000C1A9F" w:rsidP="3C2B594C">
      <w:pPr>
        <w:spacing w:line="360" w:lineRule="auto"/>
        <w:jc w:val="right"/>
        <w:rPr>
          <w:b/>
          <w:bCs/>
        </w:rPr>
      </w:pPr>
      <w:r w:rsidRPr="00473A70">
        <w:rPr>
          <w:rStyle w:val="uficommentbody"/>
          <w:b/>
          <w:bCs/>
        </w:rPr>
        <w:t xml:space="preserve">Додаток до освітньої програми </w:t>
      </w:r>
      <w:r w:rsidR="006B2738" w:rsidRPr="00473A70">
        <w:rPr>
          <w:rStyle w:val="uficommentbody"/>
          <w:b/>
          <w:bCs/>
        </w:rPr>
        <w:t xml:space="preserve">набуває </w:t>
      </w:r>
      <w:r w:rsidRPr="00473A70">
        <w:rPr>
          <w:rStyle w:val="uficommentbody"/>
          <w:b/>
          <w:bCs/>
        </w:rPr>
        <w:t>чинн</w:t>
      </w:r>
      <w:r w:rsidR="006B2738" w:rsidRPr="00473A70">
        <w:rPr>
          <w:rStyle w:val="uficommentbody"/>
          <w:b/>
          <w:bCs/>
        </w:rPr>
        <w:t>ості</w:t>
      </w:r>
      <w:r w:rsidRPr="00473A70">
        <w:br/>
      </w:r>
      <w:r w:rsidR="006B2738" w:rsidRPr="00473A70">
        <w:rPr>
          <w:rStyle w:val="uficommentbody"/>
          <w:b/>
          <w:bCs/>
        </w:rPr>
        <w:t xml:space="preserve"> на період дії відповідної освітньої програми і </w:t>
      </w:r>
      <w:r w:rsidRPr="00473A70">
        <w:br/>
      </w:r>
      <w:r w:rsidR="0024301F" w:rsidRPr="00473A70">
        <w:rPr>
          <w:rStyle w:val="uficommentbody"/>
          <w:b/>
          <w:bCs/>
        </w:rPr>
        <w:t>є невід’ємною частиною</w:t>
      </w:r>
      <w:r w:rsidR="006B2738" w:rsidRPr="00473A70">
        <w:rPr>
          <w:rStyle w:val="uficommentbody"/>
          <w:b/>
          <w:bCs/>
        </w:rPr>
        <w:t xml:space="preserve"> освітньої програми.</w:t>
      </w:r>
      <w:r w:rsidRPr="00473A70">
        <w:rPr>
          <w:rStyle w:val="uficommentbody"/>
          <w:b/>
          <w:bCs/>
        </w:rPr>
        <w:t xml:space="preserve"> </w:t>
      </w:r>
    </w:p>
    <w:p w14:paraId="1BE5B93C" w14:textId="77777777" w:rsidR="00F55AD8" w:rsidRPr="00473A70" w:rsidRDefault="00F55AD8" w:rsidP="00EA45D3">
      <w:pPr>
        <w:rPr>
          <w:sz w:val="28"/>
          <w:szCs w:val="28"/>
        </w:rPr>
      </w:pPr>
    </w:p>
    <w:p w14:paraId="56FFFD59" w14:textId="77777777" w:rsidR="00D22207" w:rsidRPr="00473A70" w:rsidRDefault="00D22207" w:rsidP="00EA45D3">
      <w:pPr>
        <w:rPr>
          <w:sz w:val="28"/>
          <w:szCs w:val="28"/>
        </w:rPr>
      </w:pPr>
    </w:p>
    <w:p w14:paraId="4C031722" w14:textId="7A5631AC" w:rsidR="007A7EE6" w:rsidRPr="00473A70" w:rsidRDefault="7E4AD692" w:rsidP="3C2B594C">
      <w:pPr>
        <w:spacing w:line="360" w:lineRule="auto"/>
        <w:jc w:val="right"/>
      </w:pPr>
      <w:r w:rsidRPr="00473A70">
        <w:rPr>
          <w:b/>
          <w:bCs/>
          <w:lang w:val="uk"/>
        </w:rPr>
        <w:t>Освітню програму введено в дію з ____.____.20</w:t>
      </w:r>
      <w:r w:rsidR="00380F68" w:rsidRPr="00473A70">
        <w:rPr>
          <w:b/>
          <w:bCs/>
          <w:lang w:val="uk"/>
        </w:rPr>
        <w:t>2</w:t>
      </w:r>
      <w:r w:rsidR="00E10725">
        <w:rPr>
          <w:b/>
          <w:bCs/>
          <w:lang w:val="uk"/>
        </w:rPr>
        <w:t>1</w:t>
      </w:r>
      <w:r w:rsidRPr="00473A70">
        <w:rPr>
          <w:b/>
          <w:bCs/>
          <w:lang w:val="uk"/>
        </w:rPr>
        <w:t xml:space="preserve"> р.</w:t>
      </w:r>
      <w:r w:rsidR="007A7EE6" w:rsidRPr="00473A70">
        <w:br/>
      </w:r>
      <w:r w:rsidRPr="00473A70">
        <w:rPr>
          <w:b/>
          <w:bCs/>
          <w:lang w:val="uk"/>
        </w:rPr>
        <w:t xml:space="preserve"> (наказ № ____ від «_____»________________ 20</w:t>
      </w:r>
      <w:r w:rsidR="00380F68" w:rsidRPr="00473A70">
        <w:rPr>
          <w:b/>
          <w:bCs/>
          <w:lang w:val="uk"/>
        </w:rPr>
        <w:t>2</w:t>
      </w:r>
      <w:r w:rsidR="00E10725">
        <w:rPr>
          <w:b/>
          <w:bCs/>
          <w:lang w:val="uk"/>
        </w:rPr>
        <w:t>1</w:t>
      </w:r>
      <w:r w:rsidRPr="00473A70">
        <w:rPr>
          <w:b/>
          <w:bCs/>
          <w:lang w:val="uk"/>
        </w:rPr>
        <w:t xml:space="preserve"> р.)</w:t>
      </w:r>
    </w:p>
    <w:p w14:paraId="35A73545" w14:textId="67F2C442" w:rsidR="007A7EE6" w:rsidRPr="00473A70" w:rsidRDefault="007A7EE6" w:rsidP="3C2B594C">
      <w:pPr>
        <w:rPr>
          <w:sz w:val="28"/>
          <w:szCs w:val="28"/>
        </w:rPr>
      </w:pPr>
    </w:p>
    <w:p w14:paraId="0095E96C" w14:textId="77777777" w:rsidR="00A71B8A" w:rsidRPr="00473A70" w:rsidRDefault="00A71B8A" w:rsidP="00EA45D3">
      <w:pPr>
        <w:rPr>
          <w:sz w:val="28"/>
          <w:szCs w:val="28"/>
        </w:rPr>
      </w:pPr>
    </w:p>
    <w:p w14:paraId="12289580" w14:textId="77777777" w:rsidR="00DE05C0" w:rsidRPr="00473A70" w:rsidRDefault="00DE05C0" w:rsidP="00EA45D3">
      <w:pPr>
        <w:rPr>
          <w:sz w:val="28"/>
          <w:szCs w:val="28"/>
        </w:rPr>
      </w:pPr>
    </w:p>
    <w:p w14:paraId="39FC0AFF" w14:textId="77777777" w:rsidR="00DE05C0" w:rsidRPr="00473A70" w:rsidRDefault="00DE05C0" w:rsidP="00EA45D3">
      <w:pPr>
        <w:rPr>
          <w:sz w:val="28"/>
          <w:szCs w:val="28"/>
        </w:rPr>
      </w:pPr>
    </w:p>
    <w:p w14:paraId="153EA029" w14:textId="0A066F76" w:rsidR="00F62B23" w:rsidRPr="00473A70" w:rsidRDefault="00965664" w:rsidP="00EA45D3">
      <w:pPr>
        <w:jc w:val="center"/>
        <w:rPr>
          <w:sz w:val="28"/>
          <w:szCs w:val="28"/>
        </w:rPr>
      </w:pPr>
      <w:r w:rsidRPr="00473A7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508989" wp14:editId="16CC81B6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11430" r="635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D0C2FB7">
              <v:rect id="Rectangle 2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533C8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/>
            </w:pict>
          </mc:Fallback>
        </mc:AlternateContent>
      </w:r>
      <w:r w:rsidR="00C355CB" w:rsidRPr="00473A70">
        <w:rPr>
          <w:sz w:val="28"/>
          <w:szCs w:val="28"/>
        </w:rPr>
        <w:t>Харків</w:t>
      </w:r>
      <w:r w:rsidR="00E50478" w:rsidRPr="00473A70">
        <w:rPr>
          <w:sz w:val="28"/>
          <w:szCs w:val="28"/>
        </w:rPr>
        <w:t xml:space="preserve"> </w:t>
      </w:r>
      <w:r w:rsidR="00DE05C0" w:rsidRPr="00473A70">
        <w:rPr>
          <w:sz w:val="28"/>
          <w:szCs w:val="28"/>
        </w:rPr>
        <w:t>–</w:t>
      </w:r>
      <w:r w:rsidR="00E50478" w:rsidRPr="00473A70">
        <w:rPr>
          <w:sz w:val="28"/>
          <w:szCs w:val="28"/>
        </w:rPr>
        <w:t xml:space="preserve"> </w:t>
      </w:r>
      <w:r w:rsidR="00F62B23" w:rsidRPr="00473A70">
        <w:rPr>
          <w:sz w:val="28"/>
          <w:szCs w:val="28"/>
        </w:rPr>
        <w:t>20</w:t>
      </w:r>
      <w:r w:rsidR="00380F68" w:rsidRPr="00473A70">
        <w:rPr>
          <w:sz w:val="28"/>
          <w:szCs w:val="28"/>
        </w:rPr>
        <w:t>2</w:t>
      </w:r>
      <w:r w:rsidR="00BF45A7">
        <w:rPr>
          <w:sz w:val="28"/>
          <w:szCs w:val="28"/>
          <w:lang w:val="ru-RU"/>
        </w:rPr>
        <w:t>1</w:t>
      </w:r>
      <w:r w:rsidR="00F62B23" w:rsidRPr="00473A70">
        <w:rPr>
          <w:sz w:val="28"/>
          <w:szCs w:val="28"/>
        </w:rPr>
        <w:t xml:space="preserve"> р.</w:t>
      </w:r>
    </w:p>
    <w:p w14:paraId="1E92F3A7" w14:textId="0CE1B9B9" w:rsidR="00F62B23" w:rsidRPr="00473A70" w:rsidRDefault="00965664" w:rsidP="00EA45D3">
      <w:pPr>
        <w:jc w:val="center"/>
        <w:rPr>
          <w:b/>
        </w:rPr>
      </w:pPr>
      <w:r w:rsidRPr="00473A7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9476E" wp14:editId="4FEB31C9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3335" r="635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35689B2">
              <v:rect id="Rectangle 3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9EB9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/>
            </w:pict>
          </mc:Fallback>
        </mc:AlternateContent>
      </w:r>
      <w:r w:rsidR="00C355CB" w:rsidRPr="00473A70">
        <w:rPr>
          <w:sz w:val="28"/>
          <w:szCs w:val="28"/>
        </w:rPr>
        <w:br w:type="page"/>
      </w:r>
      <w:r w:rsidR="00F62B23" w:rsidRPr="00473A70">
        <w:rPr>
          <w:b/>
        </w:rPr>
        <w:lastRenderedPageBreak/>
        <w:t>ЛИСТ ПОГОДЖЕННЯ</w:t>
      </w:r>
    </w:p>
    <w:p w14:paraId="069A0E56" w14:textId="0E50BE88" w:rsidR="00F62B23" w:rsidRPr="00473A70" w:rsidRDefault="007A7EE6" w:rsidP="00EA45D3">
      <w:pPr>
        <w:pStyle w:val="a5"/>
        <w:spacing w:after="0"/>
        <w:ind w:left="0"/>
        <w:jc w:val="center"/>
        <w:rPr>
          <w:b/>
        </w:rPr>
      </w:pPr>
      <w:r w:rsidRPr="00473A70">
        <w:rPr>
          <w:b/>
        </w:rPr>
        <w:t xml:space="preserve">додатку до </w:t>
      </w:r>
      <w:proofErr w:type="spellStart"/>
      <w:r w:rsidR="00F62B23" w:rsidRPr="00473A70">
        <w:rPr>
          <w:b/>
        </w:rPr>
        <w:t>освітньо</w:t>
      </w:r>
      <w:proofErr w:type="spellEnd"/>
      <w:r w:rsidR="00F62B23" w:rsidRPr="00473A70">
        <w:rPr>
          <w:b/>
        </w:rPr>
        <w:t>-</w:t>
      </w:r>
      <w:r w:rsidR="00E1707D" w:rsidRPr="00473A70">
        <w:rPr>
          <w:b/>
        </w:rPr>
        <w:t xml:space="preserve">наукової </w:t>
      </w:r>
      <w:r w:rsidR="00F62B23" w:rsidRPr="00473A70">
        <w:rPr>
          <w:b/>
        </w:rPr>
        <w:t xml:space="preserve">програми </w:t>
      </w:r>
    </w:p>
    <w:p w14:paraId="5F24A35A" w14:textId="77777777" w:rsidR="00213706" w:rsidRPr="00473A70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1B9B90AF" w14:textId="77777777" w:rsidR="00252563" w:rsidRPr="00473A70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3A0A4D03" w14:textId="77777777" w:rsidR="00C93908" w:rsidRPr="00473A70" w:rsidRDefault="007A7EE6" w:rsidP="001E34FB">
      <w:pPr>
        <w:pStyle w:val="a5"/>
        <w:spacing w:after="0" w:line="360" w:lineRule="auto"/>
        <w:ind w:left="0"/>
        <w:rPr>
          <w:b/>
        </w:rPr>
      </w:pPr>
      <w:bookmarkStart w:id="1" w:name="_Hlk505696828"/>
      <w:r w:rsidRPr="00473A70">
        <w:rPr>
          <w:b/>
        </w:rPr>
        <w:t>Додаток до о</w:t>
      </w:r>
      <w:r w:rsidR="001E34FB" w:rsidRPr="00473A70">
        <w:rPr>
          <w:b/>
        </w:rPr>
        <w:t>світн</w:t>
      </w:r>
      <w:r w:rsidRPr="00473A70">
        <w:rPr>
          <w:b/>
        </w:rPr>
        <w:t>ьої</w:t>
      </w:r>
      <w:r w:rsidR="001E34FB" w:rsidRPr="00473A70">
        <w:rPr>
          <w:b/>
        </w:rPr>
        <w:t xml:space="preserve"> програм</w:t>
      </w:r>
      <w:r w:rsidRPr="00473A70">
        <w:rPr>
          <w:b/>
        </w:rPr>
        <w:t>и</w:t>
      </w:r>
      <w:r w:rsidR="001E34FB" w:rsidRPr="00473A70">
        <w:rPr>
          <w:b/>
        </w:rPr>
        <w:t xml:space="preserve"> розглянуто і схвалено:</w:t>
      </w:r>
    </w:p>
    <w:bookmarkEnd w:id="1"/>
    <w:p w14:paraId="383931D9" w14:textId="77777777" w:rsidR="001E34FB" w:rsidRPr="00473A70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68614290" w14:textId="77777777" w:rsidR="00B10CBF" w:rsidRPr="00DE05C0" w:rsidRDefault="00B10CBF" w:rsidP="00B10CBF">
      <w:pPr>
        <w:pStyle w:val="a5"/>
        <w:spacing w:after="0" w:line="360" w:lineRule="auto"/>
        <w:ind w:left="0"/>
      </w:pPr>
      <w:r w:rsidRPr="006128AC">
        <w:t xml:space="preserve">Кафедра </w:t>
      </w:r>
      <w:r>
        <w:t>менеджменту і публічного адміністрування</w:t>
      </w:r>
    </w:p>
    <w:p w14:paraId="76438884" w14:textId="632679E3" w:rsidR="00B10CBF" w:rsidRPr="009F34A5" w:rsidRDefault="00B10CBF" w:rsidP="00B10CBF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Протокол № ____ від «_____»________________ 20</w:t>
      </w:r>
      <w:r>
        <w:rPr>
          <w:rStyle w:val="uficommentbody"/>
        </w:rPr>
        <w:t>2</w:t>
      </w:r>
      <w:r w:rsidR="006D297A">
        <w:rPr>
          <w:rStyle w:val="uficommentbody"/>
        </w:rPr>
        <w:t>1</w:t>
      </w:r>
      <w:r w:rsidRPr="009F34A5">
        <w:rPr>
          <w:rStyle w:val="uficommentbody"/>
        </w:rPr>
        <w:t xml:space="preserve"> р. </w:t>
      </w:r>
      <w:r w:rsidRPr="009F34A5">
        <w:rPr>
          <w:rStyle w:val="uficommentbody"/>
        </w:rPr>
        <w:tab/>
      </w:r>
    </w:p>
    <w:p w14:paraId="17D939F9" w14:textId="70B07127" w:rsidR="00B10CBF" w:rsidRPr="009F34A5" w:rsidRDefault="00B10CBF" w:rsidP="00B10CBF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Завідувач кафедри ___________ (</w:t>
      </w:r>
      <w:proofErr w:type="spellStart"/>
      <w:r w:rsidR="006D297A" w:rsidRPr="006D297A">
        <w:rPr>
          <w:rStyle w:val="uficommentbody"/>
        </w:rPr>
        <w:t>Гуріна</w:t>
      </w:r>
      <w:proofErr w:type="spellEnd"/>
      <w:r w:rsidR="006D297A" w:rsidRPr="006D297A">
        <w:rPr>
          <w:rStyle w:val="uficommentbody"/>
        </w:rPr>
        <w:t xml:space="preserve"> Г.І.</w:t>
      </w:r>
      <w:r w:rsidRPr="009F34A5">
        <w:rPr>
          <w:rStyle w:val="uficommentbody"/>
        </w:rPr>
        <w:t>)</w:t>
      </w:r>
    </w:p>
    <w:p w14:paraId="0391CF6A" w14:textId="77777777" w:rsidR="00B10CBF" w:rsidRPr="009F34A5" w:rsidRDefault="00B10CBF" w:rsidP="00B10CBF">
      <w:pPr>
        <w:pStyle w:val="a5"/>
        <w:ind w:left="0"/>
      </w:pPr>
    </w:p>
    <w:p w14:paraId="0BCED3B4" w14:textId="77777777" w:rsidR="00B10CBF" w:rsidRPr="009F34A5" w:rsidRDefault="00B10CBF" w:rsidP="00B10CBF">
      <w:pPr>
        <w:pStyle w:val="a5"/>
        <w:ind w:left="0"/>
      </w:pPr>
    </w:p>
    <w:p w14:paraId="189C4ABA" w14:textId="77777777" w:rsidR="00B10CBF" w:rsidRDefault="00B10CBF" w:rsidP="00B10CBF">
      <w:pPr>
        <w:pStyle w:val="a5"/>
        <w:ind w:left="0"/>
      </w:pPr>
      <w:r w:rsidRPr="006128AC">
        <w:t>На</w:t>
      </w:r>
      <w:r>
        <w:t>уково-методична рада Навчально-наукового інституту підготовки кадрів вищої кваліфікації (НН ІПКВК)</w:t>
      </w:r>
    </w:p>
    <w:p w14:paraId="3EEB8D19" w14:textId="1F080CF4" w:rsidR="00B10CBF" w:rsidRPr="009F34A5" w:rsidRDefault="00B10CBF" w:rsidP="00B10CBF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Протокол № ____ від «_____»________________ 20</w:t>
      </w:r>
      <w:r>
        <w:rPr>
          <w:rStyle w:val="uficommentbody"/>
        </w:rPr>
        <w:t>2</w:t>
      </w:r>
      <w:r w:rsidR="006D297A">
        <w:rPr>
          <w:rStyle w:val="uficommentbody"/>
        </w:rPr>
        <w:t>1</w:t>
      </w:r>
      <w:r w:rsidRPr="009F34A5">
        <w:rPr>
          <w:rStyle w:val="uficommentbody"/>
        </w:rPr>
        <w:t xml:space="preserve"> р. </w:t>
      </w:r>
    </w:p>
    <w:p w14:paraId="3D8DFD49" w14:textId="6D90D584" w:rsidR="00DB0770" w:rsidRPr="00473A70" w:rsidRDefault="00B10CBF" w:rsidP="00B10CBF">
      <w:pPr>
        <w:pStyle w:val="a5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 (</w:t>
      </w:r>
      <w:proofErr w:type="spellStart"/>
      <w:r>
        <w:t>Цигенко</w:t>
      </w:r>
      <w:proofErr w:type="spellEnd"/>
      <w:r>
        <w:t xml:space="preserve"> А.Ю.</w:t>
      </w:r>
      <w:r w:rsidRPr="009F34A5">
        <w:rPr>
          <w:rStyle w:val="uficommentbody"/>
        </w:rPr>
        <w:t>)</w:t>
      </w:r>
    </w:p>
    <w:p w14:paraId="0B3ABA7B" w14:textId="77777777" w:rsidR="00213706" w:rsidRPr="00473A70" w:rsidRDefault="00213706" w:rsidP="001E34FB">
      <w:pPr>
        <w:pStyle w:val="a5"/>
        <w:ind w:left="0"/>
      </w:pPr>
    </w:p>
    <w:p w14:paraId="490839DF" w14:textId="77777777" w:rsidR="00B10CBF" w:rsidRDefault="00B10CBF" w:rsidP="00DE05C0">
      <w:pPr>
        <w:jc w:val="both"/>
      </w:pPr>
    </w:p>
    <w:p w14:paraId="3F69CDBE" w14:textId="77777777" w:rsidR="00B10CBF" w:rsidRDefault="00B10CBF" w:rsidP="00B10CBF">
      <w:pPr>
        <w:jc w:val="both"/>
      </w:pPr>
      <w:r w:rsidRPr="00DE05C0">
        <w:t>Р</w:t>
      </w:r>
      <w:r>
        <w:t>озроблено членами групи забезпечення спеціальності 281 Публічне управління та адміністрування</w:t>
      </w:r>
      <w:r w:rsidRPr="00173574">
        <w:rPr>
          <w:lang w:val="ru-RU"/>
        </w:rPr>
        <w:t>:</w:t>
      </w:r>
      <w:r>
        <w:t xml:space="preserve"> </w:t>
      </w:r>
    </w:p>
    <w:p w14:paraId="5906C378" w14:textId="77777777" w:rsidR="00B10CBF" w:rsidRPr="00DE05C0" w:rsidRDefault="00B10CBF" w:rsidP="00B10CBF">
      <w:pPr>
        <w:jc w:val="both"/>
      </w:pPr>
    </w:p>
    <w:p w14:paraId="60C956FB" w14:textId="77777777" w:rsidR="00EA45D3" w:rsidRPr="00473A70" w:rsidRDefault="00EA45D3" w:rsidP="00EA45D3">
      <w:pPr>
        <w:pStyle w:val="a5"/>
        <w:ind w:left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820"/>
        <w:gridCol w:w="1559"/>
      </w:tblGrid>
      <w:tr w:rsidR="006D297A" w:rsidRPr="00DE05C0" w14:paraId="35159E80" w14:textId="77777777" w:rsidTr="00167E48">
        <w:tc>
          <w:tcPr>
            <w:tcW w:w="3510" w:type="dxa"/>
            <w:shd w:val="clear" w:color="auto" w:fill="auto"/>
            <w:vAlign w:val="center"/>
          </w:tcPr>
          <w:p w14:paraId="3CF48E0B" w14:textId="77777777" w:rsidR="006D297A" w:rsidRPr="00F4744A" w:rsidRDefault="006D297A" w:rsidP="00167E48">
            <w:pPr>
              <w:ind w:left="-57" w:right="-57"/>
              <w:jc w:val="center"/>
            </w:pPr>
            <w:r w:rsidRPr="00F4744A">
              <w:t xml:space="preserve">Прізвище, ім’я, по батькові керівника </w:t>
            </w:r>
            <w:r>
              <w:t>освітньої програми та інших розробників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FA04FB" w14:textId="77777777" w:rsidR="006D297A" w:rsidRPr="00F4744A" w:rsidRDefault="006D297A" w:rsidP="00167E48">
            <w:pPr>
              <w:ind w:left="-57" w:right="-57"/>
              <w:jc w:val="center"/>
            </w:pPr>
            <w:r w:rsidRPr="00F4744A">
              <w:t>Найменування посади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DC183" w14:textId="77777777" w:rsidR="006D297A" w:rsidRPr="00DE05C0" w:rsidRDefault="006D297A" w:rsidP="00167E48">
            <w:pPr>
              <w:jc w:val="center"/>
            </w:pPr>
            <w:r w:rsidRPr="00DE05C0">
              <w:t>Підпис</w:t>
            </w:r>
          </w:p>
        </w:tc>
      </w:tr>
      <w:tr w:rsidR="006D297A" w:rsidRPr="00DE05C0" w14:paraId="4F6A0643" w14:textId="77777777" w:rsidTr="00167E48">
        <w:tc>
          <w:tcPr>
            <w:tcW w:w="3510" w:type="dxa"/>
            <w:shd w:val="clear" w:color="auto" w:fill="auto"/>
            <w:vAlign w:val="center"/>
          </w:tcPr>
          <w:p w14:paraId="196E5B29" w14:textId="77777777" w:rsidR="006D297A" w:rsidRDefault="006D297A" w:rsidP="00167E48">
            <w:r>
              <w:t>Арсеньєва Ольга Петрівна</w:t>
            </w:r>
          </w:p>
          <w:p w14:paraId="39ABF263" w14:textId="77777777" w:rsidR="006D297A" w:rsidRPr="00764732" w:rsidRDefault="006D297A" w:rsidP="00167E48">
            <w:pPr>
              <w:rPr>
                <w:i/>
              </w:rPr>
            </w:pPr>
            <w:r>
              <w:rPr>
                <w:i/>
              </w:rPr>
              <w:t>г</w:t>
            </w:r>
            <w:r w:rsidRPr="00764732">
              <w:rPr>
                <w:i/>
              </w:rPr>
              <w:t xml:space="preserve">арант </w:t>
            </w:r>
            <w:proofErr w:type="spellStart"/>
            <w:r w:rsidRPr="00764732">
              <w:rPr>
                <w:i/>
              </w:rPr>
              <w:t>освітньо</w:t>
            </w:r>
            <w:proofErr w:type="spellEnd"/>
            <w:r w:rsidRPr="00764732">
              <w:rPr>
                <w:i/>
              </w:rPr>
              <w:t>-наукової програми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7E862D" w14:textId="77777777" w:rsidR="006D297A" w:rsidRPr="00DE05C0" w:rsidRDefault="006D297A" w:rsidP="00167E48">
            <w:r>
              <w:t>Д</w:t>
            </w:r>
            <w:r w:rsidRPr="006F5D0B">
              <w:t xml:space="preserve">октор технічних наук, </w:t>
            </w:r>
            <w:r>
              <w:t>професор</w:t>
            </w:r>
            <w:r>
              <w:rPr>
                <w:lang w:val="ru-RU"/>
              </w:rPr>
              <w:t xml:space="preserve"> </w:t>
            </w:r>
            <w:r w:rsidRPr="006F5D0B">
              <w:t xml:space="preserve">кафедри </w:t>
            </w:r>
            <w:r>
              <w:rPr>
                <w:lang w:val="ru-RU"/>
              </w:rPr>
              <w:t xml:space="preserve">автоматизації </w:t>
            </w:r>
            <w:r w:rsidRPr="006F5D0B">
              <w:t xml:space="preserve">та </w:t>
            </w:r>
            <w:proofErr w:type="spellStart"/>
            <w:r>
              <w:t>компʼютерно</w:t>
            </w:r>
            <w:proofErr w:type="spellEnd"/>
            <w:r>
              <w:t xml:space="preserve"> </w:t>
            </w:r>
            <w:r w:rsidRPr="006F5D0B">
              <w:t>інтегрованих технологій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E2764" w14:textId="77777777" w:rsidR="006D297A" w:rsidRPr="00DE05C0" w:rsidRDefault="006D297A" w:rsidP="00167E48">
            <w:pPr>
              <w:jc w:val="both"/>
            </w:pPr>
          </w:p>
        </w:tc>
      </w:tr>
      <w:tr w:rsidR="006D297A" w:rsidRPr="00DE05C0" w14:paraId="2CBE6374" w14:textId="77777777" w:rsidTr="00167E48">
        <w:tc>
          <w:tcPr>
            <w:tcW w:w="3510" w:type="dxa"/>
            <w:vAlign w:val="center"/>
          </w:tcPr>
          <w:p w14:paraId="317F1780" w14:textId="77777777" w:rsidR="006D297A" w:rsidRDefault="006D297A" w:rsidP="00167E48">
            <w:proofErr w:type="spellStart"/>
            <w:r w:rsidRPr="006F5D0B">
              <w:t>Саввова</w:t>
            </w:r>
            <w:proofErr w:type="spellEnd"/>
            <w:r w:rsidRPr="006F5D0B">
              <w:t xml:space="preserve"> Оксана Вікторівна</w:t>
            </w:r>
          </w:p>
          <w:p w14:paraId="73B55733" w14:textId="77777777" w:rsidR="006D297A" w:rsidRPr="00DE05C0" w:rsidRDefault="006D297A" w:rsidP="00167E48"/>
        </w:tc>
        <w:tc>
          <w:tcPr>
            <w:tcW w:w="4820" w:type="dxa"/>
            <w:vAlign w:val="center"/>
          </w:tcPr>
          <w:p w14:paraId="0EDF273B" w14:textId="77777777" w:rsidR="006D297A" w:rsidRPr="00DE05C0" w:rsidRDefault="006D297A" w:rsidP="00167E48">
            <w:r>
              <w:t>Д</w:t>
            </w:r>
            <w:r w:rsidRPr="006F5D0B">
              <w:t xml:space="preserve">октор технічних наук, </w:t>
            </w:r>
            <w:r>
              <w:t>професор</w:t>
            </w:r>
            <w:r>
              <w:rPr>
                <w:lang w:val="ru-RU"/>
              </w:rPr>
              <w:t xml:space="preserve"> </w:t>
            </w:r>
            <w:r w:rsidRPr="006F5D0B">
              <w:t>кафедри хімії та інтегрованих технологій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0C4E6" w14:textId="77777777" w:rsidR="006D297A" w:rsidRPr="00DE05C0" w:rsidRDefault="006D297A" w:rsidP="00167E48">
            <w:pPr>
              <w:jc w:val="both"/>
            </w:pPr>
          </w:p>
        </w:tc>
      </w:tr>
      <w:tr w:rsidR="006D297A" w:rsidRPr="00DE05C0" w14:paraId="6C0DBF13" w14:textId="77777777" w:rsidTr="00167E48">
        <w:tc>
          <w:tcPr>
            <w:tcW w:w="3510" w:type="dxa"/>
            <w:vAlign w:val="center"/>
          </w:tcPr>
          <w:p w14:paraId="1EFA1FF3" w14:textId="77777777" w:rsidR="006D297A" w:rsidRPr="00DE05C0" w:rsidRDefault="006D297A" w:rsidP="00167E48">
            <w:r>
              <w:t>Воронов Геннадій Костянтинович</w:t>
            </w:r>
          </w:p>
        </w:tc>
        <w:tc>
          <w:tcPr>
            <w:tcW w:w="4820" w:type="dxa"/>
            <w:vAlign w:val="center"/>
          </w:tcPr>
          <w:p w14:paraId="7CA879B3" w14:textId="77777777" w:rsidR="006D297A" w:rsidRPr="00DE05C0" w:rsidRDefault="006D297A" w:rsidP="00167E48">
            <w:r>
              <w:t>К</w:t>
            </w:r>
            <w:r w:rsidRPr="006F5D0B">
              <w:t>андидат технічних наук, доцент</w:t>
            </w:r>
            <w:r>
              <w:rPr>
                <w:lang w:val="ru-RU"/>
              </w:rPr>
              <w:t xml:space="preserve">, доцент </w:t>
            </w:r>
            <w:r w:rsidRPr="006F5D0B">
              <w:t>кафедри хімії та інтегрованих технологій</w:t>
            </w:r>
            <w:r w:rsidRPr="00C64D2F">
              <w:t xml:space="preserve"> </w:t>
            </w:r>
          </w:p>
        </w:tc>
        <w:tc>
          <w:tcPr>
            <w:tcW w:w="1559" w:type="dxa"/>
            <w:vAlign w:val="center"/>
          </w:tcPr>
          <w:p w14:paraId="6651D2B8" w14:textId="77777777" w:rsidR="006D297A" w:rsidRPr="00DE05C0" w:rsidRDefault="006D297A" w:rsidP="00167E48">
            <w:pPr>
              <w:jc w:val="both"/>
            </w:pPr>
          </w:p>
        </w:tc>
      </w:tr>
    </w:tbl>
    <w:p w14:paraId="271AB506" w14:textId="77777777" w:rsidR="00827F1B" w:rsidRPr="00473A70" w:rsidRDefault="00827F1B" w:rsidP="00EA45D3">
      <w:pPr>
        <w:pStyle w:val="a5"/>
        <w:spacing w:before="120"/>
        <w:ind w:left="0"/>
        <w:rPr>
          <w:sz w:val="28"/>
          <w:szCs w:val="28"/>
        </w:rPr>
      </w:pPr>
    </w:p>
    <w:p w14:paraId="469F78DA" w14:textId="3D1EBFA9" w:rsidR="001955D5" w:rsidRDefault="00EA45D3" w:rsidP="00DB5555">
      <w:pPr>
        <w:numPr>
          <w:ilvl w:val="0"/>
          <w:numId w:val="46"/>
        </w:numPr>
        <w:jc w:val="center"/>
        <w:rPr>
          <w:b/>
          <w:bCs/>
          <w:sz w:val="28"/>
          <w:szCs w:val="28"/>
        </w:rPr>
      </w:pPr>
      <w:r w:rsidRPr="00473A70">
        <w:rPr>
          <w:sz w:val="28"/>
          <w:szCs w:val="28"/>
        </w:rPr>
        <w:br w:type="page"/>
      </w:r>
      <w:r w:rsidR="00480420" w:rsidRPr="00473A70">
        <w:rPr>
          <w:b/>
          <w:bCs/>
          <w:sz w:val="28"/>
          <w:szCs w:val="28"/>
        </w:rPr>
        <w:lastRenderedPageBreak/>
        <w:t>Компетентності та результати навчання, які забезпечують вибіркові освітні компоненти</w:t>
      </w:r>
    </w:p>
    <w:p w14:paraId="6EEC1C95" w14:textId="77777777" w:rsidR="006658E1" w:rsidRPr="00473A70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73A70" w:rsidRPr="00473A70" w14:paraId="293C674B" w14:textId="77777777" w:rsidTr="00FA69F5">
        <w:tc>
          <w:tcPr>
            <w:tcW w:w="9629" w:type="dxa"/>
            <w:shd w:val="clear" w:color="auto" w:fill="E0E0E0"/>
          </w:tcPr>
          <w:p w14:paraId="34472AA9" w14:textId="77777777" w:rsidR="009753E3" w:rsidRPr="00473A70" w:rsidRDefault="00480420" w:rsidP="00EA45D3">
            <w:pPr>
              <w:jc w:val="center"/>
            </w:pPr>
            <w:r w:rsidRPr="00473A70">
              <w:rPr>
                <w:b/>
                <w:iCs/>
              </w:rPr>
              <w:t>Фахові компетентності (ВФК)</w:t>
            </w:r>
          </w:p>
        </w:tc>
      </w:tr>
      <w:tr w:rsidR="00473A70" w:rsidRPr="00473A70" w14:paraId="55035692" w14:textId="77777777" w:rsidTr="00FA69F5">
        <w:trPr>
          <w:trHeight w:val="232"/>
        </w:trPr>
        <w:tc>
          <w:tcPr>
            <w:tcW w:w="9629" w:type="dxa"/>
          </w:tcPr>
          <w:p w14:paraId="191558ED" w14:textId="375DF9A1" w:rsidR="00215BF4" w:rsidRPr="007D5656" w:rsidRDefault="00215BF4" w:rsidP="00215BF4">
            <w:pPr>
              <w:jc w:val="both"/>
            </w:pPr>
            <w:r w:rsidRPr="007D5656">
              <w:t>ВФК 1. Здатність ідентифікувати, аналізувати і з науково-обґрунтованою аргументацією планувати стратегію вирішення хіміко-технологічних проблем і задач виробництва кераміки та скла</w:t>
            </w:r>
          </w:p>
          <w:p w14:paraId="51E0AC44" w14:textId="17E4BD75" w:rsidR="00215BF4" w:rsidRPr="007D5656" w:rsidRDefault="00215BF4" w:rsidP="00FA69F5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</w:t>
            </w:r>
            <w:r w:rsidRPr="007D5656">
              <w:t xml:space="preserve">2. </w:t>
            </w:r>
            <w:r w:rsidR="002D16C6" w:rsidRPr="007D5656">
              <w:t>З</w:t>
            </w:r>
            <w:r w:rsidRPr="007D5656">
              <w:t xml:space="preserve">датність досліджувати, науково обґрунтовувати і створювати оптимальні режими і процеси </w:t>
            </w:r>
            <w:proofErr w:type="spellStart"/>
            <w:r w:rsidR="001809D5" w:rsidRPr="007D5656">
              <w:t>енерго</w:t>
            </w:r>
            <w:proofErr w:type="spellEnd"/>
            <w:r w:rsidR="001809D5" w:rsidRPr="007D5656">
              <w:t xml:space="preserve">- та </w:t>
            </w:r>
            <w:proofErr w:type="spellStart"/>
            <w:r w:rsidR="001809D5" w:rsidRPr="007D5656">
              <w:t>ресурсо</w:t>
            </w:r>
            <w:proofErr w:type="spellEnd"/>
            <w:r w:rsidR="001809D5" w:rsidRPr="007D5656">
              <w:t xml:space="preserve"> заощадження, </w:t>
            </w:r>
            <w:r w:rsidRPr="007D5656">
              <w:t>знешкодження, комплексної утилізації і регенерації відходів виробництв кераміки та скла</w:t>
            </w:r>
          </w:p>
          <w:p w14:paraId="3C2F8C68" w14:textId="1436C649" w:rsidR="001809D5" w:rsidRPr="007D5656" w:rsidRDefault="00215BF4" w:rsidP="001809D5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3</w:t>
            </w:r>
            <w:r w:rsidRPr="007D5656">
              <w:t>.</w:t>
            </w:r>
            <w:r w:rsidRPr="007D5656">
              <w:rPr>
                <w:lang w:val="ru-RU"/>
              </w:rPr>
              <w:t xml:space="preserve"> </w:t>
            </w:r>
            <w:r w:rsidR="001809D5" w:rsidRPr="007D5656">
              <w:rPr>
                <w:lang w:val="ru-RU"/>
              </w:rPr>
              <w:t>З</w:t>
            </w:r>
            <w:proofErr w:type="spellStart"/>
            <w:r w:rsidR="001809D5" w:rsidRPr="007D5656">
              <w:t>датність</w:t>
            </w:r>
            <w:proofErr w:type="spellEnd"/>
            <w:r w:rsidR="001809D5" w:rsidRPr="007D5656">
              <w:t xml:space="preserve"> на основі проведених наукових досліджень встановлювати і прогнозувати стан і поведінку створених об’єктів хімічної технології кераміки та скла в змінних умовах їхнього існування або функціонування.</w:t>
            </w:r>
          </w:p>
          <w:p w14:paraId="146187CF" w14:textId="02DA29B6" w:rsidR="001809D5" w:rsidRPr="007D5656" w:rsidRDefault="001809D5" w:rsidP="001809D5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4</w:t>
            </w:r>
            <w:r w:rsidRPr="007D5656">
              <w:t>.</w:t>
            </w:r>
            <w:r w:rsidR="003A0D4C" w:rsidRPr="007D5656">
              <w:t xml:space="preserve"> Здатність приймати обґрунтовані рішення щодо реалізації технології керамічних та </w:t>
            </w:r>
            <w:proofErr w:type="spellStart"/>
            <w:r w:rsidR="003A0D4C" w:rsidRPr="007D5656">
              <w:t>скломатеріалів</w:t>
            </w:r>
            <w:proofErr w:type="spellEnd"/>
            <w:r w:rsidR="003A0D4C" w:rsidRPr="007D5656">
              <w:t>. Здатність проводити сертифікацію та здійснювати метрологічне забезпечення технологічних процесів виробництва кераміки та скла.</w:t>
            </w:r>
          </w:p>
          <w:p w14:paraId="7C769CFF" w14:textId="5C312B5C" w:rsidR="001809D5" w:rsidRPr="007D5656" w:rsidRDefault="001809D5" w:rsidP="001809D5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5</w:t>
            </w:r>
            <w:r w:rsidRPr="007D5656">
              <w:t>.</w:t>
            </w:r>
            <w:r w:rsidRPr="007D5656">
              <w:rPr>
                <w:lang w:val="ru-RU"/>
              </w:rPr>
              <w:t xml:space="preserve"> </w:t>
            </w:r>
            <w:r w:rsidRPr="007D5656">
              <w:t xml:space="preserve">Здатність створювати науково-обґрунтовані вихідні дані для наукового та дослідного </w:t>
            </w:r>
            <w:proofErr w:type="spellStart"/>
            <w:r w:rsidRPr="007D5656">
              <w:t>обгрунтування</w:t>
            </w:r>
            <w:proofErr w:type="spellEnd"/>
            <w:r w:rsidRPr="007D5656">
              <w:t xml:space="preserve"> хіміко-технологічних схем і їхнього апаратурного обладнання для дослідження структури та властивостей кераміки і скла.</w:t>
            </w:r>
          </w:p>
          <w:p w14:paraId="2DA79CBF" w14:textId="607FF043" w:rsidR="001809D5" w:rsidRPr="007D5656" w:rsidRDefault="001809D5" w:rsidP="00FA69F5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6</w:t>
            </w:r>
            <w:r w:rsidRPr="007D5656">
              <w:t>.</w:t>
            </w:r>
            <w:r w:rsidRPr="007D5656">
              <w:rPr>
                <w:lang w:val="ru-RU"/>
              </w:rPr>
              <w:t xml:space="preserve"> </w:t>
            </w:r>
            <w:r w:rsidR="00215BF4" w:rsidRPr="007D5656">
              <w:rPr>
                <w:lang w:val="ru-RU"/>
              </w:rPr>
              <w:t>З</w:t>
            </w:r>
            <w:proofErr w:type="spellStart"/>
            <w:r w:rsidR="00215BF4" w:rsidRPr="007D5656">
              <w:t>датність</w:t>
            </w:r>
            <w:proofErr w:type="spellEnd"/>
            <w:r w:rsidR="00215BF4" w:rsidRPr="007D5656">
              <w:t xml:space="preserve"> створювати умови синтезу і використання нових </w:t>
            </w:r>
            <w:proofErr w:type="spellStart"/>
            <w:r w:rsidR="00215BF4" w:rsidRPr="007D5656">
              <w:rPr>
                <w:lang w:val="ru-RU"/>
              </w:rPr>
              <w:t>керамічних</w:t>
            </w:r>
            <w:proofErr w:type="spellEnd"/>
            <w:r w:rsidR="00215BF4" w:rsidRPr="007D5656">
              <w:rPr>
                <w:lang w:val="ru-RU"/>
              </w:rPr>
              <w:t xml:space="preserve"> та </w:t>
            </w:r>
            <w:proofErr w:type="spellStart"/>
            <w:r w:rsidR="00215BF4" w:rsidRPr="007D5656">
              <w:rPr>
                <w:lang w:val="ru-RU"/>
              </w:rPr>
              <w:t>скломатеріалів</w:t>
            </w:r>
            <w:proofErr w:type="spellEnd"/>
            <w:r w:rsidR="00215BF4" w:rsidRPr="007D5656">
              <w:rPr>
                <w:lang w:val="ru-RU"/>
              </w:rPr>
              <w:t xml:space="preserve">, </w:t>
            </w:r>
            <w:proofErr w:type="spellStart"/>
            <w:r w:rsidR="00215BF4" w:rsidRPr="007D5656">
              <w:rPr>
                <w:lang w:val="ru-RU"/>
              </w:rPr>
              <w:t>зокрема</w:t>
            </w:r>
            <w:proofErr w:type="spellEnd"/>
            <w:r w:rsidR="00215BF4" w:rsidRPr="007D5656">
              <w:rPr>
                <w:lang w:val="ru-RU"/>
              </w:rPr>
              <w:t xml:space="preserve"> </w:t>
            </w:r>
            <w:proofErr w:type="spellStart"/>
            <w:r w:rsidR="00215BF4" w:rsidRPr="007D5656">
              <w:t>наноматеріалів</w:t>
            </w:r>
            <w:proofErr w:type="spellEnd"/>
            <w:r w:rsidR="00215BF4" w:rsidRPr="007D5656">
              <w:t>, з регульованими (керованими) властивостями</w:t>
            </w:r>
          </w:p>
          <w:p w14:paraId="6C224ADA" w14:textId="32FD01B3" w:rsidR="00FA69F5" w:rsidRPr="007D5656" w:rsidRDefault="00FA69F5" w:rsidP="00FA69F5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5656">
              <w:rPr>
                <w:sz w:val="24"/>
                <w:szCs w:val="24"/>
              </w:rPr>
              <w:t>ВФК</w:t>
            </w:r>
            <w:r w:rsidRPr="007D5656">
              <w:rPr>
                <w:sz w:val="24"/>
                <w:szCs w:val="24"/>
                <w:lang w:val="ru-RU"/>
              </w:rPr>
              <w:t> 7</w:t>
            </w:r>
            <w:r w:rsidRPr="007D5656">
              <w:rPr>
                <w:sz w:val="24"/>
                <w:szCs w:val="24"/>
              </w:rPr>
              <w:t>.</w:t>
            </w:r>
            <w:r w:rsidRPr="007D5656">
              <w:rPr>
                <w:sz w:val="24"/>
                <w:szCs w:val="24"/>
                <w:lang w:val="ru-RU"/>
              </w:rPr>
              <w:t xml:space="preserve"> </w:t>
            </w:r>
            <w:r w:rsidR="007E08A9" w:rsidRPr="007D5656"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7E08A9" w:rsidRPr="007D5656">
              <w:rPr>
                <w:sz w:val="24"/>
                <w:szCs w:val="24"/>
              </w:rPr>
              <w:t>датність</w:t>
            </w:r>
            <w:proofErr w:type="spellEnd"/>
            <w:r w:rsidR="007E08A9" w:rsidRPr="007D5656">
              <w:rPr>
                <w:sz w:val="24"/>
                <w:szCs w:val="24"/>
              </w:rPr>
              <w:t xml:space="preserve"> </w:t>
            </w:r>
            <w:proofErr w:type="spellStart"/>
            <w:r w:rsidR="007E08A9" w:rsidRPr="007D5656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7E08A9" w:rsidRPr="007D5656">
              <w:rPr>
                <w:sz w:val="24"/>
                <w:szCs w:val="24"/>
              </w:rPr>
              <w:t xml:space="preserve"> сучасні досягнення в хімічному синтезі та застосуванні </w:t>
            </w:r>
            <w:proofErr w:type="spellStart"/>
            <w:r w:rsidR="007E08A9" w:rsidRPr="007D5656">
              <w:rPr>
                <w:sz w:val="24"/>
                <w:szCs w:val="24"/>
              </w:rPr>
              <w:t>нано</w:t>
            </w:r>
            <w:proofErr w:type="spellEnd"/>
            <w:r w:rsidR="007E08A9" w:rsidRPr="007D5656">
              <w:rPr>
                <w:sz w:val="24"/>
                <w:szCs w:val="24"/>
              </w:rPr>
              <w:t xml:space="preserve"> розмірних та </w:t>
            </w:r>
            <w:proofErr w:type="spellStart"/>
            <w:r w:rsidR="007E08A9" w:rsidRPr="007D5656">
              <w:rPr>
                <w:sz w:val="24"/>
                <w:szCs w:val="24"/>
              </w:rPr>
              <w:t>нано</w:t>
            </w:r>
            <w:proofErr w:type="spellEnd"/>
            <w:r w:rsidR="007E08A9" w:rsidRPr="007D5656">
              <w:rPr>
                <w:sz w:val="24"/>
                <w:szCs w:val="24"/>
              </w:rPr>
              <w:t xml:space="preserve"> структурованих матеріалів, нових функціональних матеріалів.</w:t>
            </w:r>
          </w:p>
          <w:p w14:paraId="7A9E7C3C" w14:textId="6B625C67" w:rsidR="00FA69F5" w:rsidRPr="007D5656" w:rsidRDefault="00FA69F5" w:rsidP="007D5656">
            <w:r w:rsidRPr="007D5656">
              <w:t xml:space="preserve">ВФК 8. </w:t>
            </w:r>
            <w:r w:rsidR="007D5656" w:rsidRPr="007D5656">
              <w:t>Здатність здійснювати аналіз, корегування та розроблення рецептур лакофарбових матеріалів згідно їх призначення у відповідності до сучасних норм вітчизняного та європейського законодавства.</w:t>
            </w:r>
          </w:p>
          <w:p w14:paraId="2D11117E" w14:textId="6CEF74D1" w:rsidR="00FA69F5" w:rsidRPr="007D5656" w:rsidRDefault="00FA69F5" w:rsidP="007E08A9">
            <w:r w:rsidRPr="007D5656">
              <w:t xml:space="preserve">ВФК 9. </w:t>
            </w:r>
            <w:r w:rsidR="007E08A9" w:rsidRPr="007D5656">
              <w:t>Здатність застосовувати знання і розуміння механізму і кінетики процесів для критичного переосмислення наявних технології, процесів і апаратів хімічних виробництв.</w:t>
            </w:r>
          </w:p>
          <w:p w14:paraId="02D8E6D1" w14:textId="59D72AC2" w:rsidR="00FA69F5" w:rsidRPr="007D5656" w:rsidRDefault="00FA69F5" w:rsidP="007D5656">
            <w:r w:rsidRPr="007D5656">
              <w:t>ВФК 10.</w:t>
            </w:r>
            <w:r w:rsidRPr="007D5656">
              <w:rPr>
                <w:lang w:val="ru-RU"/>
              </w:rPr>
              <w:t xml:space="preserve"> </w:t>
            </w:r>
            <w:r w:rsidR="007D5656" w:rsidRPr="007D5656">
              <w:t>Здатність до прогнозування властивостей, вибору та обґрунтування сучасних підходів до складання рецептур, розробки технологічних процесів виробництва екологічно прогресивних лакофарбових матеріалів</w:t>
            </w:r>
          </w:p>
          <w:p w14:paraId="561BA3CF" w14:textId="670C73AB" w:rsidR="00FA69F5" w:rsidRPr="007D5656" w:rsidRDefault="00FA69F5" w:rsidP="00FA69F5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D5656">
              <w:rPr>
                <w:sz w:val="24"/>
                <w:szCs w:val="24"/>
              </w:rPr>
              <w:t>ВФК</w:t>
            </w:r>
            <w:r w:rsidRPr="007D5656">
              <w:rPr>
                <w:sz w:val="24"/>
                <w:szCs w:val="24"/>
                <w:lang w:val="ru-RU"/>
              </w:rPr>
              <w:t xml:space="preserve"> </w:t>
            </w:r>
            <w:r w:rsidRPr="007D5656">
              <w:rPr>
                <w:sz w:val="24"/>
                <w:szCs w:val="24"/>
              </w:rPr>
              <w:t xml:space="preserve">11. </w:t>
            </w:r>
            <w:r w:rsidR="00132939" w:rsidRPr="007D5656">
              <w:rPr>
                <w:sz w:val="24"/>
                <w:szCs w:val="24"/>
              </w:rPr>
              <w:t>Здатність застосовувати набуту компетентність в практичній роботі і навчально-педагогічній діяльності.</w:t>
            </w:r>
          </w:p>
          <w:p w14:paraId="697C71B1" w14:textId="5C0B5B16" w:rsidR="00480420" w:rsidRPr="007D5656" w:rsidRDefault="00FA69F5" w:rsidP="007D5656">
            <w:r w:rsidRPr="007D5656">
              <w:t>ВФК</w:t>
            </w:r>
            <w:r w:rsidRPr="007D5656">
              <w:rPr>
                <w:lang w:val="ru-RU"/>
              </w:rPr>
              <w:t xml:space="preserve"> </w:t>
            </w:r>
            <w:r w:rsidRPr="007D5656">
              <w:t>12.</w:t>
            </w:r>
            <w:r w:rsidR="007D5656" w:rsidRPr="007D5656">
              <w:t xml:space="preserve"> </w:t>
            </w:r>
            <w:r w:rsidR="007D5656" w:rsidRPr="007D5656">
              <w:t>Здатність здійснювати діяльність метрологічного контролю сучасних лакофарбових матеріалів та покрить із використанням стандартів. Що застосовуються у вітчизняній та міжнародній практиці.</w:t>
            </w:r>
          </w:p>
          <w:p w14:paraId="786C488A" w14:textId="1BE38F97" w:rsidR="00AC5110" w:rsidRPr="007D5656" w:rsidRDefault="00AC5110" w:rsidP="00FA69F5">
            <w:pPr>
              <w:jc w:val="both"/>
            </w:pPr>
            <w:r w:rsidRPr="007D5656">
              <w:t xml:space="preserve">ВФК 13. Здатність до проведення аналізу технологічних процесів та обладнання за сучасними методиками і критеріями </w:t>
            </w:r>
            <w:proofErr w:type="spellStart"/>
            <w:r w:rsidRPr="007D5656">
              <w:t>ресурсо</w:t>
            </w:r>
            <w:proofErr w:type="spellEnd"/>
            <w:r w:rsidRPr="007D5656">
              <w:t xml:space="preserve">- і енергозбереження. </w:t>
            </w:r>
          </w:p>
          <w:p w14:paraId="11ADD56C" w14:textId="6A473A8B" w:rsidR="00AC5110" w:rsidRPr="007D5656" w:rsidRDefault="00AC5110" w:rsidP="00FA69F5">
            <w:pPr>
              <w:jc w:val="both"/>
            </w:pPr>
            <w:r w:rsidRPr="007D5656">
              <w:t>ВФК 14. Здатність до проведення наукових досліджень по підвищенню надійності роботи обладнання, його довгострокової експлуатації і безпечності.</w:t>
            </w:r>
          </w:p>
          <w:p w14:paraId="62F5C3DA" w14:textId="6C4A11CA" w:rsidR="00AC5110" w:rsidRPr="007D5656" w:rsidRDefault="00AC5110" w:rsidP="00FA69F5">
            <w:pPr>
              <w:jc w:val="both"/>
            </w:pPr>
            <w:r w:rsidRPr="007D5656">
              <w:t xml:space="preserve">ВФК 15. Здатність до розуміння актуальних проблем та потреб інженерної хімії з метою оволодіння принципами створення </w:t>
            </w:r>
            <w:proofErr w:type="spellStart"/>
            <w:r w:rsidRPr="007D5656">
              <w:t>ресурсо</w:t>
            </w:r>
            <w:proofErr w:type="spellEnd"/>
            <w:r w:rsidRPr="007D5656">
              <w:t xml:space="preserve">- та </w:t>
            </w:r>
            <w:proofErr w:type="spellStart"/>
            <w:r w:rsidRPr="007D5656">
              <w:t>енергоощадливих</w:t>
            </w:r>
            <w:proofErr w:type="spellEnd"/>
            <w:r w:rsidRPr="007D5656">
              <w:t xml:space="preserve"> технологій і </w:t>
            </w:r>
          </w:p>
          <w:p w14:paraId="118E21AC" w14:textId="5AE5151D" w:rsidR="00AC5110" w:rsidRPr="007D5656" w:rsidRDefault="00AC5110" w:rsidP="00FA69F5">
            <w:pPr>
              <w:jc w:val="both"/>
            </w:pPr>
            <w:r w:rsidRPr="007D5656">
              <w:t>ВФК 16. Здатність створення енергоефективного обладнання.</w:t>
            </w:r>
          </w:p>
          <w:p w14:paraId="7CBFCAD9" w14:textId="3C82A72A" w:rsidR="00AC5110" w:rsidRPr="007D5656" w:rsidRDefault="00AC5110" w:rsidP="00AC5110">
            <w:pPr>
              <w:jc w:val="both"/>
            </w:pPr>
            <w:r w:rsidRPr="007D5656">
              <w:t xml:space="preserve">ВФК 17. Здатність використовувати наукові підходи до </w:t>
            </w:r>
            <w:proofErr w:type="spellStart"/>
            <w:r w:rsidRPr="007D5656">
              <w:t>проєктів</w:t>
            </w:r>
            <w:proofErr w:type="spellEnd"/>
            <w:r w:rsidRPr="007D5656">
              <w:t xml:space="preserve"> удосконалення існуючих, створення нових екологічно безпечних технологічних процесів, що забезпечують </w:t>
            </w:r>
            <w:proofErr w:type="spellStart"/>
            <w:r w:rsidRPr="007D5656">
              <w:t>ресурсо</w:t>
            </w:r>
            <w:proofErr w:type="spellEnd"/>
            <w:r w:rsidRPr="007D5656">
              <w:t>- та енергозбереження з метою проектування виробничих хіміко-технологічних процесів.</w:t>
            </w:r>
          </w:p>
          <w:p w14:paraId="0D53702E" w14:textId="38D2EE9B" w:rsidR="00AC5110" w:rsidRPr="007D5656" w:rsidRDefault="00AC5110" w:rsidP="00AC5110">
            <w:pPr>
              <w:jc w:val="both"/>
            </w:pPr>
            <w:r w:rsidRPr="007D5656">
              <w:t>ВФК</w:t>
            </w:r>
            <w:r w:rsidRPr="007D5656">
              <w:rPr>
                <w:lang w:val="ru-RU"/>
              </w:rPr>
              <w:t xml:space="preserve"> </w:t>
            </w:r>
            <w:r w:rsidRPr="007D5656">
              <w:t>18.</w:t>
            </w:r>
            <w:r w:rsidR="007D5656" w:rsidRPr="007D5656">
              <w:t xml:space="preserve"> Здатність розробляти оптимальні енергозберігаючі технології та обладнання, аналізувати задачі, методики та алгоритми при автоматизованому </w:t>
            </w:r>
            <w:proofErr w:type="spellStart"/>
            <w:r w:rsidR="007D5656" w:rsidRPr="007D5656">
              <w:t>проєктуванні</w:t>
            </w:r>
            <w:proofErr w:type="spellEnd"/>
            <w:r w:rsidR="007D5656" w:rsidRPr="007D5656">
              <w:t xml:space="preserve"> хіміко-технологічних систем.</w:t>
            </w:r>
          </w:p>
        </w:tc>
      </w:tr>
      <w:tr w:rsidR="00473A70" w:rsidRPr="00473A70" w14:paraId="02531593" w14:textId="77777777" w:rsidTr="00FA69F5">
        <w:tc>
          <w:tcPr>
            <w:tcW w:w="9629" w:type="dxa"/>
            <w:shd w:val="clear" w:color="auto" w:fill="E0E0E0"/>
          </w:tcPr>
          <w:p w14:paraId="7C1D1247" w14:textId="77777777" w:rsidR="009753E3" w:rsidRPr="00473A70" w:rsidRDefault="00D6014E" w:rsidP="00EA45D3">
            <w:pPr>
              <w:jc w:val="center"/>
            </w:pPr>
            <w:r w:rsidRPr="00473A70">
              <w:rPr>
                <w:b/>
                <w:bCs/>
              </w:rPr>
              <w:t>Р</w:t>
            </w:r>
            <w:r w:rsidR="009753E3" w:rsidRPr="00473A70">
              <w:rPr>
                <w:b/>
                <w:bCs/>
              </w:rPr>
              <w:t>езультати навчання</w:t>
            </w:r>
            <w:r w:rsidRPr="00473A70">
              <w:rPr>
                <w:b/>
                <w:bCs/>
              </w:rPr>
              <w:t xml:space="preserve"> (ВРН)</w:t>
            </w:r>
          </w:p>
        </w:tc>
      </w:tr>
      <w:tr w:rsidR="00480420" w:rsidRPr="00473A70" w14:paraId="70B1F49A" w14:textId="77777777" w:rsidTr="00FA69F5">
        <w:tc>
          <w:tcPr>
            <w:tcW w:w="9629" w:type="dxa"/>
          </w:tcPr>
          <w:p w14:paraId="67A1580C" w14:textId="1A2A3A1D" w:rsidR="00FA69F5" w:rsidRPr="00A60349" w:rsidRDefault="00FA69F5" w:rsidP="00FA69F5">
            <w:pPr>
              <w:jc w:val="both"/>
            </w:pPr>
            <w:r w:rsidRPr="00E409B0">
              <w:t>ВРН</w:t>
            </w:r>
            <w:r>
              <w:t> </w:t>
            </w:r>
            <w:r w:rsidR="002369EF" w:rsidRPr="002369EF">
              <w:t>1</w:t>
            </w:r>
            <w:r w:rsidRPr="00E409B0">
              <w:t xml:space="preserve">. </w:t>
            </w:r>
            <w:r w:rsidR="008609BC">
              <w:t xml:space="preserve">Застосовувати закономірності розвитку й сучасні досягнення в хімічних технологіях тугоплавких неметалевих і силікатних матеріалів, розуміти роль </w:t>
            </w:r>
            <w:proofErr w:type="spellStart"/>
            <w:r w:rsidR="008609BC">
              <w:t>ресурсо</w:t>
            </w:r>
            <w:proofErr w:type="spellEnd"/>
            <w:r w:rsidR="008609BC">
              <w:t>-,  енергозбереження та раціонального природокористування в сучасних технологіях</w:t>
            </w:r>
          </w:p>
          <w:p w14:paraId="33BBC46A" w14:textId="378BF319" w:rsidR="00FA69F5" w:rsidRDefault="00FA69F5" w:rsidP="00FA69F5">
            <w:pPr>
              <w:jc w:val="both"/>
            </w:pPr>
            <w:r w:rsidRPr="00E409B0">
              <w:lastRenderedPageBreak/>
              <w:t>ВРН</w:t>
            </w:r>
            <w:r>
              <w:t> </w:t>
            </w:r>
            <w:r w:rsidR="002369EF">
              <w:rPr>
                <w:lang w:val="ru-RU"/>
              </w:rPr>
              <w:t>2</w:t>
            </w:r>
            <w:r w:rsidRPr="00E409B0">
              <w:t>.</w:t>
            </w:r>
            <w:r w:rsidR="008609BC">
              <w:t xml:space="preserve"> Визначати (прогнозувати) продукти хімічних реакцій та фазових перетворень у силікатних, оксидних та безкисневих системах</w:t>
            </w:r>
          </w:p>
          <w:p w14:paraId="456ADA3E" w14:textId="2D8BEBC1" w:rsidR="00FA69F5" w:rsidRDefault="00FA69F5" w:rsidP="007D5656">
            <w:pPr>
              <w:jc w:val="both"/>
            </w:pPr>
            <w:r w:rsidRPr="00E409B0">
              <w:t>ВРН</w:t>
            </w:r>
            <w:r>
              <w:t> </w:t>
            </w:r>
            <w:r w:rsidR="002369EF">
              <w:rPr>
                <w:lang w:val="ru-RU"/>
              </w:rPr>
              <w:t>3</w:t>
            </w:r>
            <w:r w:rsidRPr="00E409B0">
              <w:t xml:space="preserve">. </w:t>
            </w:r>
            <w:r w:rsidR="008609BC">
              <w:t>Визначати хімічні фізичні та біологічні властивості силікатних матеріалів, застосовувати системний підхід до рішення задач планування оптимальних складів силікатних мас та їх структури.</w:t>
            </w:r>
          </w:p>
          <w:p w14:paraId="2F435E28" w14:textId="54471266" w:rsidR="00FA69F5" w:rsidRDefault="00FA69F5" w:rsidP="007D5656">
            <w:pPr>
              <w:jc w:val="both"/>
            </w:pPr>
            <w:r w:rsidRPr="00E409B0">
              <w:t>ВРН</w:t>
            </w:r>
            <w:r>
              <w:t> </w:t>
            </w:r>
            <w:r w:rsidR="002369EF">
              <w:rPr>
                <w:lang w:val="ru-RU"/>
              </w:rPr>
              <w:t>4</w:t>
            </w:r>
            <w:r w:rsidRPr="00E409B0">
              <w:t xml:space="preserve">. </w:t>
            </w:r>
            <w:r w:rsidR="007E08A9" w:rsidRPr="007E08A9">
              <w:t>Використовувати сучасні досягнення в хімічно</w:t>
            </w:r>
            <w:r w:rsidR="007E08A9">
              <w:t xml:space="preserve">му синтезі та застосуванні </w:t>
            </w:r>
            <w:proofErr w:type="spellStart"/>
            <w:r w:rsidR="007E08A9">
              <w:t>нанорозмірних</w:t>
            </w:r>
            <w:proofErr w:type="spellEnd"/>
            <w:r w:rsidR="007E08A9">
              <w:t xml:space="preserve"> та </w:t>
            </w:r>
            <w:proofErr w:type="spellStart"/>
            <w:r w:rsidR="007E08A9">
              <w:t>нано</w:t>
            </w:r>
            <w:r w:rsidR="007E08A9" w:rsidRPr="007E08A9">
              <w:t>структурованих</w:t>
            </w:r>
            <w:proofErr w:type="spellEnd"/>
            <w:r w:rsidR="007E08A9" w:rsidRPr="007E08A9">
              <w:t xml:space="preserve"> матеріалів, розробці технологій нових функціональних матеріалів</w:t>
            </w:r>
          </w:p>
          <w:p w14:paraId="467FF202" w14:textId="3DC26183" w:rsidR="00FA69F5" w:rsidRDefault="00FA69F5" w:rsidP="007D5656">
            <w:pPr>
              <w:jc w:val="both"/>
            </w:pPr>
            <w:r w:rsidRPr="00E409B0">
              <w:t>ВРН</w:t>
            </w:r>
            <w:r>
              <w:t> </w:t>
            </w:r>
            <w:r w:rsidR="002369EF">
              <w:rPr>
                <w:lang w:val="ru-RU"/>
              </w:rPr>
              <w:t>5</w:t>
            </w:r>
            <w:r w:rsidRPr="00E409B0">
              <w:t>.</w:t>
            </w:r>
            <w:r>
              <w:t> </w:t>
            </w:r>
            <w:r w:rsidR="007E08A9" w:rsidRPr="007E08A9">
              <w:t>Установлювати зв</w:t>
            </w:r>
            <w:r w:rsidR="007E08A9">
              <w:rPr>
                <w:lang w:val="en-US"/>
              </w:rPr>
              <w:t>’</w:t>
            </w:r>
            <w:proofErr w:type="spellStart"/>
            <w:r w:rsidR="007E08A9" w:rsidRPr="007E08A9">
              <w:t>язок</w:t>
            </w:r>
            <w:proofErr w:type="spellEnd"/>
            <w:r w:rsidR="007E08A9" w:rsidRPr="007E08A9">
              <w:t xml:space="preserve"> з механізмом і кінетикою процесів під час критичного переосмислення наявних технології, процесів і апаратів хімічних виробництв і формулювання задач наукового дослідження.</w:t>
            </w:r>
          </w:p>
          <w:p w14:paraId="21892CAE" w14:textId="611F4720" w:rsidR="00480420" w:rsidRPr="007D5656" w:rsidRDefault="00FA69F5" w:rsidP="007D5656">
            <w:pPr>
              <w:jc w:val="both"/>
            </w:pPr>
            <w:r w:rsidRPr="00E409B0">
              <w:t xml:space="preserve">ВРН </w:t>
            </w:r>
            <w:r w:rsidR="002369EF">
              <w:rPr>
                <w:lang w:val="ru-RU"/>
              </w:rPr>
              <w:t>6</w:t>
            </w:r>
            <w:r w:rsidRPr="00E409B0">
              <w:t xml:space="preserve">. </w:t>
            </w:r>
            <w:r w:rsidR="00132939" w:rsidRPr="00132939">
              <w:t xml:space="preserve">Застосовувати набуту компетентність в практичній роботі і навчально-педагогічній </w:t>
            </w:r>
            <w:r w:rsidR="00132939" w:rsidRPr="007D5656">
              <w:t>діяльності.</w:t>
            </w:r>
          </w:p>
          <w:p w14:paraId="0A788899" w14:textId="5C54C85F" w:rsidR="00AC5110" w:rsidRPr="007D5656" w:rsidRDefault="00AC5110" w:rsidP="007D5656">
            <w:pPr>
              <w:jc w:val="both"/>
            </w:pPr>
            <w:r w:rsidRPr="007D5656">
              <w:t xml:space="preserve">ВРН </w:t>
            </w:r>
            <w:r w:rsidRPr="007D5656">
              <w:rPr>
                <w:lang w:val="ru-RU"/>
              </w:rPr>
              <w:t>7</w:t>
            </w:r>
            <w:r w:rsidRPr="007D5656">
              <w:t>. Запропонувати основні напрямки підвищення надійності, довговічності та безпеки експлуатації хімічного обладнання.</w:t>
            </w:r>
            <w:r w:rsidR="001C0272" w:rsidRPr="007D5656">
              <w:t xml:space="preserve"> Розробляти та реалізовувати нові технології, матеріали, обладнання, програмне забезпечення.</w:t>
            </w:r>
          </w:p>
          <w:p w14:paraId="66220904" w14:textId="4AC576AB" w:rsidR="00AC5110" w:rsidRPr="007D5656" w:rsidRDefault="00AC5110" w:rsidP="007D5656">
            <w:pPr>
              <w:jc w:val="both"/>
            </w:pPr>
            <w:r w:rsidRPr="007D5656">
              <w:t>ВРН 8. Застосовувати аналіз хіміко-технологічних процесів і обладнання, обґрунтувати дослідження по підвищенню технологічності та енергозбереженню.</w:t>
            </w:r>
            <w:r w:rsidR="001C0272" w:rsidRPr="007D5656">
              <w:t xml:space="preserve"> Генерувати нові ідеї в напрямку наукових досліджень та розробляти алгоритми їх перевірки та впровадження.</w:t>
            </w:r>
          </w:p>
          <w:p w14:paraId="486F4B8B" w14:textId="7B6296F3" w:rsidR="00AC5110" w:rsidRPr="007D5656" w:rsidRDefault="00AC5110" w:rsidP="007D5656">
            <w:pPr>
              <w:jc w:val="both"/>
            </w:pPr>
            <w:r w:rsidRPr="007D5656">
              <w:t xml:space="preserve">ВРН 9. Знаходити нові підходи для рішення сучасних теоретичних і практичних задач в області хімічних технологій та інженерії. Знати та розуміти сучасні методи досліджень інтегрованих </w:t>
            </w:r>
            <w:proofErr w:type="spellStart"/>
            <w:r w:rsidRPr="007D5656">
              <w:t>тепломасообмінних</w:t>
            </w:r>
            <w:proofErr w:type="spellEnd"/>
            <w:r w:rsidRPr="007D5656">
              <w:t xml:space="preserve"> хіміко-технологічних процесів та систем.</w:t>
            </w:r>
          </w:p>
        </w:tc>
      </w:tr>
    </w:tbl>
    <w:p w14:paraId="7601B85F" w14:textId="5A2772E9" w:rsidR="00010EBF" w:rsidRPr="00AC5110" w:rsidRDefault="00010EBF" w:rsidP="00EA45D3"/>
    <w:p w14:paraId="3B0AFB3D" w14:textId="3EA4F732" w:rsidR="00466AF6" w:rsidRPr="00473A70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473A70">
        <w:rPr>
          <w:b/>
          <w:bCs/>
          <w:sz w:val="28"/>
          <w:szCs w:val="28"/>
        </w:rPr>
        <w:t xml:space="preserve">Перелік </w:t>
      </w:r>
      <w:r w:rsidR="00B24579" w:rsidRPr="00473A70">
        <w:rPr>
          <w:b/>
          <w:bCs/>
          <w:sz w:val="28"/>
          <w:szCs w:val="28"/>
        </w:rPr>
        <w:t>вибіркових</w:t>
      </w:r>
      <w:r w:rsidR="643E9339" w:rsidRPr="00473A70">
        <w:rPr>
          <w:b/>
          <w:bCs/>
          <w:sz w:val="28"/>
          <w:szCs w:val="28"/>
        </w:rPr>
        <w:t xml:space="preserve"> освітніх компонент</w:t>
      </w:r>
      <w:r w:rsidR="00B24579" w:rsidRPr="00473A70">
        <w:rPr>
          <w:b/>
          <w:bCs/>
          <w:sz w:val="28"/>
          <w:szCs w:val="28"/>
        </w:rPr>
        <w:t xml:space="preserve"> </w:t>
      </w:r>
      <w:r w:rsidR="00B02815" w:rsidRPr="00473A70">
        <w:rPr>
          <w:b/>
          <w:bCs/>
          <w:sz w:val="28"/>
          <w:szCs w:val="28"/>
        </w:rPr>
        <w:t>та їх логічна послідовність</w:t>
      </w:r>
    </w:p>
    <w:p w14:paraId="2F552E33" w14:textId="77777777" w:rsidR="00294DF9" w:rsidRPr="00AF0E41" w:rsidRDefault="00294DF9" w:rsidP="00EA45D3">
      <w:pPr>
        <w:suppressAutoHyphens/>
        <w:rPr>
          <w:b/>
          <w:bCs/>
          <w:sz w:val="20"/>
          <w:szCs w:val="20"/>
        </w:rPr>
      </w:pPr>
    </w:p>
    <w:p w14:paraId="299C1DFA" w14:textId="660F576C" w:rsidR="008441F8" w:rsidRDefault="00B02815" w:rsidP="008441F8">
      <w:pPr>
        <w:numPr>
          <w:ilvl w:val="1"/>
          <w:numId w:val="39"/>
        </w:numPr>
        <w:suppressAutoHyphens/>
        <w:ind w:left="0" w:firstLine="0"/>
        <w:jc w:val="both"/>
        <w:rPr>
          <w:bCs/>
          <w:sz w:val="28"/>
          <w:szCs w:val="28"/>
        </w:rPr>
      </w:pPr>
      <w:r w:rsidRPr="00473A70">
        <w:rPr>
          <w:b/>
          <w:bCs/>
          <w:sz w:val="28"/>
          <w:szCs w:val="28"/>
        </w:rPr>
        <w:t xml:space="preserve"> </w:t>
      </w:r>
      <w:r w:rsidRPr="00473A70">
        <w:rPr>
          <w:bCs/>
          <w:sz w:val="28"/>
          <w:szCs w:val="28"/>
        </w:rPr>
        <w:t>Перелік</w:t>
      </w:r>
      <w:r w:rsidR="00146736" w:rsidRPr="00473A70">
        <w:rPr>
          <w:bCs/>
          <w:sz w:val="28"/>
          <w:szCs w:val="28"/>
        </w:rPr>
        <w:t xml:space="preserve"> вибіркових</w:t>
      </w:r>
      <w:r w:rsidR="000C1C59" w:rsidRPr="00473A70">
        <w:rPr>
          <w:bCs/>
          <w:sz w:val="28"/>
          <w:szCs w:val="28"/>
        </w:rPr>
        <w:t xml:space="preserve"> освітніх </w:t>
      </w:r>
      <w:r w:rsidRPr="00473A70">
        <w:rPr>
          <w:bCs/>
          <w:sz w:val="28"/>
          <w:szCs w:val="28"/>
        </w:rPr>
        <w:t>компонент</w:t>
      </w:r>
      <w:r w:rsidR="008441F8" w:rsidRPr="00473A70">
        <w:rPr>
          <w:bCs/>
          <w:sz w:val="28"/>
          <w:szCs w:val="28"/>
        </w:rPr>
        <w:t xml:space="preserve"> (ВК)</w:t>
      </w:r>
      <w:r w:rsidR="00DB02EB" w:rsidRPr="00473A70">
        <w:rPr>
          <w:bCs/>
          <w:sz w:val="28"/>
          <w:szCs w:val="28"/>
        </w:rPr>
        <w:t xml:space="preserve"> </w:t>
      </w:r>
    </w:p>
    <w:p w14:paraId="7599AF76" w14:textId="77777777" w:rsidR="008812E0" w:rsidRPr="00473A70" w:rsidRDefault="008812E0" w:rsidP="008812E0">
      <w:pPr>
        <w:suppressAutoHyphens/>
        <w:jc w:val="both"/>
        <w:rPr>
          <w:bCs/>
          <w:sz w:val="28"/>
          <w:szCs w:val="28"/>
        </w:rPr>
      </w:pPr>
    </w:p>
    <w:p w14:paraId="19C41FEC" w14:textId="77777777" w:rsidR="00466AF6" w:rsidRPr="00473A70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48"/>
        <w:gridCol w:w="1096"/>
        <w:gridCol w:w="1134"/>
        <w:gridCol w:w="2409"/>
      </w:tblGrid>
      <w:tr w:rsidR="00473A70" w:rsidRPr="00473A70" w14:paraId="168EFCDC" w14:textId="77777777" w:rsidTr="004624E2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409617A" w14:textId="77777777" w:rsidR="001E0358" w:rsidRPr="00473A70" w:rsidRDefault="001E0358" w:rsidP="001E0358">
            <w:pPr>
              <w:snapToGrid w:val="0"/>
              <w:jc w:val="center"/>
            </w:pPr>
            <w:r w:rsidRPr="00473A70">
              <w:t>Код н/д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6ED3666" w14:textId="4F2D065A" w:rsidR="001E0358" w:rsidRPr="00473A70" w:rsidRDefault="00146736" w:rsidP="001E0358">
            <w:pPr>
              <w:snapToGrid w:val="0"/>
              <w:jc w:val="center"/>
            </w:pPr>
            <w:r w:rsidRPr="00473A70">
              <w:t>Вибіркові к</w:t>
            </w:r>
            <w:r w:rsidR="001E0358" w:rsidRPr="00473A70">
              <w:t xml:space="preserve">омпоненти </w:t>
            </w:r>
            <w:r w:rsidRPr="00473A70">
              <w:br/>
            </w:r>
            <w:r w:rsidR="001E0358" w:rsidRPr="00473A70">
              <w:t>(навчальні дисципліни)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54CBFEC" w14:textId="77777777" w:rsidR="001E0358" w:rsidRPr="00473A70" w:rsidRDefault="001E0358" w:rsidP="001E0358">
            <w:pPr>
              <w:jc w:val="center"/>
            </w:pPr>
            <w:r w:rsidRPr="00473A70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C6B848C" w14:textId="77777777" w:rsidR="001E0358" w:rsidRPr="00473A70" w:rsidRDefault="001E0358" w:rsidP="001E0358">
            <w:pPr>
              <w:snapToGrid w:val="0"/>
              <w:jc w:val="center"/>
            </w:pPr>
            <w:r w:rsidRPr="00473A70">
              <w:t>Форма</w:t>
            </w:r>
          </w:p>
          <w:p w14:paraId="03C8B11A" w14:textId="77777777" w:rsidR="001E0358" w:rsidRPr="00473A70" w:rsidRDefault="001E0358" w:rsidP="001E0358">
            <w:pPr>
              <w:snapToGrid w:val="0"/>
              <w:jc w:val="center"/>
            </w:pPr>
            <w:proofErr w:type="spellStart"/>
            <w:r w:rsidRPr="00473A70">
              <w:t>підсумк</w:t>
            </w:r>
            <w:proofErr w:type="spellEnd"/>
            <w:r w:rsidRPr="00473A70">
              <w:t>. контролю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3ED570" w14:textId="77777777" w:rsidR="001E0358" w:rsidRPr="00473A70" w:rsidRDefault="001E0358" w:rsidP="001E0358">
            <w:pPr>
              <w:snapToGrid w:val="0"/>
              <w:jc w:val="center"/>
            </w:pPr>
            <w:r w:rsidRPr="00473A70">
              <w:t>Змістові модулі</w:t>
            </w:r>
          </w:p>
        </w:tc>
      </w:tr>
      <w:tr w:rsidR="00473A70" w:rsidRPr="00473A70" w14:paraId="319442AF" w14:textId="77777777" w:rsidTr="004624E2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6874F3B" w14:textId="7AC8CAEA" w:rsidR="001E0358" w:rsidRPr="00473A70" w:rsidRDefault="001E0358" w:rsidP="00EA45D3">
            <w:pPr>
              <w:snapToGrid w:val="0"/>
              <w:jc w:val="center"/>
            </w:pPr>
            <w:r w:rsidRPr="00473A70">
              <w:t>1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FF72C9B" w14:textId="77777777" w:rsidR="001E0358" w:rsidRPr="00473A70" w:rsidRDefault="001E0358" w:rsidP="00EA45D3">
            <w:pPr>
              <w:snapToGrid w:val="0"/>
              <w:jc w:val="center"/>
            </w:pPr>
            <w:r w:rsidRPr="00473A70">
              <w:t>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876E332" w14:textId="77777777" w:rsidR="001E0358" w:rsidRPr="00473A70" w:rsidRDefault="001E0358" w:rsidP="00EA45D3">
            <w:pPr>
              <w:jc w:val="center"/>
            </w:pPr>
            <w:r w:rsidRPr="00473A70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3F6A113" w14:textId="77777777" w:rsidR="001E0358" w:rsidRPr="00473A70" w:rsidRDefault="00C12752" w:rsidP="001E0358">
            <w:pPr>
              <w:snapToGrid w:val="0"/>
              <w:jc w:val="center"/>
            </w:pPr>
            <w:r w:rsidRPr="00473A70">
              <w:t>4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78E1A50" w14:textId="77777777" w:rsidR="001E0358" w:rsidRPr="00473A70" w:rsidRDefault="00C12752" w:rsidP="00EA45D3">
            <w:pPr>
              <w:snapToGrid w:val="0"/>
              <w:jc w:val="center"/>
            </w:pPr>
            <w:r w:rsidRPr="00473A70">
              <w:t>5</w:t>
            </w:r>
          </w:p>
        </w:tc>
      </w:tr>
      <w:tr w:rsidR="008812E0" w:rsidRPr="00473A70" w14:paraId="03F269CC" w14:textId="77777777" w:rsidTr="003C43B4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00964452" w14:textId="1908380E" w:rsidR="008812E0" w:rsidRDefault="008812E0" w:rsidP="008812E0">
            <w:pPr>
              <w:snapToGrid w:val="0"/>
              <w:jc w:val="center"/>
            </w:pPr>
            <w:r w:rsidRPr="00473A70">
              <w:t>1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FC7B22B" w14:textId="6B5B24C9" w:rsidR="008812E0" w:rsidRPr="004910F9" w:rsidRDefault="008812E0" w:rsidP="008812E0">
            <w:pPr>
              <w:jc w:val="center"/>
            </w:pPr>
            <w:r w:rsidRPr="00473A70">
              <w:t>2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B0ACDD3" w14:textId="229F1999" w:rsidR="008812E0" w:rsidRDefault="008812E0" w:rsidP="008812E0">
            <w:pPr>
              <w:snapToGrid w:val="0"/>
              <w:jc w:val="center"/>
            </w:pPr>
            <w:r w:rsidRPr="00473A70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886F173" w14:textId="4CA5CFAF" w:rsidR="008812E0" w:rsidRPr="00AF54EB" w:rsidRDefault="008812E0" w:rsidP="008812E0">
            <w:pPr>
              <w:snapToGrid w:val="0"/>
              <w:jc w:val="center"/>
            </w:pPr>
            <w:r w:rsidRPr="00473A70">
              <w:t>4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9D08C" w14:textId="101D42E5" w:rsidR="008812E0" w:rsidRPr="000437F7" w:rsidRDefault="008812E0" w:rsidP="008812E0">
            <w:pPr>
              <w:jc w:val="center"/>
            </w:pPr>
            <w:r w:rsidRPr="00473A70">
              <w:t>5</w:t>
            </w:r>
          </w:p>
        </w:tc>
      </w:tr>
      <w:tr w:rsidR="0055022F" w:rsidRPr="00473A70" w14:paraId="652BFEB7" w14:textId="77777777" w:rsidTr="00A26DB8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A0460BD" w14:textId="0B1B4FF1" w:rsidR="0055022F" w:rsidRPr="00473A70" w:rsidRDefault="0055022F" w:rsidP="0055022F">
            <w:pPr>
              <w:snapToGrid w:val="0"/>
              <w:jc w:val="center"/>
            </w:pPr>
            <w:r>
              <w:t>ВК 1.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500047C" w14:textId="4465ACF4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 xml:space="preserve">Технологія функціональних керамічних матеріалів та </w:t>
            </w:r>
            <w:proofErr w:type="spellStart"/>
            <w:r w:rsidRPr="008C40FC">
              <w:t>стекол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CB8CA03" w14:textId="2E124158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2A9B13" w14:textId="6191EB77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541F9F" w14:textId="18C1FE9F" w:rsidR="0055022F" w:rsidRDefault="0055022F" w:rsidP="0055022F">
            <w:pPr>
              <w:snapToGrid w:val="0"/>
              <w:jc w:val="both"/>
            </w:pPr>
            <w:r>
              <w:rPr>
                <w:lang w:val="ru-RU"/>
              </w:rPr>
              <w:t>1.</w:t>
            </w:r>
            <w:r>
              <w:t>Технологія функціональних кера</w:t>
            </w:r>
            <w:r>
              <w:rPr>
                <w:lang w:val="ru-RU"/>
              </w:rPr>
              <w:t>-</w:t>
            </w:r>
            <w:proofErr w:type="spellStart"/>
            <w:r>
              <w:t>мічних</w:t>
            </w:r>
            <w:proofErr w:type="spellEnd"/>
            <w:r>
              <w:t xml:space="preserve"> матеріалів</w:t>
            </w:r>
          </w:p>
          <w:p w14:paraId="5A4E1936" w14:textId="1CB283E5" w:rsidR="0055022F" w:rsidRPr="00423389" w:rsidRDefault="0055022F" w:rsidP="0055022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lang w:val="ru-RU"/>
              </w:rPr>
              <w:t>2.</w:t>
            </w:r>
            <w:r>
              <w:t xml:space="preserve">Технологія функціональних </w:t>
            </w:r>
            <w:proofErr w:type="spellStart"/>
            <w:proofErr w:type="gramStart"/>
            <w:r>
              <w:t>сте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кол</w:t>
            </w:r>
            <w:proofErr w:type="spellEnd"/>
            <w:proofErr w:type="gramEnd"/>
            <w:r w:rsidR="002D16C6">
              <w:t>,</w:t>
            </w:r>
            <w:r>
              <w:t xml:space="preserve"> </w:t>
            </w:r>
            <w:r w:rsidR="002D16C6">
              <w:t xml:space="preserve">склокристалічних матеріалів </w:t>
            </w:r>
          </w:p>
          <w:p w14:paraId="058BF468" w14:textId="303E7A5B" w:rsidR="0055022F" w:rsidRPr="008C40FC" w:rsidRDefault="0055022F" w:rsidP="002D16C6">
            <w:pPr>
              <w:snapToGrid w:val="0"/>
            </w:pPr>
            <w:r>
              <w:rPr>
                <w:lang w:val="ru-RU"/>
              </w:rPr>
              <w:t>3.</w:t>
            </w:r>
            <w:proofErr w:type="spellStart"/>
            <w:r w:rsidR="002D16C6">
              <w:t>Енерго</w:t>
            </w:r>
            <w:proofErr w:type="spellEnd"/>
            <w:r w:rsidR="002D16C6">
              <w:t xml:space="preserve">- .та ресурсозберігаючі, екологічні технології </w:t>
            </w:r>
            <w:r>
              <w:t xml:space="preserve"> </w:t>
            </w:r>
            <w:r w:rsidR="002D16C6" w:rsidRPr="008C40FC">
              <w:t xml:space="preserve">керамічних матеріалів та </w:t>
            </w:r>
            <w:proofErr w:type="spellStart"/>
            <w:r w:rsidR="002D16C6" w:rsidRPr="008C40FC">
              <w:t>стекол</w:t>
            </w:r>
            <w:proofErr w:type="spellEnd"/>
          </w:p>
        </w:tc>
      </w:tr>
      <w:tr w:rsidR="0055022F" w:rsidRPr="00473A70" w14:paraId="1F0FB7AF" w14:textId="77777777" w:rsidTr="00A26DB8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3D79083" w14:textId="7C3FB5F7" w:rsidR="0055022F" w:rsidRPr="00473A70" w:rsidRDefault="0055022F" w:rsidP="0055022F">
            <w:pPr>
              <w:snapToGrid w:val="0"/>
              <w:jc w:val="center"/>
            </w:pPr>
            <w:r>
              <w:t>ВК 2.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FCFF038" w14:textId="722D3269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 xml:space="preserve">Фізико-хімічні основи формування </w:t>
            </w:r>
            <w:proofErr w:type="spellStart"/>
            <w:r w:rsidRPr="008C40FC">
              <w:t>скломатеріалів</w:t>
            </w:r>
            <w:proofErr w:type="spellEnd"/>
            <w:r w:rsidRPr="008C40FC">
              <w:t xml:space="preserve"> та покриттів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73F6D22" w14:textId="735AE69F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74A948E" w14:textId="7C158E94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A53866" w14:textId="77777777" w:rsidR="0055022F" w:rsidRPr="0055022F" w:rsidRDefault="0055022F" w:rsidP="0055022F">
            <w:pPr>
              <w:snapToGrid w:val="0"/>
              <w:jc w:val="both"/>
            </w:pPr>
            <w:r w:rsidRPr="0055022F">
              <w:t xml:space="preserve">1.Класифікація та систематизація </w:t>
            </w:r>
            <w:proofErr w:type="spellStart"/>
            <w:r w:rsidRPr="0055022F">
              <w:t>склопокриттів</w:t>
            </w:r>
            <w:proofErr w:type="spellEnd"/>
          </w:p>
          <w:p w14:paraId="6E717666" w14:textId="06E0AE26" w:rsidR="0055022F" w:rsidRPr="0055022F" w:rsidRDefault="0055022F" w:rsidP="0055022F">
            <w:pPr>
              <w:snapToGrid w:val="0"/>
              <w:jc w:val="both"/>
            </w:pPr>
            <w:r w:rsidRPr="0055022F">
              <w:t xml:space="preserve">2. </w:t>
            </w:r>
            <w:r w:rsidR="002D16C6">
              <w:t>Процеси в системі метал-</w:t>
            </w:r>
            <w:r w:rsidRPr="0055022F">
              <w:t>скло покриття</w:t>
            </w:r>
          </w:p>
          <w:p w14:paraId="3331F84F" w14:textId="7F236D59" w:rsidR="0055022F" w:rsidRPr="008C40FC" w:rsidRDefault="0055022F" w:rsidP="009747B3">
            <w:pPr>
              <w:snapToGrid w:val="0"/>
              <w:jc w:val="both"/>
            </w:pPr>
            <w:r w:rsidRPr="0055022F">
              <w:t xml:space="preserve">3. </w:t>
            </w:r>
            <w:r w:rsidR="002D16C6">
              <w:t>Технологія та в</w:t>
            </w:r>
            <w:r w:rsidRPr="0055022F">
              <w:t xml:space="preserve">ластивості </w:t>
            </w:r>
            <w:r w:rsidRPr="0055022F">
              <w:lastRenderedPageBreak/>
              <w:t>склоподібних покриттів</w:t>
            </w:r>
            <w:r w:rsidR="002D16C6">
              <w:t>.</w:t>
            </w:r>
          </w:p>
        </w:tc>
      </w:tr>
      <w:tr w:rsidR="0055022F" w:rsidRPr="00473A70" w14:paraId="01C2DAF9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90664E7" w14:textId="043B9F05" w:rsidR="0055022F" w:rsidRPr="00473A70" w:rsidRDefault="0055022F" w:rsidP="0055022F">
            <w:pPr>
              <w:snapToGrid w:val="0"/>
              <w:jc w:val="center"/>
            </w:pPr>
            <w:r>
              <w:rPr>
                <w:lang w:val="ru-RU"/>
              </w:rPr>
              <w:lastRenderedPageBreak/>
              <w:t xml:space="preserve">ВК 3. 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559D1D4" w14:textId="044F34CE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 xml:space="preserve">Структура та властивості керамічних та </w:t>
            </w:r>
            <w:proofErr w:type="spellStart"/>
            <w:r w:rsidRPr="008C40FC">
              <w:t>скломатеріалів</w:t>
            </w:r>
            <w:proofErr w:type="spellEnd"/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1D378AD" w14:textId="373670B9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8C94356" w14:textId="401FBC1B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E3A1D8E" w14:textId="2B4477E1" w:rsidR="0055022F" w:rsidRPr="0055022F" w:rsidRDefault="0055022F" w:rsidP="0055022F">
            <w:pPr>
              <w:snapToGrid w:val="0"/>
            </w:pPr>
            <w:r>
              <w:rPr>
                <w:lang w:val="ru-RU"/>
              </w:rPr>
              <w:t xml:space="preserve">1. </w:t>
            </w:r>
            <w:proofErr w:type="spellStart"/>
            <w:r w:rsidR="001809D5">
              <w:rPr>
                <w:lang w:val="ru-RU"/>
              </w:rPr>
              <w:t>Особливості</w:t>
            </w:r>
            <w:proofErr w:type="spellEnd"/>
            <w:r w:rsidR="001809D5">
              <w:rPr>
                <w:lang w:val="ru-RU"/>
              </w:rPr>
              <w:t xml:space="preserve"> </w:t>
            </w:r>
            <w:proofErr w:type="spellStart"/>
            <w:r w:rsidR="001809D5">
              <w:rPr>
                <w:lang w:val="ru-RU"/>
              </w:rPr>
              <w:t>п</w:t>
            </w:r>
            <w:r>
              <w:rPr>
                <w:lang w:val="ru-RU"/>
              </w:rPr>
              <w:t>роєктування</w:t>
            </w:r>
            <w:proofErr w:type="spellEnd"/>
            <w:r>
              <w:rPr>
                <w:lang w:val="ru-RU"/>
              </w:rPr>
              <w:t xml:space="preserve"> </w:t>
            </w:r>
            <w:r w:rsidRPr="008C40FC">
              <w:t xml:space="preserve">керамічних та </w:t>
            </w:r>
            <w:proofErr w:type="spellStart"/>
            <w:r w:rsidRPr="008C40FC">
              <w:t>скломатеріалів</w:t>
            </w:r>
            <w:proofErr w:type="spellEnd"/>
            <w:r w:rsidR="001809D5">
              <w:t>.</w:t>
            </w:r>
          </w:p>
          <w:p w14:paraId="70A5811B" w14:textId="729B2177" w:rsidR="0055022F" w:rsidRDefault="0055022F" w:rsidP="0055022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802E4C">
              <w:rPr>
                <w:lang w:val="ru-RU"/>
              </w:rPr>
              <w:t xml:space="preserve">Шляхи </w:t>
            </w:r>
            <w:proofErr w:type="spellStart"/>
            <w:r w:rsidR="00802E4C">
              <w:rPr>
                <w:lang w:val="ru-RU"/>
              </w:rPr>
              <w:t>регулювання</w:t>
            </w:r>
            <w:proofErr w:type="spellEnd"/>
            <w:r w:rsidR="00802E4C">
              <w:rPr>
                <w:lang w:val="ru-RU"/>
              </w:rPr>
              <w:t xml:space="preserve"> </w:t>
            </w:r>
            <w:r w:rsidR="00802E4C">
              <w:t>с</w:t>
            </w:r>
            <w:r w:rsidRPr="008C40FC">
              <w:t>труктур</w:t>
            </w:r>
            <w:r w:rsidR="00802E4C">
              <w:t>и</w:t>
            </w:r>
            <w:r w:rsidRPr="008C40FC">
              <w:t xml:space="preserve"> керамічних та </w:t>
            </w:r>
            <w:proofErr w:type="spellStart"/>
            <w:r w:rsidRPr="008C40FC">
              <w:t>скломатеріалів</w:t>
            </w:r>
            <w:proofErr w:type="spellEnd"/>
          </w:p>
          <w:p w14:paraId="6C2926D0" w14:textId="3A4F58C7" w:rsidR="0055022F" w:rsidRPr="0055022F" w:rsidRDefault="0055022F" w:rsidP="001809D5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02E4C" w:rsidRPr="008C40FC">
              <w:t xml:space="preserve"> </w:t>
            </w:r>
            <w:r w:rsidR="00802E4C">
              <w:t>В</w:t>
            </w:r>
            <w:r w:rsidR="00802E4C" w:rsidRPr="008C40FC">
              <w:t xml:space="preserve">ластивості керамічних та </w:t>
            </w:r>
            <w:proofErr w:type="spellStart"/>
            <w:r w:rsidR="00802E4C" w:rsidRPr="008C40FC">
              <w:t>скломатеріалів</w:t>
            </w:r>
            <w:proofErr w:type="spellEnd"/>
            <w:r w:rsidR="00802E4C">
              <w:t xml:space="preserve"> та </w:t>
            </w:r>
            <w:r w:rsidR="001809D5">
              <w:t>сфери їх застосування</w:t>
            </w:r>
          </w:p>
        </w:tc>
      </w:tr>
      <w:tr w:rsidR="0055022F" w:rsidRPr="00473A70" w14:paraId="49B2BB27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49D5FA8" w14:textId="3527E9F8" w:rsidR="0055022F" w:rsidRPr="00473A70" w:rsidRDefault="0055022F" w:rsidP="0055022F">
            <w:pPr>
              <w:snapToGrid w:val="0"/>
              <w:jc w:val="center"/>
            </w:pPr>
            <w:r>
              <w:rPr>
                <w:lang w:val="ru-RU"/>
              </w:rPr>
              <w:t>ВК 4.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46B867F" w14:textId="23E4F0B4" w:rsidR="0055022F" w:rsidRPr="008C40FC" w:rsidRDefault="0055022F" w:rsidP="0055022F">
            <w:pPr>
              <w:jc w:val="both"/>
              <w:rPr>
                <w:lang w:eastAsia="en-US"/>
              </w:rPr>
            </w:pPr>
            <w:proofErr w:type="spellStart"/>
            <w:r w:rsidRPr="008C40FC">
              <w:t>Нанокомпозиційні</w:t>
            </w:r>
            <w:proofErr w:type="spellEnd"/>
            <w:r w:rsidRPr="008C40FC">
              <w:t xml:space="preserve"> лакофарбові матеріали та функціональні домішки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C13A782" w14:textId="16B33B87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90DD2E2" w14:textId="6E5BAA99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343B4C5" w14:textId="268F0550" w:rsidR="007E08A9" w:rsidRPr="007E08A9" w:rsidRDefault="007E08A9" w:rsidP="007E08A9">
            <w:r w:rsidRPr="007E08A9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7E08A9">
              <w:t xml:space="preserve">Класифікація </w:t>
            </w:r>
            <w:proofErr w:type="spellStart"/>
            <w:r w:rsidRPr="007E08A9">
              <w:t>нанокомпозиційних</w:t>
            </w:r>
            <w:proofErr w:type="spellEnd"/>
            <w:r w:rsidRPr="007E08A9">
              <w:t xml:space="preserve"> лакофарбових матеріалів. Зв'язок структури та властивостей </w:t>
            </w:r>
            <w:proofErr w:type="spellStart"/>
            <w:r w:rsidRPr="007E08A9">
              <w:t>нанокомпозиційних</w:t>
            </w:r>
            <w:proofErr w:type="spellEnd"/>
            <w:r w:rsidRPr="007E08A9">
              <w:t xml:space="preserve"> лакофарбових матеріалів</w:t>
            </w:r>
          </w:p>
          <w:p w14:paraId="3FE1DC52" w14:textId="77777777" w:rsidR="0055022F" w:rsidRDefault="007E08A9" w:rsidP="007E08A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7E08A9">
              <w:rPr>
                <w:lang w:val="ru-RU"/>
              </w:rPr>
              <w:t>.</w:t>
            </w:r>
            <w:r w:rsidRPr="007E08A9">
              <w:t xml:space="preserve"> Регулювання властивостей </w:t>
            </w:r>
            <w:proofErr w:type="spellStart"/>
            <w:r w:rsidRPr="007E08A9">
              <w:t>нанокомпозиційних</w:t>
            </w:r>
            <w:proofErr w:type="spellEnd"/>
            <w:r w:rsidRPr="007E08A9">
              <w:t xml:space="preserve"> лакофарбових матеріалів за допомогою функціональних домішок. Типи функціональних домішок для НКЛФМ</w:t>
            </w:r>
            <w:r>
              <w:rPr>
                <w:lang w:val="ru-RU"/>
              </w:rPr>
              <w:t>.</w:t>
            </w:r>
          </w:p>
          <w:p w14:paraId="52600BD5" w14:textId="629A3CC5" w:rsidR="007E08A9" w:rsidRPr="007E08A9" w:rsidRDefault="007E08A9" w:rsidP="007E08A9">
            <w:r w:rsidRPr="007E08A9">
              <w:rPr>
                <w:lang w:val="ru-RU"/>
              </w:rPr>
              <w:t xml:space="preserve">3. </w:t>
            </w:r>
            <w:r w:rsidRPr="007E08A9">
              <w:t xml:space="preserve">Порівняльна характеристика чинників, що впливають на </w:t>
            </w:r>
            <w:proofErr w:type="spellStart"/>
            <w:r w:rsidRPr="007E08A9">
              <w:t>нанокомпозиційні</w:t>
            </w:r>
            <w:proofErr w:type="spellEnd"/>
            <w:r w:rsidRPr="007E08A9">
              <w:t xml:space="preserve"> лакофарбові матеріали</w:t>
            </w:r>
          </w:p>
        </w:tc>
      </w:tr>
      <w:tr w:rsidR="0055022F" w:rsidRPr="00473A70" w14:paraId="5654D643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3249017" w14:textId="0A75BC6B" w:rsidR="0055022F" w:rsidRPr="00473A70" w:rsidRDefault="0055022F" w:rsidP="0055022F">
            <w:pPr>
              <w:snapToGrid w:val="0"/>
              <w:jc w:val="center"/>
            </w:pPr>
            <w:r>
              <w:rPr>
                <w:lang w:val="ru-RU"/>
              </w:rPr>
              <w:t>ВК 5.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CB8C75A" w14:textId="14009FEB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>Кінетичні та термодинамічні особливості одержання лакофарбових покриттів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7C4B16C" w14:textId="0506B9BB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FD73B07" w14:textId="62330536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664D0" w14:textId="77777777" w:rsidR="007E08A9" w:rsidRDefault="007E08A9" w:rsidP="007E08A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7E08A9">
              <w:t xml:space="preserve">Кінетика формування </w:t>
            </w:r>
            <w:proofErr w:type="spellStart"/>
            <w:r w:rsidRPr="007E08A9">
              <w:t>адсорбційно-сольватних</w:t>
            </w:r>
            <w:proofErr w:type="spellEnd"/>
            <w:r w:rsidRPr="007E08A9">
              <w:t xml:space="preserve"> шарів при одержанні лакофарбових </w:t>
            </w:r>
            <w:proofErr w:type="spellStart"/>
            <w:r w:rsidRPr="007E08A9">
              <w:t>матерівлів</w:t>
            </w:r>
            <w:proofErr w:type="spellEnd"/>
            <w:r w:rsidRPr="007E08A9">
              <w:t xml:space="preserve"> та покриттів</w:t>
            </w:r>
            <w:r>
              <w:rPr>
                <w:lang w:val="ru-RU"/>
              </w:rPr>
              <w:t>.</w:t>
            </w:r>
          </w:p>
          <w:p w14:paraId="45A481D0" w14:textId="0C301ED5" w:rsidR="007E08A9" w:rsidRPr="007E08A9" w:rsidRDefault="007E08A9" w:rsidP="007E08A9">
            <w:r w:rsidRPr="007E08A9">
              <w:t>2</w:t>
            </w:r>
            <w:r>
              <w:rPr>
                <w:lang w:val="ru-RU"/>
              </w:rPr>
              <w:t>.</w:t>
            </w:r>
            <w:r w:rsidRPr="007E08A9">
              <w:t xml:space="preserve"> Термодинаміка диспергування пігментів у розчинах та </w:t>
            </w:r>
            <w:proofErr w:type="spellStart"/>
            <w:r w:rsidRPr="007E08A9">
              <w:t>розтопах</w:t>
            </w:r>
            <w:proofErr w:type="spellEnd"/>
            <w:r w:rsidRPr="007E08A9">
              <w:t xml:space="preserve"> органічних олігомерів</w:t>
            </w:r>
          </w:p>
          <w:p w14:paraId="4F003743" w14:textId="7225D6C7" w:rsidR="0055022F" w:rsidRPr="007E08A9" w:rsidRDefault="007E08A9" w:rsidP="007E08A9">
            <w:r>
              <w:rPr>
                <w:lang w:val="ru-RU"/>
              </w:rPr>
              <w:t xml:space="preserve">3. </w:t>
            </w:r>
            <w:r w:rsidRPr="007E08A9">
              <w:t xml:space="preserve">Вплив різних факторів  на стан  </w:t>
            </w:r>
            <w:r w:rsidRPr="007E08A9">
              <w:lastRenderedPageBreak/>
              <w:t>термодинамічної рівноваги  у системах композиційних лакофарбових матеріалів та покриттів</w:t>
            </w:r>
          </w:p>
        </w:tc>
      </w:tr>
      <w:tr w:rsidR="0055022F" w:rsidRPr="00473A70" w14:paraId="61F94B3F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FACA8C7" w14:textId="1A5B6C8C" w:rsidR="0055022F" w:rsidRPr="00473A70" w:rsidRDefault="0055022F" w:rsidP="0055022F">
            <w:pPr>
              <w:snapToGrid w:val="0"/>
              <w:jc w:val="center"/>
            </w:pPr>
            <w:r>
              <w:rPr>
                <w:lang w:val="ru-RU"/>
              </w:rPr>
              <w:lastRenderedPageBreak/>
              <w:t>ВК 6.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DD38500" w14:textId="6FB13E74" w:rsidR="0055022F" w:rsidRPr="006636EE" w:rsidRDefault="0055022F" w:rsidP="0055022F">
            <w:pPr>
              <w:jc w:val="both"/>
              <w:rPr>
                <w:lang w:val="ru-RU" w:eastAsia="en-US"/>
              </w:rPr>
            </w:pPr>
            <w:proofErr w:type="spellStart"/>
            <w:r w:rsidRPr="008C40FC">
              <w:t>Біоцидні</w:t>
            </w:r>
            <w:proofErr w:type="spellEnd"/>
            <w:r w:rsidRPr="008C40FC">
              <w:t xml:space="preserve"> лакофарбові матеріали для внутрішніх та зовнішніх робіт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6A23F5E" w14:textId="7605EF1F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965E86A" w14:textId="4704C62C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88B58" w14:textId="51266E3B" w:rsidR="007E08A9" w:rsidRPr="007E08A9" w:rsidRDefault="007E08A9" w:rsidP="007E08A9">
            <w:r>
              <w:rPr>
                <w:lang w:val="en-US"/>
              </w:rPr>
              <w:t>1.</w:t>
            </w:r>
            <w:r w:rsidRPr="007E08A9">
              <w:t xml:space="preserve">Основні типи, </w:t>
            </w:r>
            <w:proofErr w:type="spellStart"/>
            <w:r w:rsidRPr="007E08A9">
              <w:t>призначеня</w:t>
            </w:r>
            <w:proofErr w:type="spellEnd"/>
            <w:r w:rsidRPr="007E08A9">
              <w:t xml:space="preserve"> та сфери застосування </w:t>
            </w:r>
            <w:proofErr w:type="spellStart"/>
            <w:proofErr w:type="gramStart"/>
            <w:r w:rsidRPr="007E08A9">
              <w:t>біоцидних</w:t>
            </w:r>
            <w:proofErr w:type="spellEnd"/>
            <w:r w:rsidRPr="007E08A9">
              <w:t xml:space="preserve">  та</w:t>
            </w:r>
            <w:proofErr w:type="gramEnd"/>
            <w:r w:rsidRPr="007E08A9">
              <w:t xml:space="preserve"> протикорозійних лакофарбових матеріалів </w:t>
            </w:r>
          </w:p>
          <w:p w14:paraId="482671BB" w14:textId="359A3A53" w:rsidR="007E08A9" w:rsidRPr="007E08A9" w:rsidRDefault="007E08A9" w:rsidP="007E08A9">
            <w:r w:rsidRPr="007E08A9">
              <w:rPr>
                <w:lang w:val="en-US"/>
              </w:rPr>
              <w:t>2.</w:t>
            </w:r>
            <w:r w:rsidRPr="007E08A9">
              <w:t xml:space="preserve">Механізми </w:t>
            </w:r>
            <w:proofErr w:type="spellStart"/>
            <w:proofErr w:type="gramStart"/>
            <w:r w:rsidRPr="007E08A9">
              <w:t>біоцидної</w:t>
            </w:r>
            <w:proofErr w:type="spellEnd"/>
            <w:r w:rsidRPr="007E08A9">
              <w:t xml:space="preserve">  та</w:t>
            </w:r>
            <w:proofErr w:type="gramEnd"/>
            <w:r w:rsidRPr="007E08A9">
              <w:t xml:space="preserve"> протикорозійної дії різних типів </w:t>
            </w:r>
            <w:proofErr w:type="spellStart"/>
            <w:r w:rsidRPr="007E08A9">
              <w:t>біоцидних</w:t>
            </w:r>
            <w:proofErr w:type="spellEnd"/>
            <w:r w:rsidRPr="007E08A9">
              <w:t xml:space="preserve"> та протикорозійних  лакофарбових матеріалів для внутрішніх та зовнішніх робіт</w:t>
            </w:r>
          </w:p>
          <w:p w14:paraId="55922098" w14:textId="43181318" w:rsidR="0055022F" w:rsidRPr="007E08A9" w:rsidRDefault="007E08A9" w:rsidP="007E08A9">
            <w:r>
              <w:rPr>
                <w:lang w:val="en-US"/>
              </w:rPr>
              <w:t xml:space="preserve">3. </w:t>
            </w:r>
            <w:r w:rsidRPr="007E08A9">
              <w:t xml:space="preserve">Розрахунок рецептур </w:t>
            </w:r>
            <w:proofErr w:type="spellStart"/>
            <w:r w:rsidRPr="007E08A9">
              <w:t>біоцидних</w:t>
            </w:r>
            <w:proofErr w:type="spellEnd"/>
            <w:r w:rsidRPr="007E08A9">
              <w:t xml:space="preserve"> та протикорозійних лакофарбових матеріалів. Склад </w:t>
            </w:r>
            <w:proofErr w:type="spellStart"/>
            <w:r w:rsidRPr="007E08A9">
              <w:t>біоцидних</w:t>
            </w:r>
            <w:proofErr w:type="spellEnd"/>
            <w:r w:rsidRPr="007E08A9">
              <w:t xml:space="preserve"> та протикорозійних лакофарбових матеріалів в залежності від сфери застосування</w:t>
            </w:r>
          </w:p>
        </w:tc>
      </w:tr>
      <w:tr w:rsidR="0055022F" w:rsidRPr="00473A70" w14:paraId="7B14D6D1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DF8EC43" w14:textId="0E8D3BA4" w:rsidR="0055022F" w:rsidRDefault="0055022F" w:rsidP="0055022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ВК 7.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18C9791" w14:textId="4CF2843E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 xml:space="preserve">Надійність та діагностування теплотехнічних систем 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99F4541" w14:textId="5CD0D618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E30B590" w14:textId="52B23CB2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A66F3" w14:textId="5938D59D" w:rsidR="0055022F" w:rsidRPr="008C40FC" w:rsidRDefault="0055022F" w:rsidP="0055022F">
            <w:pPr>
              <w:spacing w:line="259" w:lineRule="auto"/>
            </w:pPr>
            <w:r w:rsidRPr="008C40FC">
              <w:t>1.Методи підвищення рівня надійності теплотехнічних систем.</w:t>
            </w:r>
          </w:p>
          <w:p w14:paraId="749C67B1" w14:textId="71F8F3BB" w:rsidR="0055022F" w:rsidRPr="008C40FC" w:rsidRDefault="0055022F" w:rsidP="0055022F">
            <w:pPr>
              <w:spacing w:line="259" w:lineRule="auto"/>
            </w:pPr>
            <w:r w:rsidRPr="008C40FC">
              <w:t>2.Діагностування теплотехнічних систем.</w:t>
            </w:r>
          </w:p>
          <w:p w14:paraId="3DB2452E" w14:textId="0DEBEDA6" w:rsidR="0055022F" w:rsidRPr="008C40FC" w:rsidRDefault="0055022F" w:rsidP="0055022F">
            <w:pPr>
              <w:spacing w:line="259" w:lineRule="auto"/>
            </w:pPr>
            <w:r w:rsidRPr="008C40FC">
              <w:t>3.Діагностування теплових мереж.</w:t>
            </w:r>
          </w:p>
        </w:tc>
      </w:tr>
      <w:tr w:rsidR="0055022F" w:rsidRPr="00473A70" w14:paraId="024F4C31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0306ABC" w14:textId="7FF0A29F" w:rsidR="0055022F" w:rsidRDefault="0055022F" w:rsidP="0055022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ВК 8.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BF96CD7" w14:textId="77777777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 xml:space="preserve">Основи </w:t>
            </w:r>
            <w:proofErr w:type="spellStart"/>
            <w:r w:rsidRPr="008C40FC">
              <w:t>енерго</w:t>
            </w:r>
            <w:proofErr w:type="spellEnd"/>
            <w:r w:rsidRPr="008C40FC">
              <w:t>- та ресурсозбереження хіміко-технологічних систем</w:t>
            </w:r>
          </w:p>
          <w:p w14:paraId="6C7B98C5" w14:textId="77777777" w:rsidR="0055022F" w:rsidRPr="008C40FC" w:rsidRDefault="0055022F" w:rsidP="0055022F">
            <w:pPr>
              <w:jc w:val="both"/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CA09BAD" w14:textId="10C05F61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8811B16" w14:textId="3F17B839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13507" w14:textId="2061B93F" w:rsidR="0055022F" w:rsidRPr="008C40FC" w:rsidRDefault="0055022F" w:rsidP="0055022F">
            <w:pPr>
              <w:spacing w:line="259" w:lineRule="auto"/>
            </w:pPr>
            <w:bookmarkStart w:id="2" w:name="_Hlk52403857"/>
            <w:r w:rsidRPr="008C40FC">
              <w:t>1.Методологія розробки ресурсозберігаючих, екологічно безпечних ХТС</w:t>
            </w:r>
          </w:p>
          <w:p w14:paraId="30EC4A86" w14:textId="72C95CF3" w:rsidR="0055022F" w:rsidRPr="008C40FC" w:rsidRDefault="0055022F" w:rsidP="0055022F">
            <w:pPr>
              <w:spacing w:line="259" w:lineRule="auto"/>
            </w:pPr>
            <w:bookmarkStart w:id="3" w:name="_Hlk52403886"/>
            <w:bookmarkEnd w:id="2"/>
            <w:r w:rsidRPr="008C40FC">
              <w:t>2.Ефективне теплообмінне обладнання для ХТС</w:t>
            </w:r>
          </w:p>
          <w:bookmarkEnd w:id="3"/>
          <w:p w14:paraId="73F3CF9E" w14:textId="595CE849" w:rsidR="0055022F" w:rsidRPr="008C40FC" w:rsidRDefault="0055022F" w:rsidP="0055022F">
            <w:pPr>
              <w:spacing w:line="259" w:lineRule="auto"/>
            </w:pPr>
            <w:r w:rsidRPr="008C40FC">
              <w:lastRenderedPageBreak/>
              <w:t>3.Основи енергозбереження в технологічних процесах</w:t>
            </w:r>
          </w:p>
          <w:p w14:paraId="2BF8C94D" w14:textId="77777777" w:rsidR="0055022F" w:rsidRPr="008C40FC" w:rsidRDefault="0055022F" w:rsidP="0055022F">
            <w:pPr>
              <w:pStyle w:val="3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5022F" w:rsidRPr="00473A70" w14:paraId="458A67C4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DC45F86" w14:textId="1FB915C4" w:rsidR="0055022F" w:rsidRDefault="0055022F" w:rsidP="0055022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ВК 9.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65C28FF" w14:textId="77777777" w:rsidR="0055022F" w:rsidRPr="008C40FC" w:rsidRDefault="0055022F" w:rsidP="0055022F">
            <w:pPr>
              <w:jc w:val="both"/>
              <w:rPr>
                <w:lang w:val="ru-RU" w:eastAsia="en-US"/>
              </w:rPr>
            </w:pPr>
            <w:r w:rsidRPr="008C40FC">
              <w:t>Методи інтеграції теплових процесів хімічних виробництв</w:t>
            </w:r>
          </w:p>
          <w:p w14:paraId="21919689" w14:textId="77777777" w:rsidR="0055022F" w:rsidRPr="008C40FC" w:rsidRDefault="0055022F" w:rsidP="0055022F">
            <w:pPr>
              <w:jc w:val="both"/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948CD2D" w14:textId="176FEC3D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F41529" w14:textId="3BC69942" w:rsidR="0055022F" w:rsidRPr="008C40FC" w:rsidRDefault="0055022F" w:rsidP="0055022F">
            <w:pPr>
              <w:snapToGrid w:val="0"/>
              <w:jc w:val="center"/>
            </w:pPr>
            <w:proofErr w:type="spellStart"/>
            <w:r w:rsidRPr="008C40FC">
              <w:t>Диф</w:t>
            </w:r>
            <w:proofErr w:type="spellEnd"/>
            <w:r w:rsidRPr="008C40FC">
              <w:t>. залік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7F211" w14:textId="65ABDDE0" w:rsidR="0055022F" w:rsidRPr="008C40FC" w:rsidRDefault="0055022F" w:rsidP="0055022F">
            <w:pPr>
              <w:spacing w:line="259" w:lineRule="auto"/>
            </w:pPr>
            <w:r w:rsidRPr="008C40FC">
              <w:t>1.Основні принципи пінч-аналізу для інтеграції теплових процесів.</w:t>
            </w:r>
          </w:p>
          <w:p w14:paraId="325E2CE0" w14:textId="2564659E" w:rsidR="0055022F" w:rsidRPr="008C40FC" w:rsidRDefault="0055022F" w:rsidP="0055022F">
            <w:pPr>
              <w:spacing w:line="259" w:lineRule="auto"/>
            </w:pPr>
            <w:r w:rsidRPr="008C40FC">
              <w:t>2.Методи модифікації процесів при реконструкції теплообмінних систем.</w:t>
            </w:r>
          </w:p>
          <w:p w14:paraId="36DC8942" w14:textId="0CDA2B35" w:rsidR="0055022F" w:rsidRPr="008C40FC" w:rsidRDefault="0055022F" w:rsidP="0055022F">
            <w:pPr>
              <w:spacing w:line="259" w:lineRule="auto"/>
            </w:pPr>
            <w:r w:rsidRPr="008C40FC">
              <w:t>3.Застосування методів пінч-аналізу у промисловості.</w:t>
            </w:r>
          </w:p>
        </w:tc>
      </w:tr>
      <w:tr w:rsidR="0055022F" w:rsidRPr="00473A70" w14:paraId="65D7A7DD" w14:textId="77777777" w:rsidTr="008E5A3F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3C89C89" w14:textId="28801105" w:rsidR="0055022F" w:rsidRPr="00473A70" w:rsidRDefault="0055022F" w:rsidP="0055022F">
            <w:pPr>
              <w:snapToGrid w:val="0"/>
              <w:jc w:val="center"/>
            </w:pPr>
            <w:r>
              <w:rPr>
                <w:lang w:val="ru-RU"/>
              </w:rPr>
              <w:t>ВК 10.</w:t>
            </w:r>
          </w:p>
        </w:tc>
        <w:tc>
          <w:tcPr>
            <w:tcW w:w="37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229F5C8" w14:textId="5D238AE2" w:rsidR="0055022F" w:rsidRPr="008C40FC" w:rsidRDefault="0055022F" w:rsidP="0055022F">
            <w:pPr>
              <w:jc w:val="both"/>
            </w:pPr>
            <w:r w:rsidRPr="008C40FC">
              <w:t xml:space="preserve">Вибір ОК з каталогу курсів інших ОНП третього </w:t>
            </w:r>
            <w:proofErr w:type="spellStart"/>
            <w:r w:rsidRPr="008C40FC">
              <w:t>освітньо</w:t>
            </w:r>
            <w:proofErr w:type="spellEnd"/>
            <w:r w:rsidRPr="008C40FC">
              <w:t>-наукового рівня вищої освіти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EC6D479" w14:textId="6B01CBE8" w:rsidR="0055022F" w:rsidRPr="008C40FC" w:rsidRDefault="0055022F" w:rsidP="0055022F">
            <w:pPr>
              <w:snapToGrid w:val="0"/>
              <w:jc w:val="center"/>
            </w:pPr>
            <w:r w:rsidRPr="008C40FC"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7CD1DF20" w14:textId="3E89FF4F" w:rsidR="0055022F" w:rsidRPr="008C40FC" w:rsidRDefault="0055022F" w:rsidP="0055022F">
            <w:pPr>
              <w:snapToGrid w:val="0"/>
              <w:jc w:val="center"/>
            </w:pPr>
            <w:r w:rsidRPr="008C40FC">
              <w:t>-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9BF2C" w14:textId="4F144FF1" w:rsidR="0055022F" w:rsidRPr="008C40FC" w:rsidRDefault="0055022F" w:rsidP="0055022F">
            <w:pPr>
              <w:snapToGrid w:val="0"/>
              <w:jc w:val="center"/>
            </w:pPr>
            <w:r w:rsidRPr="008C40FC">
              <w:rPr>
                <w:lang w:val="ru-RU"/>
              </w:rPr>
              <w:t>-</w:t>
            </w:r>
          </w:p>
        </w:tc>
      </w:tr>
      <w:tr w:rsidR="0055022F" w:rsidRPr="00473A70" w14:paraId="61B48DCD" w14:textId="59D5F7FE" w:rsidTr="004624E2">
        <w:tc>
          <w:tcPr>
            <w:tcW w:w="48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2596BE6" w14:textId="77777777" w:rsidR="0055022F" w:rsidRPr="00473A70" w:rsidRDefault="0055022F" w:rsidP="0055022F">
            <w:pPr>
              <w:snapToGrid w:val="0"/>
              <w:rPr>
                <w:b/>
              </w:rPr>
            </w:pPr>
            <w:r w:rsidRPr="00473A70">
              <w:rPr>
                <w:b/>
              </w:rPr>
              <w:t>Загальний обсяг вибіркових компонент:</w:t>
            </w:r>
          </w:p>
        </w:tc>
        <w:tc>
          <w:tcPr>
            <w:tcW w:w="1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B8D2AED" w14:textId="6166FC21" w:rsidR="0055022F" w:rsidRPr="00473A70" w:rsidRDefault="0055022F" w:rsidP="005502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  <w:tc>
          <w:tcPr>
            <w:tcW w:w="3543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79F0C" w14:textId="77777777" w:rsidR="0055022F" w:rsidRPr="00473A70" w:rsidRDefault="0055022F" w:rsidP="0055022F">
            <w:pPr>
              <w:snapToGrid w:val="0"/>
              <w:jc w:val="center"/>
            </w:pPr>
          </w:p>
        </w:tc>
      </w:tr>
    </w:tbl>
    <w:p w14:paraId="3265EF1B" w14:textId="77777777" w:rsidR="00835F02" w:rsidRPr="00473A70" w:rsidRDefault="00835F02" w:rsidP="00616F34">
      <w:pPr>
        <w:jc w:val="center"/>
        <w:rPr>
          <w:b/>
          <w:bCs/>
          <w:sz w:val="12"/>
          <w:szCs w:val="12"/>
        </w:rPr>
      </w:pPr>
    </w:p>
    <w:p w14:paraId="50540A38" w14:textId="7BE845E5" w:rsidR="00FA7845" w:rsidRPr="00473A70" w:rsidRDefault="00A94154" w:rsidP="3C2B594C">
      <w:pPr>
        <w:spacing w:line="259" w:lineRule="auto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2.2. </w:t>
      </w:r>
      <w:r w:rsidR="00B02815" w:rsidRPr="00473A70">
        <w:rPr>
          <w:sz w:val="28"/>
          <w:szCs w:val="28"/>
        </w:rPr>
        <w:t>Структур</w:t>
      </w:r>
      <w:r w:rsidR="574029A1" w:rsidRPr="00473A70">
        <w:rPr>
          <w:sz w:val="28"/>
          <w:szCs w:val="28"/>
        </w:rPr>
        <w:t>а вибіркових компонент</w:t>
      </w:r>
      <w:r w:rsidR="2FEC684A" w:rsidRPr="00473A70">
        <w:rPr>
          <w:sz w:val="28"/>
          <w:szCs w:val="28"/>
        </w:rPr>
        <w:t xml:space="preserve"> за семестрами</w:t>
      </w:r>
    </w:p>
    <w:p w14:paraId="4318DA57" w14:textId="77777777" w:rsidR="00D22207" w:rsidRPr="00473A70" w:rsidRDefault="00D22207" w:rsidP="00E24974">
      <w:pPr>
        <w:suppressAutoHyphens/>
        <w:ind w:firstLine="709"/>
        <w:jc w:val="both"/>
        <w:rPr>
          <w:bCs/>
        </w:rPr>
      </w:pPr>
    </w:p>
    <w:p w14:paraId="3F9605BF" w14:textId="77777777" w:rsidR="008441F8" w:rsidRPr="00473A70" w:rsidRDefault="00B57B06" w:rsidP="004A4B5E">
      <w:pPr>
        <w:numPr>
          <w:ilvl w:val="1"/>
          <w:numId w:val="39"/>
        </w:numPr>
        <w:suppressAutoHyphens/>
        <w:ind w:left="0" w:firstLine="0"/>
        <w:jc w:val="both"/>
        <w:rPr>
          <w:bCs/>
        </w:rPr>
      </w:pPr>
      <w:r w:rsidRPr="00473A70">
        <w:rPr>
          <w:sz w:val="28"/>
          <w:szCs w:val="28"/>
        </w:rPr>
        <w:t>О</w:t>
      </w:r>
      <w:r w:rsidR="00B02815" w:rsidRPr="00473A70">
        <w:rPr>
          <w:sz w:val="28"/>
          <w:szCs w:val="28"/>
        </w:rPr>
        <w:t xml:space="preserve">пис послідовності вивчення </w:t>
      </w:r>
      <w:r w:rsidR="005F5F35" w:rsidRPr="00473A70">
        <w:rPr>
          <w:sz w:val="28"/>
          <w:szCs w:val="28"/>
        </w:rPr>
        <w:t xml:space="preserve">вибіркових </w:t>
      </w:r>
      <w:r w:rsidR="00B02815" w:rsidRPr="00473A70">
        <w:rPr>
          <w:sz w:val="28"/>
          <w:szCs w:val="28"/>
        </w:rPr>
        <w:t xml:space="preserve">компонент </w:t>
      </w:r>
      <w:r w:rsidR="00F4327F" w:rsidRPr="00473A70">
        <w:rPr>
          <w:sz w:val="28"/>
          <w:szCs w:val="28"/>
        </w:rPr>
        <w:t>за семестрами</w:t>
      </w:r>
    </w:p>
    <w:p w14:paraId="409E9FD1" w14:textId="77777777" w:rsidR="008441F8" w:rsidRPr="00473A70" w:rsidRDefault="008441F8" w:rsidP="008441F8">
      <w:pPr>
        <w:suppressAutoHyphens/>
        <w:jc w:val="both"/>
        <w:rPr>
          <w:i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9"/>
        <w:gridCol w:w="2309"/>
        <w:gridCol w:w="2485"/>
        <w:gridCol w:w="2664"/>
      </w:tblGrid>
      <w:tr w:rsidR="00AB4781" w:rsidRPr="00F4327F" w14:paraId="3B82A73E" w14:textId="77777777" w:rsidTr="00AB4781">
        <w:trPr>
          <w:trHeight w:val="262"/>
        </w:trPr>
        <w:tc>
          <w:tcPr>
            <w:tcW w:w="2309" w:type="dxa"/>
            <w:shd w:val="clear" w:color="auto" w:fill="auto"/>
          </w:tcPr>
          <w:p w14:paraId="3EF0F744" w14:textId="77777777" w:rsidR="00AB4781" w:rsidRPr="004D2726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14:paraId="3D4AB6B5" w14:textId="77777777" w:rsidR="00AB4781" w:rsidRPr="004D2726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14:paraId="765010C5" w14:textId="77777777" w:rsidR="00AB4781" w:rsidRPr="004D2726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664" w:type="dxa"/>
            <w:shd w:val="clear" w:color="auto" w:fill="auto"/>
          </w:tcPr>
          <w:p w14:paraId="78A05FA8" w14:textId="77777777" w:rsidR="00AB4781" w:rsidRPr="004D2726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AB4781" w:rsidRPr="00C7753F" w14:paraId="543D93E2" w14:textId="77777777" w:rsidTr="00AB4781">
        <w:trPr>
          <w:trHeight w:val="253"/>
        </w:trPr>
        <w:tc>
          <w:tcPr>
            <w:tcW w:w="2309" w:type="dxa"/>
            <w:shd w:val="clear" w:color="auto" w:fill="auto"/>
          </w:tcPr>
          <w:p w14:paraId="0D5E5E56" w14:textId="43A6F0D3" w:rsidR="00AB4781" w:rsidRPr="00A4206C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09" w:type="dxa"/>
            <w:shd w:val="clear" w:color="auto" w:fill="auto"/>
          </w:tcPr>
          <w:p w14:paraId="7855AF9B" w14:textId="08125DD9" w:rsidR="00AB4781" w:rsidRPr="00717445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85" w:type="dxa"/>
            <w:shd w:val="clear" w:color="auto" w:fill="auto"/>
          </w:tcPr>
          <w:p w14:paraId="0A3EBE27" w14:textId="31EDBA57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664" w:type="dxa"/>
            <w:shd w:val="clear" w:color="auto" w:fill="auto"/>
          </w:tcPr>
          <w:p w14:paraId="2411A6ED" w14:textId="199ED158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</w:tr>
      <w:tr w:rsidR="00AB4781" w:rsidRPr="00C7753F" w14:paraId="403CA0D8" w14:textId="77777777" w:rsidTr="00AB4781">
        <w:trPr>
          <w:trHeight w:val="262"/>
        </w:trPr>
        <w:tc>
          <w:tcPr>
            <w:tcW w:w="2309" w:type="dxa"/>
            <w:shd w:val="clear" w:color="auto" w:fill="auto"/>
          </w:tcPr>
          <w:p w14:paraId="33F5F569" w14:textId="13FE0D9D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309" w:type="dxa"/>
            <w:shd w:val="clear" w:color="auto" w:fill="auto"/>
          </w:tcPr>
          <w:p w14:paraId="7DD48632" w14:textId="0059E6F6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85" w:type="dxa"/>
            <w:shd w:val="clear" w:color="auto" w:fill="auto"/>
          </w:tcPr>
          <w:p w14:paraId="5D2D3030" w14:textId="7671A1D2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664" w:type="dxa"/>
            <w:shd w:val="clear" w:color="auto" w:fill="auto"/>
          </w:tcPr>
          <w:p w14:paraId="299E7D60" w14:textId="48E18723" w:rsidR="00AB4781" w:rsidRPr="00C7753F" w:rsidRDefault="00AB4781" w:rsidP="000B02C9">
            <w:pPr>
              <w:tabs>
                <w:tab w:val="left" w:pos="15451"/>
              </w:tabs>
              <w:ind w:right="142"/>
              <w:jc w:val="center"/>
            </w:pPr>
            <w:r w:rsidRPr="004F74F9">
              <w:t>ВК</w:t>
            </w:r>
            <w:r w:rsidR="0050452C">
              <w:t xml:space="preserve"> 1</w:t>
            </w:r>
            <w:r>
              <w:rPr>
                <w:lang w:val="ru-RU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 w:rsidRPr="004F74F9">
              <w:rPr>
                <w:lang w:val="ru-RU"/>
              </w:rPr>
              <w:t>ВК</w:t>
            </w:r>
            <w:r w:rsidR="0050452C">
              <w:rPr>
                <w:lang w:val="ru-RU"/>
              </w:rPr>
              <w:t xml:space="preserve"> 7</w:t>
            </w:r>
          </w:p>
        </w:tc>
      </w:tr>
      <w:tr w:rsidR="00AB4781" w:rsidRPr="00C7753F" w14:paraId="64321D13" w14:textId="77777777" w:rsidTr="00AB4781">
        <w:trPr>
          <w:trHeight w:val="253"/>
        </w:trPr>
        <w:tc>
          <w:tcPr>
            <w:tcW w:w="2309" w:type="dxa"/>
            <w:shd w:val="clear" w:color="auto" w:fill="auto"/>
          </w:tcPr>
          <w:p w14:paraId="4272E1AA" w14:textId="77777777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309" w:type="dxa"/>
            <w:shd w:val="clear" w:color="auto" w:fill="auto"/>
          </w:tcPr>
          <w:p w14:paraId="4C4812FE" w14:textId="4D0527FB" w:rsidR="00AB4781" w:rsidRPr="004F74F9" w:rsidRDefault="00AB4781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</w:p>
        </w:tc>
        <w:tc>
          <w:tcPr>
            <w:tcW w:w="2485" w:type="dxa"/>
            <w:shd w:val="clear" w:color="auto" w:fill="auto"/>
          </w:tcPr>
          <w:p w14:paraId="040D8B1F" w14:textId="145CF3E4" w:rsidR="00AB4781" w:rsidRPr="00C7753F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  <w:shd w:val="clear" w:color="auto" w:fill="auto"/>
          </w:tcPr>
          <w:p w14:paraId="169EC682" w14:textId="0FC6CFBD" w:rsidR="00AB4781" w:rsidRPr="00C7753F" w:rsidRDefault="0050452C" w:rsidP="000B02C9">
            <w:pPr>
              <w:tabs>
                <w:tab w:val="left" w:pos="15451"/>
              </w:tabs>
              <w:ind w:right="142"/>
              <w:jc w:val="center"/>
            </w:pPr>
            <w:r w:rsidRPr="004F74F9">
              <w:t>ВК</w:t>
            </w:r>
            <w:r>
              <w:t xml:space="preserve"> 1</w:t>
            </w:r>
            <w:r>
              <w:rPr>
                <w:lang w:val="ru-RU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 w:rsidRPr="004F74F9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7</w:t>
            </w:r>
          </w:p>
        </w:tc>
      </w:tr>
      <w:tr w:rsidR="00AB4781" w:rsidRPr="00C7753F" w14:paraId="738E7700" w14:textId="77777777" w:rsidTr="00AB4781">
        <w:trPr>
          <w:trHeight w:val="262"/>
        </w:trPr>
        <w:tc>
          <w:tcPr>
            <w:tcW w:w="2309" w:type="dxa"/>
            <w:shd w:val="clear" w:color="auto" w:fill="auto"/>
          </w:tcPr>
          <w:p w14:paraId="160A0BA8" w14:textId="77777777" w:rsidR="00AB4781" w:rsidRPr="00C7753F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309" w:type="dxa"/>
            <w:shd w:val="clear" w:color="auto" w:fill="auto"/>
          </w:tcPr>
          <w:p w14:paraId="1A6DFC48" w14:textId="77777777" w:rsidR="00AB4781" w:rsidRPr="00C7753F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485" w:type="dxa"/>
            <w:shd w:val="clear" w:color="auto" w:fill="auto"/>
          </w:tcPr>
          <w:p w14:paraId="08741E3E" w14:textId="77777777" w:rsidR="00AB4781" w:rsidRPr="00C7753F" w:rsidRDefault="00AB4781" w:rsidP="000B02C9">
            <w:pPr>
              <w:tabs>
                <w:tab w:val="left" w:pos="15451"/>
              </w:tabs>
              <w:ind w:right="142"/>
              <w:jc w:val="center"/>
            </w:pPr>
          </w:p>
        </w:tc>
        <w:tc>
          <w:tcPr>
            <w:tcW w:w="2664" w:type="dxa"/>
            <w:shd w:val="clear" w:color="auto" w:fill="auto"/>
          </w:tcPr>
          <w:p w14:paraId="69B8D9F5" w14:textId="2B1C21A3" w:rsidR="00AB4781" w:rsidRPr="004F74F9" w:rsidRDefault="0050452C" w:rsidP="000B02C9">
            <w:pPr>
              <w:tabs>
                <w:tab w:val="left" w:pos="15451"/>
              </w:tabs>
              <w:ind w:right="142"/>
              <w:jc w:val="center"/>
              <w:rPr>
                <w:lang w:val="ru-RU"/>
              </w:rPr>
            </w:pPr>
            <w:r w:rsidRPr="004F74F9">
              <w:t>ВК</w:t>
            </w:r>
            <w:r>
              <w:t xml:space="preserve"> 1</w:t>
            </w:r>
            <w:r>
              <w:rPr>
                <w:lang w:val="ru-RU"/>
              </w:rPr>
              <w:t xml:space="preserve"> </w:t>
            </w:r>
            <w:r>
              <w:t>–</w:t>
            </w:r>
            <w:r>
              <w:rPr>
                <w:lang w:val="ru-RU"/>
              </w:rPr>
              <w:t xml:space="preserve"> </w:t>
            </w:r>
            <w:r w:rsidRPr="004F74F9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7</w:t>
            </w:r>
          </w:p>
        </w:tc>
      </w:tr>
    </w:tbl>
    <w:p w14:paraId="661E3B34" w14:textId="77777777" w:rsidR="000D26F1" w:rsidRDefault="000D26F1" w:rsidP="00A94154">
      <w:pPr>
        <w:ind w:firstLine="709"/>
        <w:jc w:val="both"/>
        <w:sectPr w:rsidR="000D26F1" w:rsidSect="00544BFD">
          <w:footerReference w:type="even" r:id="rId11"/>
          <w:footerReference w:type="default" r:id="rId12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3552BA6D" w14:textId="045DAC6A" w:rsidR="00DD4CFA" w:rsidRDefault="00DD4CFA" w:rsidP="00A94154">
      <w:pPr>
        <w:ind w:firstLine="709"/>
        <w:jc w:val="both"/>
      </w:pPr>
    </w:p>
    <w:p w14:paraId="41C6AF14" w14:textId="77777777" w:rsidR="00FE00CE" w:rsidRPr="00473A70" w:rsidRDefault="00CE0AAF" w:rsidP="00EA45D3">
      <w:pPr>
        <w:jc w:val="center"/>
        <w:rPr>
          <w:b/>
          <w:sz w:val="28"/>
          <w:szCs w:val="28"/>
        </w:rPr>
      </w:pPr>
      <w:r w:rsidRPr="00473A70">
        <w:rPr>
          <w:b/>
          <w:spacing w:val="20"/>
          <w:kern w:val="36"/>
          <w:sz w:val="28"/>
          <w:szCs w:val="28"/>
          <w:lang w:val="ru-RU"/>
        </w:rPr>
        <w:t>4</w:t>
      </w:r>
      <w:r w:rsidR="00612CF1" w:rsidRPr="00473A70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473A70">
        <w:rPr>
          <w:b/>
          <w:sz w:val="28"/>
          <w:szCs w:val="28"/>
        </w:rPr>
        <w:t xml:space="preserve">Матриця відповідності </w:t>
      </w:r>
      <w:proofErr w:type="spellStart"/>
      <w:r w:rsidR="00612CF1" w:rsidRPr="00473A70">
        <w:rPr>
          <w:b/>
          <w:sz w:val="28"/>
          <w:szCs w:val="28"/>
        </w:rPr>
        <w:t>компетентностей</w:t>
      </w:r>
      <w:proofErr w:type="spellEnd"/>
    </w:p>
    <w:p w14:paraId="7E37770A" w14:textId="77777777" w:rsidR="00FE00CE" w:rsidRPr="00473A70" w:rsidRDefault="0044270D" w:rsidP="00EA45D3">
      <w:pPr>
        <w:jc w:val="center"/>
        <w:rPr>
          <w:b/>
          <w:sz w:val="28"/>
          <w:szCs w:val="28"/>
        </w:rPr>
      </w:pPr>
      <w:r w:rsidRPr="00473A70">
        <w:rPr>
          <w:b/>
          <w:sz w:val="28"/>
          <w:szCs w:val="28"/>
        </w:rPr>
        <w:t xml:space="preserve">вибірковим </w:t>
      </w:r>
      <w:r w:rsidR="00BB3C42" w:rsidRPr="00473A70">
        <w:rPr>
          <w:b/>
          <w:sz w:val="28"/>
          <w:szCs w:val="28"/>
        </w:rPr>
        <w:t>к</w:t>
      </w:r>
      <w:r w:rsidR="00612CF1" w:rsidRPr="00473A70">
        <w:rPr>
          <w:b/>
          <w:sz w:val="28"/>
          <w:szCs w:val="28"/>
        </w:rPr>
        <w:t>омпонентам</w:t>
      </w:r>
      <w:r w:rsidR="00D85B8B" w:rsidRPr="00473A70">
        <w:rPr>
          <w:b/>
          <w:sz w:val="28"/>
          <w:szCs w:val="28"/>
        </w:rPr>
        <w:t xml:space="preserve"> </w:t>
      </w:r>
    </w:p>
    <w:p w14:paraId="30DEC69A" w14:textId="52EAAC87" w:rsidR="00294DF9" w:rsidRDefault="00294DF9" w:rsidP="00EA45D3">
      <w:pPr>
        <w:jc w:val="center"/>
        <w:rPr>
          <w:b/>
          <w:lang w:val="ru-RU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97"/>
        <w:gridCol w:w="47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98B" w:rsidRPr="00013D82" w14:paraId="6CA698DC" w14:textId="55A8B7C1" w:rsidTr="009B098B">
        <w:trPr>
          <w:cantSplit/>
          <w:trHeight w:val="1316"/>
        </w:trPr>
        <w:tc>
          <w:tcPr>
            <w:tcW w:w="709" w:type="dxa"/>
            <w:shd w:val="clear" w:color="auto" w:fill="auto"/>
          </w:tcPr>
          <w:p w14:paraId="0019116F" w14:textId="77777777" w:rsidR="009B098B" w:rsidRPr="00B72E36" w:rsidRDefault="009B098B" w:rsidP="000B02C9">
            <w:pPr>
              <w:rPr>
                <w:sz w:val="21"/>
              </w:rPr>
            </w:pPr>
          </w:p>
        </w:tc>
        <w:tc>
          <w:tcPr>
            <w:tcW w:w="3497" w:type="dxa"/>
            <w:shd w:val="clear" w:color="auto" w:fill="auto"/>
          </w:tcPr>
          <w:p w14:paraId="5CBE89FE" w14:textId="77777777" w:rsidR="009B098B" w:rsidRPr="00B72E36" w:rsidRDefault="009B098B" w:rsidP="000B02C9">
            <w:pPr>
              <w:rPr>
                <w:sz w:val="21"/>
              </w:rPr>
            </w:pP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14:paraId="3E6727D0" w14:textId="4FBE3A8C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6F2D55" w14:textId="4E9B9842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22AD664" w14:textId="555D1C60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06FA33B" w14:textId="3C5339D7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D5CD4C" w14:textId="7E2D1E7B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31C5AA" w14:textId="64690439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E78BCA9" w14:textId="7E5FE864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EA782F" w14:textId="3B7F84C5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118648" w14:textId="1CF699E5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593E84" w14:textId="68DEECDE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C016EF" w14:textId="588E1A69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73CA583" w14:textId="092983B7" w:rsidR="009B098B" w:rsidRPr="00013D82" w:rsidRDefault="009B098B" w:rsidP="000B02C9">
            <w:pPr>
              <w:ind w:left="113" w:right="113"/>
              <w:jc w:val="center"/>
              <w:rPr>
                <w:b/>
                <w:sz w:val="21"/>
                <w:lang w:val="en-US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14:paraId="14462BE6" w14:textId="20DF551D" w:rsidR="009B098B" w:rsidRPr="009B098B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567" w:type="dxa"/>
            <w:textDirection w:val="btLr"/>
          </w:tcPr>
          <w:p w14:paraId="55CDC743" w14:textId="45B61BF0" w:rsidR="009B098B" w:rsidRPr="009B098B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4</w:t>
            </w:r>
          </w:p>
        </w:tc>
        <w:tc>
          <w:tcPr>
            <w:tcW w:w="567" w:type="dxa"/>
            <w:textDirection w:val="btLr"/>
          </w:tcPr>
          <w:p w14:paraId="24389B25" w14:textId="7D0BD027" w:rsidR="009B098B" w:rsidRPr="009B098B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5</w:t>
            </w:r>
          </w:p>
        </w:tc>
        <w:tc>
          <w:tcPr>
            <w:tcW w:w="567" w:type="dxa"/>
            <w:textDirection w:val="btLr"/>
          </w:tcPr>
          <w:p w14:paraId="7C38E205" w14:textId="2EA1D8BF" w:rsidR="009B098B" w:rsidRPr="00B72E36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6</w:t>
            </w:r>
          </w:p>
        </w:tc>
        <w:tc>
          <w:tcPr>
            <w:tcW w:w="567" w:type="dxa"/>
            <w:textDirection w:val="btLr"/>
          </w:tcPr>
          <w:p w14:paraId="506B37CC" w14:textId="439B4AE2" w:rsidR="009B098B" w:rsidRPr="00B72E36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7</w:t>
            </w:r>
          </w:p>
        </w:tc>
        <w:tc>
          <w:tcPr>
            <w:tcW w:w="567" w:type="dxa"/>
            <w:textDirection w:val="btLr"/>
          </w:tcPr>
          <w:p w14:paraId="346F9F31" w14:textId="545691CE" w:rsidR="009B098B" w:rsidRPr="00B72E36" w:rsidRDefault="009B098B" w:rsidP="009B098B">
            <w:pPr>
              <w:ind w:left="113" w:right="113"/>
              <w:jc w:val="center"/>
              <w:rPr>
                <w:b/>
                <w:sz w:val="21"/>
              </w:rPr>
            </w:pPr>
            <w:r w:rsidRPr="00B72E36">
              <w:rPr>
                <w:b/>
                <w:sz w:val="21"/>
              </w:rPr>
              <w:t>ВФК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lang w:val="ru-RU"/>
              </w:rPr>
              <w:t>1</w:t>
            </w:r>
            <w:r>
              <w:rPr>
                <w:b/>
                <w:sz w:val="21"/>
              </w:rPr>
              <w:t>8</w:t>
            </w:r>
          </w:p>
        </w:tc>
      </w:tr>
      <w:tr w:rsidR="008C40FC" w:rsidRPr="00982138" w14:paraId="3863E600" w14:textId="0762347A" w:rsidTr="009D36CE">
        <w:trPr>
          <w:trHeight w:val="303"/>
        </w:trPr>
        <w:tc>
          <w:tcPr>
            <w:tcW w:w="709" w:type="dxa"/>
            <w:shd w:val="clear" w:color="auto" w:fill="auto"/>
            <w:vAlign w:val="center"/>
          </w:tcPr>
          <w:p w14:paraId="406FDAF4" w14:textId="5DB335A4" w:rsidR="008C40FC" w:rsidRPr="00982138" w:rsidRDefault="008C40FC" w:rsidP="008C40FC">
            <w:pPr>
              <w:jc w:val="center"/>
              <w:rPr>
                <w:sz w:val="21"/>
                <w:lang w:val="ru-RU"/>
              </w:rPr>
            </w:pPr>
            <w:r w:rsidRPr="00982138">
              <w:rPr>
                <w:sz w:val="21"/>
                <w:lang w:val="ru-RU"/>
              </w:rPr>
              <w:t>ВК</w:t>
            </w:r>
            <w:r>
              <w:rPr>
                <w:sz w:val="21"/>
                <w:lang w:val="ru-RU"/>
              </w:rPr>
              <w:t xml:space="preserve"> 1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E2FA5EC" w14:textId="775B7C11" w:rsidR="008C40FC" w:rsidRPr="008C40FC" w:rsidRDefault="008C40FC" w:rsidP="008C40FC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8C40FC">
              <w:rPr>
                <w:sz w:val="22"/>
                <w:szCs w:val="22"/>
              </w:rPr>
              <w:t xml:space="preserve">Технологія функціональних керамічних матеріалів та </w:t>
            </w:r>
            <w:proofErr w:type="spellStart"/>
            <w:r w:rsidRPr="008C40FC">
              <w:rPr>
                <w:sz w:val="22"/>
                <w:szCs w:val="22"/>
              </w:rPr>
              <w:t>стекол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</w:tcPr>
          <w:p w14:paraId="4A58F4DC" w14:textId="77777777" w:rsidR="008C40FC" w:rsidRPr="00982138" w:rsidRDefault="008C40FC" w:rsidP="008C40FC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68006" w14:textId="77777777" w:rsidR="008C40FC" w:rsidRPr="00982138" w:rsidRDefault="008C40FC" w:rsidP="008C40FC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A59C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3A50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DCC2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F297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5FCB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CCD7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28DD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9565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30A05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8452A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980658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D79353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5D6E2B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F887E2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22098C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51B910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</w:tr>
      <w:tr w:rsidR="008C40FC" w:rsidRPr="00982138" w14:paraId="38CC3810" w14:textId="2A04A610" w:rsidTr="009D36CE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6B7B6836" w14:textId="519798FA" w:rsidR="008C40FC" w:rsidRPr="00982138" w:rsidRDefault="008C40FC" w:rsidP="008C40FC">
            <w:pPr>
              <w:jc w:val="center"/>
              <w:rPr>
                <w:sz w:val="21"/>
                <w:lang w:val="ru-RU"/>
              </w:rPr>
            </w:pPr>
            <w:r w:rsidRPr="00982138">
              <w:rPr>
                <w:sz w:val="21"/>
                <w:lang w:val="ru-RU"/>
              </w:rPr>
              <w:t>ВК</w:t>
            </w:r>
            <w:r>
              <w:rPr>
                <w:sz w:val="21"/>
                <w:lang w:val="ru-RU"/>
              </w:rPr>
              <w:t xml:space="preserve"> 2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859D421" w14:textId="5011A99B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r w:rsidRPr="008C40FC">
              <w:rPr>
                <w:sz w:val="22"/>
                <w:szCs w:val="22"/>
              </w:rPr>
              <w:t xml:space="preserve">Фізико-хімічні основи формування </w:t>
            </w:r>
            <w:proofErr w:type="spellStart"/>
            <w:r w:rsidRPr="008C40FC">
              <w:rPr>
                <w:sz w:val="22"/>
                <w:szCs w:val="22"/>
              </w:rPr>
              <w:t>скломатеріалів</w:t>
            </w:r>
            <w:proofErr w:type="spellEnd"/>
            <w:r w:rsidRPr="008C40FC">
              <w:rPr>
                <w:sz w:val="22"/>
                <w:szCs w:val="22"/>
              </w:rPr>
              <w:t xml:space="preserve"> та покриттів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BE38AC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DBD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F0AF8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49E96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4E02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B8BF3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D7D6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094AA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3F2BC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3D9E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A86C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215D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247EF61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45EF72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677082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1BEF81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8F3C151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0BD56A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</w:tr>
      <w:tr w:rsidR="008C40FC" w:rsidRPr="00982138" w14:paraId="004AD8DD" w14:textId="78273DE2" w:rsidTr="008C40FC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14:paraId="0D8F93AF" w14:textId="1264CAFD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3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8215A31" w14:textId="4DE6E7E7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r w:rsidRPr="008C40FC">
              <w:rPr>
                <w:sz w:val="22"/>
                <w:szCs w:val="22"/>
              </w:rPr>
              <w:t xml:space="preserve">Структура та властивості керамічних та </w:t>
            </w:r>
            <w:proofErr w:type="spellStart"/>
            <w:r w:rsidRPr="008C40FC">
              <w:rPr>
                <w:sz w:val="22"/>
                <w:szCs w:val="22"/>
              </w:rPr>
              <w:t>скломатеріалів</w:t>
            </w:r>
            <w:proofErr w:type="spellEnd"/>
          </w:p>
        </w:tc>
        <w:tc>
          <w:tcPr>
            <w:tcW w:w="472" w:type="dxa"/>
            <w:shd w:val="clear" w:color="auto" w:fill="auto"/>
            <w:vAlign w:val="center"/>
          </w:tcPr>
          <w:p w14:paraId="0B096D71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843D9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F8D5C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EDEBC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A3A3BF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D9AE0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B379A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0D99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7B2F1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58BFE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6368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631A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B0CF5AA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A7C2FF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6A69D0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7516491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14B5A6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1819327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</w:tr>
      <w:tr w:rsidR="008C40FC" w:rsidRPr="00982138" w14:paraId="0932AEEA" w14:textId="3E841432" w:rsidTr="009D36CE">
        <w:trPr>
          <w:trHeight w:val="140"/>
        </w:trPr>
        <w:tc>
          <w:tcPr>
            <w:tcW w:w="709" w:type="dxa"/>
            <w:shd w:val="clear" w:color="auto" w:fill="auto"/>
            <w:vAlign w:val="center"/>
          </w:tcPr>
          <w:p w14:paraId="526E54ED" w14:textId="64F82A06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4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DBCDC3E" w14:textId="62B6FD73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C40FC">
              <w:rPr>
                <w:sz w:val="22"/>
                <w:szCs w:val="22"/>
              </w:rPr>
              <w:t>Нанокомпозиційні</w:t>
            </w:r>
            <w:proofErr w:type="spellEnd"/>
            <w:r w:rsidRPr="008C40FC">
              <w:rPr>
                <w:sz w:val="22"/>
                <w:szCs w:val="22"/>
              </w:rPr>
              <w:t xml:space="preserve"> лакофарбові матеріали та функціональні домішки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F938CD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4D662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13324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338EC4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8F93B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E18F0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F741F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6A74D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CE6E0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1F82B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BA4676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2E0997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2EFC9F73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1B1A9E30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426CF611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1BEFB9BE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0A96C352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3B985379" w14:textId="7777777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</w:tr>
      <w:tr w:rsidR="008C40FC" w:rsidRPr="00982138" w14:paraId="576ED44D" w14:textId="784F62AF" w:rsidTr="008C40FC">
        <w:trPr>
          <w:trHeight w:val="811"/>
        </w:trPr>
        <w:tc>
          <w:tcPr>
            <w:tcW w:w="709" w:type="dxa"/>
            <w:shd w:val="clear" w:color="auto" w:fill="auto"/>
            <w:vAlign w:val="center"/>
          </w:tcPr>
          <w:p w14:paraId="786CFE4D" w14:textId="58F5E493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5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64D220" w14:textId="32E2FA0E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r w:rsidRPr="008C40FC">
              <w:rPr>
                <w:sz w:val="22"/>
                <w:szCs w:val="22"/>
              </w:rPr>
              <w:t>Кінетичні та термодинамічні особливості одержання лакофарбових покриттів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FE7B59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F1DF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9DE6C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B037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AF9A6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C4576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93A3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C4F1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12F4C7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564D0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9565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B1BB64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F821E6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57D484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DC92A0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B1912C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1E15F7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BB13C3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</w:tr>
      <w:tr w:rsidR="008C40FC" w:rsidRPr="00125670" w14:paraId="2D76B495" w14:textId="7763AF82" w:rsidTr="008C40FC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14:paraId="51D37A2B" w14:textId="0E938A07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6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902A88D" w14:textId="54C2B1AF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C40FC">
              <w:rPr>
                <w:sz w:val="22"/>
                <w:szCs w:val="22"/>
              </w:rPr>
              <w:t>Біоцидні</w:t>
            </w:r>
            <w:proofErr w:type="spellEnd"/>
            <w:r w:rsidRPr="008C40FC">
              <w:rPr>
                <w:sz w:val="22"/>
                <w:szCs w:val="22"/>
              </w:rPr>
              <w:t xml:space="preserve"> лакофарбові матеріали для внутрішніх та зовнішніх робіт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73825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AE5A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9AA3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3B25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D431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4A06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971D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145C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DF89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6C63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02F5C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5B969" w14:textId="77777777" w:rsidR="008C40FC" w:rsidRPr="00125670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</w:tcPr>
          <w:p w14:paraId="0D78A920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4739BC7E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15FF40BB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522AE59B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0048B999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23F80C05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</w:tr>
      <w:tr w:rsidR="008C40FC" w:rsidRPr="00125670" w14:paraId="1DEC303A" w14:textId="2B8CE733" w:rsidTr="009D36CE">
        <w:trPr>
          <w:trHeight w:val="518"/>
        </w:trPr>
        <w:tc>
          <w:tcPr>
            <w:tcW w:w="709" w:type="dxa"/>
            <w:shd w:val="clear" w:color="auto" w:fill="auto"/>
            <w:vAlign w:val="center"/>
          </w:tcPr>
          <w:p w14:paraId="6BF53938" w14:textId="3086BA15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7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9A114AD" w14:textId="0B71D217" w:rsidR="008C40FC" w:rsidRPr="008C40FC" w:rsidRDefault="008C40FC" w:rsidP="008C40FC">
            <w:pPr>
              <w:rPr>
                <w:sz w:val="22"/>
                <w:szCs w:val="22"/>
              </w:rPr>
            </w:pPr>
            <w:r w:rsidRPr="008C40FC">
              <w:rPr>
                <w:sz w:val="22"/>
                <w:szCs w:val="22"/>
              </w:rPr>
              <w:t xml:space="preserve">Надійність та діагностування теплотехнічних систем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A30A1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6D4A5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89215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92F2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2F15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262E9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974A9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D667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FB7D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9DB00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75B27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0DA1B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F5D7B" w14:textId="72FB26D3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8D641" w14:textId="280D6AFC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</w:tcPr>
          <w:p w14:paraId="7FE0F674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5EE6F1D1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2E6473DA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43B81EBE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</w:tr>
      <w:tr w:rsidR="008C40FC" w:rsidRPr="00125670" w14:paraId="78D9D0FF" w14:textId="0AB84BFE" w:rsidTr="009D36CE">
        <w:trPr>
          <w:trHeight w:val="518"/>
        </w:trPr>
        <w:tc>
          <w:tcPr>
            <w:tcW w:w="709" w:type="dxa"/>
            <w:shd w:val="clear" w:color="auto" w:fill="auto"/>
            <w:vAlign w:val="center"/>
          </w:tcPr>
          <w:p w14:paraId="7E9D10A9" w14:textId="561BE64A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8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A9521A5" w14:textId="76B9D84B" w:rsidR="008C40FC" w:rsidRPr="008C40FC" w:rsidRDefault="008C40FC" w:rsidP="008C40FC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8C40FC">
              <w:rPr>
                <w:sz w:val="22"/>
                <w:szCs w:val="22"/>
              </w:rPr>
              <w:t xml:space="preserve">Основи </w:t>
            </w:r>
            <w:proofErr w:type="spellStart"/>
            <w:r w:rsidRPr="008C40FC">
              <w:rPr>
                <w:sz w:val="22"/>
                <w:szCs w:val="22"/>
              </w:rPr>
              <w:t>енерго</w:t>
            </w:r>
            <w:proofErr w:type="spellEnd"/>
            <w:r w:rsidRPr="008C40FC">
              <w:rPr>
                <w:sz w:val="22"/>
                <w:szCs w:val="22"/>
              </w:rPr>
              <w:t>- та ресурсозбереження хіміко-технологічних систем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638B9B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893B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7BA36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F5E4B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13152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5DFAF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1D050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516D33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6F2BA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AA20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80724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6ED49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5A6B8350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5E8C9ED4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37824" w14:textId="4076C279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D3BAF" w14:textId="270F64DD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</w:tcPr>
          <w:p w14:paraId="1E5C9100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15C4D6F6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</w:tr>
      <w:tr w:rsidR="008C40FC" w:rsidRPr="00125670" w14:paraId="705D5DB9" w14:textId="73E93991" w:rsidTr="009D36CE">
        <w:trPr>
          <w:trHeight w:val="518"/>
        </w:trPr>
        <w:tc>
          <w:tcPr>
            <w:tcW w:w="709" w:type="dxa"/>
            <w:shd w:val="clear" w:color="auto" w:fill="auto"/>
            <w:vAlign w:val="center"/>
          </w:tcPr>
          <w:p w14:paraId="796542C5" w14:textId="5FCBDD78" w:rsidR="008C40FC" w:rsidRPr="00982138" w:rsidRDefault="008C40FC" w:rsidP="008C40FC">
            <w:pPr>
              <w:jc w:val="center"/>
              <w:rPr>
                <w:sz w:val="22"/>
                <w:lang w:val="ru-RU"/>
              </w:rPr>
            </w:pPr>
            <w:r w:rsidRPr="00982138">
              <w:rPr>
                <w:sz w:val="22"/>
                <w:lang w:val="ru-RU"/>
              </w:rPr>
              <w:t>ВК</w:t>
            </w:r>
            <w:r>
              <w:rPr>
                <w:sz w:val="22"/>
                <w:lang w:val="ru-RU"/>
              </w:rPr>
              <w:t xml:space="preserve"> 9</w:t>
            </w:r>
          </w:p>
        </w:tc>
        <w:tc>
          <w:tcPr>
            <w:tcW w:w="3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CBF7102" w14:textId="3F03F605" w:rsidR="008C40FC" w:rsidRPr="008C40FC" w:rsidRDefault="008C40FC" w:rsidP="008C40FC">
            <w:pPr>
              <w:jc w:val="both"/>
              <w:rPr>
                <w:sz w:val="22"/>
                <w:szCs w:val="22"/>
                <w:lang w:eastAsia="en-US"/>
              </w:rPr>
            </w:pPr>
            <w:r w:rsidRPr="008C40FC">
              <w:rPr>
                <w:sz w:val="22"/>
                <w:szCs w:val="22"/>
              </w:rPr>
              <w:t>Методи інтеграції теплових процесів хімічних виробництв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5F33D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592D5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EBE4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06C63F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F01C8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8439DE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CE22D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D9ABC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D5F597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B6CC8" w14:textId="77777777" w:rsidR="008C40FC" w:rsidRPr="00982138" w:rsidRDefault="008C40FC" w:rsidP="008C40F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92712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CC564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41F6DC1A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0A6EE584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551D3629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78B0EC1B" w14:textId="77777777" w:rsidR="008C40FC" w:rsidRDefault="008C40FC" w:rsidP="008C40FC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ADAF5" w14:textId="25B5DD3C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DA865" w14:textId="4CF4FBFF" w:rsidR="008C40FC" w:rsidRDefault="008C40FC" w:rsidP="008C40F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</w:tr>
    </w:tbl>
    <w:p w14:paraId="0FE9977B" w14:textId="77777777" w:rsidR="000D26F1" w:rsidRPr="00473A70" w:rsidRDefault="000D26F1" w:rsidP="00EA45D3">
      <w:pPr>
        <w:jc w:val="center"/>
        <w:rPr>
          <w:b/>
          <w:lang w:val="ru-RU"/>
        </w:rPr>
      </w:pPr>
    </w:p>
    <w:p w14:paraId="6D75C11B" w14:textId="77777777" w:rsidR="00FE00CE" w:rsidRPr="00473A70" w:rsidRDefault="00FE00CE" w:rsidP="00EA45D3">
      <w:pPr>
        <w:rPr>
          <w:sz w:val="10"/>
          <w:szCs w:val="10"/>
        </w:rPr>
      </w:pPr>
    </w:p>
    <w:p w14:paraId="771C8827" w14:textId="77777777" w:rsidR="005C4488" w:rsidRPr="00473A70" w:rsidRDefault="005C4488" w:rsidP="003D5BDE">
      <w:pPr>
        <w:jc w:val="both"/>
        <w:rPr>
          <w:i/>
        </w:rPr>
      </w:pPr>
    </w:p>
    <w:p w14:paraId="69AE86D4" w14:textId="77777777" w:rsidR="000D26F1" w:rsidRDefault="000D26F1" w:rsidP="00EA45D3">
      <w:pPr>
        <w:jc w:val="center"/>
        <w:rPr>
          <w:b/>
          <w:sz w:val="28"/>
          <w:szCs w:val="28"/>
        </w:rPr>
      </w:pPr>
    </w:p>
    <w:p w14:paraId="403262C5" w14:textId="77777777" w:rsidR="009B098B" w:rsidRDefault="009B098B" w:rsidP="00EA45D3">
      <w:pPr>
        <w:jc w:val="center"/>
        <w:rPr>
          <w:b/>
          <w:sz w:val="28"/>
          <w:szCs w:val="28"/>
        </w:rPr>
      </w:pPr>
    </w:p>
    <w:p w14:paraId="50286897" w14:textId="77777777" w:rsidR="009B098B" w:rsidRDefault="009B098B" w:rsidP="00EA45D3">
      <w:pPr>
        <w:jc w:val="center"/>
        <w:rPr>
          <w:b/>
          <w:sz w:val="28"/>
          <w:szCs w:val="28"/>
        </w:rPr>
      </w:pPr>
    </w:p>
    <w:p w14:paraId="742E4699" w14:textId="77777777" w:rsidR="009B098B" w:rsidRDefault="009B098B" w:rsidP="00EA45D3">
      <w:pPr>
        <w:jc w:val="center"/>
        <w:rPr>
          <w:b/>
          <w:sz w:val="28"/>
          <w:szCs w:val="28"/>
        </w:rPr>
      </w:pPr>
    </w:p>
    <w:p w14:paraId="1F909F11" w14:textId="77777777" w:rsidR="009B098B" w:rsidRDefault="009B098B" w:rsidP="00EA45D3">
      <w:pPr>
        <w:jc w:val="center"/>
        <w:rPr>
          <w:b/>
          <w:sz w:val="28"/>
          <w:szCs w:val="28"/>
        </w:rPr>
      </w:pPr>
    </w:p>
    <w:p w14:paraId="56741416" w14:textId="77777777" w:rsidR="009B098B" w:rsidRDefault="009B098B" w:rsidP="00EA45D3">
      <w:pPr>
        <w:jc w:val="center"/>
        <w:rPr>
          <w:b/>
          <w:sz w:val="28"/>
          <w:szCs w:val="28"/>
        </w:rPr>
      </w:pPr>
    </w:p>
    <w:p w14:paraId="1CA047A4" w14:textId="532F3E41" w:rsidR="001460AF" w:rsidRPr="00473A70" w:rsidRDefault="00CE0AAF" w:rsidP="00EA45D3">
      <w:pPr>
        <w:jc w:val="center"/>
        <w:rPr>
          <w:b/>
          <w:sz w:val="28"/>
          <w:szCs w:val="28"/>
          <w:lang w:val="ru-RU"/>
        </w:rPr>
      </w:pPr>
      <w:r w:rsidRPr="00473A70">
        <w:rPr>
          <w:b/>
          <w:sz w:val="28"/>
          <w:szCs w:val="28"/>
        </w:rPr>
        <w:t>5</w:t>
      </w:r>
      <w:r w:rsidR="001460AF" w:rsidRPr="00473A70">
        <w:rPr>
          <w:b/>
          <w:sz w:val="28"/>
          <w:szCs w:val="28"/>
        </w:rPr>
        <w:t>. Матриця забезпечення результатів навчання</w:t>
      </w:r>
      <w:r w:rsidR="00372305" w:rsidRPr="00473A70">
        <w:rPr>
          <w:b/>
          <w:sz w:val="28"/>
          <w:szCs w:val="28"/>
        </w:rPr>
        <w:t xml:space="preserve"> (</w:t>
      </w:r>
      <w:r w:rsidR="001E1AA5" w:rsidRPr="00473A70">
        <w:rPr>
          <w:b/>
          <w:sz w:val="28"/>
          <w:szCs w:val="28"/>
        </w:rPr>
        <w:t>В</w:t>
      </w:r>
      <w:r w:rsidR="00372305" w:rsidRPr="00473A70">
        <w:rPr>
          <w:b/>
          <w:sz w:val="28"/>
          <w:szCs w:val="28"/>
        </w:rPr>
        <w:t>РН)</w:t>
      </w:r>
    </w:p>
    <w:p w14:paraId="4BE921A3" w14:textId="77777777" w:rsidR="001460AF" w:rsidRPr="00473A70" w:rsidRDefault="001460AF" w:rsidP="00EA45D3">
      <w:pPr>
        <w:jc w:val="center"/>
        <w:rPr>
          <w:b/>
          <w:sz w:val="28"/>
          <w:szCs w:val="28"/>
          <w:lang w:val="ru-RU"/>
        </w:rPr>
      </w:pPr>
      <w:r w:rsidRPr="00473A70">
        <w:rPr>
          <w:b/>
          <w:sz w:val="28"/>
          <w:szCs w:val="28"/>
        </w:rPr>
        <w:t>відпо</w:t>
      </w:r>
      <w:r w:rsidR="006358A1" w:rsidRPr="00473A70">
        <w:rPr>
          <w:b/>
          <w:sz w:val="28"/>
          <w:szCs w:val="28"/>
        </w:rPr>
        <w:t>відним</w:t>
      </w:r>
      <w:r w:rsidR="00EE5FBC" w:rsidRPr="00473A70">
        <w:rPr>
          <w:b/>
          <w:sz w:val="28"/>
          <w:szCs w:val="28"/>
        </w:rPr>
        <w:t>и</w:t>
      </w:r>
      <w:r w:rsidR="006358A1" w:rsidRPr="00473A70">
        <w:rPr>
          <w:b/>
          <w:sz w:val="28"/>
          <w:szCs w:val="28"/>
        </w:rPr>
        <w:t xml:space="preserve"> </w:t>
      </w:r>
      <w:r w:rsidR="001E1AA5" w:rsidRPr="00473A70">
        <w:rPr>
          <w:b/>
          <w:sz w:val="28"/>
          <w:szCs w:val="28"/>
        </w:rPr>
        <w:t xml:space="preserve">вибірковими освітніми </w:t>
      </w:r>
      <w:r w:rsidR="006358A1" w:rsidRPr="00473A70">
        <w:rPr>
          <w:b/>
          <w:sz w:val="28"/>
          <w:szCs w:val="28"/>
        </w:rPr>
        <w:t>компонентам</w:t>
      </w:r>
      <w:r w:rsidR="00EE5FBC" w:rsidRPr="00473A70">
        <w:rPr>
          <w:b/>
          <w:sz w:val="28"/>
          <w:szCs w:val="28"/>
        </w:rPr>
        <w:t>и</w:t>
      </w:r>
    </w:p>
    <w:p w14:paraId="49BC59DC" w14:textId="2D9147CC" w:rsidR="001460AF" w:rsidRDefault="001460AF" w:rsidP="00EA45D3">
      <w:pPr>
        <w:rPr>
          <w:sz w:val="28"/>
          <w:szCs w:val="28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6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9B098B" w14:paraId="19089788" w14:textId="0CE3253D" w:rsidTr="009B098B">
        <w:trPr>
          <w:cantSplit/>
          <w:trHeight w:val="1672"/>
          <w:jc w:val="center"/>
        </w:trPr>
        <w:tc>
          <w:tcPr>
            <w:tcW w:w="851" w:type="dxa"/>
            <w:shd w:val="clear" w:color="auto" w:fill="auto"/>
          </w:tcPr>
          <w:p w14:paraId="29B4D060" w14:textId="77777777" w:rsidR="009B098B" w:rsidRPr="00852A8B" w:rsidRDefault="009B098B" w:rsidP="000B02C9"/>
        </w:tc>
        <w:tc>
          <w:tcPr>
            <w:tcW w:w="8063" w:type="dxa"/>
            <w:shd w:val="clear" w:color="auto" w:fill="auto"/>
          </w:tcPr>
          <w:p w14:paraId="18AACE11" w14:textId="77777777" w:rsidR="009B098B" w:rsidRPr="00852A8B" w:rsidRDefault="009B098B" w:rsidP="000B02C9"/>
        </w:tc>
        <w:tc>
          <w:tcPr>
            <w:tcW w:w="682" w:type="dxa"/>
            <w:shd w:val="clear" w:color="auto" w:fill="auto"/>
            <w:textDirection w:val="btLr"/>
            <w:vAlign w:val="center"/>
          </w:tcPr>
          <w:p w14:paraId="3C8BD3D0" w14:textId="168C60A6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1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14:paraId="5B49A50F" w14:textId="1E9CB1CB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2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14:paraId="334E09C4" w14:textId="1662D609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3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14:paraId="53D96B76" w14:textId="66BB4345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4</w:t>
            </w:r>
          </w:p>
        </w:tc>
        <w:tc>
          <w:tcPr>
            <w:tcW w:w="682" w:type="dxa"/>
            <w:textDirection w:val="btLr"/>
          </w:tcPr>
          <w:p w14:paraId="56FC5DBD" w14:textId="7D1FE462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5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14:paraId="2AA50DA1" w14:textId="4C75FC69" w:rsidR="009B098B" w:rsidRPr="00193BF9" w:rsidRDefault="009B098B" w:rsidP="000B02C9">
            <w:pPr>
              <w:ind w:left="113" w:right="113"/>
              <w:jc w:val="center"/>
              <w:rPr>
                <w:b/>
                <w:lang w:val="ru-RU"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6</w:t>
            </w:r>
          </w:p>
        </w:tc>
        <w:tc>
          <w:tcPr>
            <w:tcW w:w="682" w:type="dxa"/>
            <w:textDirection w:val="btLr"/>
          </w:tcPr>
          <w:p w14:paraId="7831B6E2" w14:textId="665B9140" w:rsidR="009B098B" w:rsidRPr="00F60EE5" w:rsidRDefault="009B098B" w:rsidP="009B098B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7</w:t>
            </w:r>
          </w:p>
        </w:tc>
        <w:tc>
          <w:tcPr>
            <w:tcW w:w="682" w:type="dxa"/>
            <w:textDirection w:val="btLr"/>
          </w:tcPr>
          <w:p w14:paraId="38C4C901" w14:textId="5374706F" w:rsidR="009B098B" w:rsidRPr="00F60EE5" w:rsidRDefault="009B098B" w:rsidP="009B098B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8</w:t>
            </w:r>
          </w:p>
        </w:tc>
        <w:tc>
          <w:tcPr>
            <w:tcW w:w="682" w:type="dxa"/>
            <w:textDirection w:val="btLr"/>
          </w:tcPr>
          <w:p w14:paraId="01184318" w14:textId="32561646" w:rsidR="009B098B" w:rsidRPr="00F60EE5" w:rsidRDefault="009B098B" w:rsidP="009B098B">
            <w:pPr>
              <w:ind w:left="113" w:right="113"/>
              <w:jc w:val="center"/>
              <w:rPr>
                <w:b/>
              </w:rPr>
            </w:pPr>
            <w:r w:rsidRPr="00F60EE5">
              <w:rPr>
                <w:b/>
              </w:rPr>
              <w:t>ВРН</w:t>
            </w:r>
            <w:r>
              <w:rPr>
                <w:b/>
                <w:lang w:val="ru-RU"/>
              </w:rPr>
              <w:t xml:space="preserve"> 9</w:t>
            </w:r>
          </w:p>
        </w:tc>
      </w:tr>
      <w:tr w:rsidR="008C40FC" w14:paraId="20A411C1" w14:textId="1AD2B076" w:rsidTr="00E6364D">
        <w:trPr>
          <w:trHeight w:val="34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92F7948" w14:textId="6F55B95E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1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D4C6764" w14:textId="7E1B907E" w:rsidR="008C40FC" w:rsidRPr="008C40FC" w:rsidRDefault="008C40FC" w:rsidP="008C40FC">
            <w:pPr>
              <w:jc w:val="both"/>
              <w:rPr>
                <w:lang w:eastAsia="en-US"/>
              </w:rPr>
            </w:pPr>
            <w:r w:rsidRPr="008C40FC">
              <w:t xml:space="preserve">Технологія функціональних керамічних матеріалів та </w:t>
            </w:r>
            <w:proofErr w:type="spellStart"/>
            <w:r w:rsidRPr="008C40FC">
              <w:t>стекол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220D35E3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FD9047A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38DB34E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1E24A243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7E719F9B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804F125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48853B9B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304F7B12" w14:textId="2641E1EE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FC84FF3" w14:textId="70600FEA" w:rsidR="008C40FC" w:rsidRPr="00852A8B" w:rsidRDefault="008C40FC" w:rsidP="008C40FC">
            <w:pPr>
              <w:jc w:val="center"/>
            </w:pPr>
          </w:p>
        </w:tc>
      </w:tr>
      <w:tr w:rsidR="008C40FC" w14:paraId="602F5C0A" w14:textId="62AFDB47" w:rsidTr="008C40FC">
        <w:trPr>
          <w:trHeight w:val="39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149CF83" w14:textId="03CF3001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2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7AAA97D" w14:textId="1A2DE9E4" w:rsidR="008C40FC" w:rsidRPr="00585D29" w:rsidRDefault="008C40FC" w:rsidP="008C40FC">
            <w:pPr>
              <w:jc w:val="both"/>
              <w:rPr>
                <w:lang w:val="ru-RU" w:eastAsia="en-US"/>
              </w:rPr>
            </w:pPr>
            <w:r w:rsidRPr="008C40FC">
              <w:t xml:space="preserve">Фізико-хімічні основи формування </w:t>
            </w:r>
            <w:proofErr w:type="spellStart"/>
            <w:r w:rsidRPr="008C40FC">
              <w:t>скломатеріалів</w:t>
            </w:r>
            <w:proofErr w:type="spellEnd"/>
            <w:r w:rsidRPr="008C40FC">
              <w:t xml:space="preserve"> та покриттів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895B07E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1A0BE32" w14:textId="77777777" w:rsidR="008C40FC" w:rsidRPr="00852A8B" w:rsidRDefault="008C40FC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EAD57A1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B07C907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54B7F007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F801842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24363BA4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D9DA27C" w14:textId="3A4C8279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0F7C2B9E" w14:textId="74312D24" w:rsidR="008C40FC" w:rsidRPr="00852A8B" w:rsidRDefault="008C40FC" w:rsidP="008C40FC">
            <w:pPr>
              <w:jc w:val="center"/>
            </w:pPr>
          </w:p>
        </w:tc>
      </w:tr>
      <w:tr w:rsidR="008C40FC" w14:paraId="6F961047" w14:textId="29A20F16" w:rsidTr="008C40FC">
        <w:trPr>
          <w:trHeight w:val="366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EAD117" w14:textId="13FDF29D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3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2641096" w14:textId="24C12EA8" w:rsidR="008C40FC" w:rsidRPr="008C40FC" w:rsidRDefault="008C40FC" w:rsidP="008C40FC">
            <w:pPr>
              <w:jc w:val="both"/>
              <w:rPr>
                <w:lang w:val="ru-RU" w:eastAsia="en-US"/>
              </w:rPr>
            </w:pPr>
            <w:r w:rsidRPr="008C40FC">
              <w:t xml:space="preserve">Структура та властивості керамічних та </w:t>
            </w:r>
            <w:proofErr w:type="spellStart"/>
            <w:r w:rsidRPr="008C40FC">
              <w:t>скломатеріалів</w:t>
            </w:r>
            <w:proofErr w:type="spellEnd"/>
          </w:p>
        </w:tc>
        <w:tc>
          <w:tcPr>
            <w:tcW w:w="682" w:type="dxa"/>
            <w:shd w:val="clear" w:color="auto" w:fill="auto"/>
            <w:vAlign w:val="center"/>
          </w:tcPr>
          <w:p w14:paraId="1170DE03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201DB2E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C424623" w14:textId="77777777" w:rsidR="008C40FC" w:rsidRPr="00852A8B" w:rsidRDefault="008C40FC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58958B2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611C9667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0C2E348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02C4A986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BD6A5F9" w14:textId="4F9ADAB1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49298BCB" w14:textId="436F31CF" w:rsidR="008C40FC" w:rsidRPr="00852A8B" w:rsidRDefault="008C40FC" w:rsidP="008C40FC">
            <w:pPr>
              <w:jc w:val="center"/>
            </w:pPr>
          </w:p>
        </w:tc>
      </w:tr>
      <w:tr w:rsidR="008C40FC" w14:paraId="40ACBC74" w14:textId="59E4CB8D" w:rsidTr="00E6364D">
        <w:trPr>
          <w:trHeight w:val="50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AFB6CCD" w14:textId="2A859E61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4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5C20D88" w14:textId="16FEED12" w:rsidR="008C40FC" w:rsidRPr="00585D29" w:rsidRDefault="008C40FC" w:rsidP="008C40FC">
            <w:pPr>
              <w:jc w:val="both"/>
              <w:rPr>
                <w:lang w:eastAsia="en-US"/>
              </w:rPr>
            </w:pPr>
            <w:proofErr w:type="spellStart"/>
            <w:r w:rsidRPr="008C40FC">
              <w:t>Нанокомпозиційні</w:t>
            </w:r>
            <w:proofErr w:type="spellEnd"/>
            <w:r w:rsidRPr="008C40FC">
              <w:t xml:space="preserve"> лакофарбові матеріали та функціональні домішки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776F39B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96C5621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C30FB25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E1F7509" w14:textId="77777777" w:rsidR="008C40FC" w:rsidRPr="00852A8B" w:rsidRDefault="008C40FC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</w:tcPr>
          <w:p w14:paraId="27D9B5C2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61EA4FF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44BCED07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57938195" w14:textId="4DA81866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3961D423" w14:textId="14A9F7C8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</w:tr>
      <w:tr w:rsidR="008C40FC" w14:paraId="7509F19B" w14:textId="79141C7A" w:rsidTr="00E6364D">
        <w:trPr>
          <w:trHeight w:val="36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DC6849C" w14:textId="4B99F2BC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5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3DA1FAE" w14:textId="51893E3B" w:rsidR="008C40FC" w:rsidRPr="00585D29" w:rsidRDefault="008C40FC" w:rsidP="008C40FC">
            <w:pPr>
              <w:jc w:val="both"/>
              <w:rPr>
                <w:lang w:val="ru-RU" w:eastAsia="en-US"/>
              </w:rPr>
            </w:pPr>
            <w:r w:rsidRPr="008C40FC">
              <w:t>Кінетичні та термодинамічні особливості одержання лакофарбових покриттів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DC21362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196E87F9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0630831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23E0423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10317F5F" w14:textId="77777777" w:rsidR="008C40FC" w:rsidRDefault="008C40FC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5F00C05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47950D83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72AA3FA" w14:textId="1EDE0C92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3956564" w14:textId="50DF075F" w:rsidR="008C40FC" w:rsidRPr="00852A8B" w:rsidRDefault="008C40FC" w:rsidP="008C40FC">
            <w:pPr>
              <w:jc w:val="center"/>
            </w:pPr>
          </w:p>
        </w:tc>
      </w:tr>
      <w:tr w:rsidR="008C40FC" w14:paraId="1FB1BBDE" w14:textId="655F648C" w:rsidTr="00E6364D">
        <w:trPr>
          <w:trHeight w:val="429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86C6B0" w14:textId="14270222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6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2811FAF" w14:textId="45B5A21E" w:rsidR="008C40FC" w:rsidRPr="00585D29" w:rsidRDefault="008C40FC" w:rsidP="008C40FC">
            <w:pPr>
              <w:jc w:val="both"/>
              <w:rPr>
                <w:lang w:eastAsia="en-US"/>
              </w:rPr>
            </w:pPr>
            <w:proofErr w:type="spellStart"/>
            <w:r w:rsidRPr="008C40FC">
              <w:t>Біоцидні</w:t>
            </w:r>
            <w:proofErr w:type="spellEnd"/>
            <w:r w:rsidRPr="008C40FC">
              <w:t xml:space="preserve"> лакофарбові матеріали для внутрішніх та зовнішніх робіт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4FD9889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FD19FD3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7ED5C9D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806A95B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129BFC5A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52CB894" w14:textId="77777777" w:rsidR="008C40FC" w:rsidRPr="00852A8B" w:rsidRDefault="008C40FC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</w:tcPr>
          <w:p w14:paraId="3A44EC34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373328B6" w14:textId="3C343794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7A14A0B" w14:textId="59E166D7" w:rsidR="008C40FC" w:rsidRDefault="008C40FC" w:rsidP="008C40FC">
            <w:pPr>
              <w:jc w:val="center"/>
            </w:pPr>
          </w:p>
        </w:tc>
      </w:tr>
      <w:tr w:rsidR="008C40FC" w14:paraId="48839128" w14:textId="21A25327" w:rsidTr="00E6364D">
        <w:trPr>
          <w:trHeight w:val="429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FE58930" w14:textId="69CE5060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7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3CCDEF7" w14:textId="649B2CB2" w:rsidR="008C40FC" w:rsidRPr="00585D29" w:rsidRDefault="008C40FC" w:rsidP="008C40FC">
            <w:r w:rsidRPr="008C40FC">
              <w:t xml:space="preserve">Надійність та діагностування теплотехнічних систем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5926C1E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D4A9230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0D72CBA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39DBCDFD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407A2466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8D32D74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35575A44" w14:textId="2C76F79F" w:rsidR="008C40FC" w:rsidRDefault="009747B3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</w:tcPr>
          <w:p w14:paraId="614AB116" w14:textId="01264CA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6B5CB9C2" w14:textId="40ADA974" w:rsidR="008C40FC" w:rsidRDefault="008C40FC" w:rsidP="008C40FC">
            <w:pPr>
              <w:jc w:val="center"/>
            </w:pPr>
          </w:p>
        </w:tc>
      </w:tr>
      <w:tr w:rsidR="008C40FC" w14:paraId="731CCEF7" w14:textId="5F4F4953" w:rsidTr="00E6364D">
        <w:trPr>
          <w:trHeight w:val="429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77112B1" w14:textId="4C61AFE4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8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7E6D8FC" w14:textId="271A232A" w:rsidR="008C40FC" w:rsidRPr="008C40FC" w:rsidRDefault="008C40FC" w:rsidP="008C40FC">
            <w:pPr>
              <w:jc w:val="both"/>
              <w:rPr>
                <w:lang w:eastAsia="en-US"/>
              </w:rPr>
            </w:pPr>
            <w:r w:rsidRPr="008C40FC">
              <w:t xml:space="preserve">Основи </w:t>
            </w:r>
            <w:proofErr w:type="spellStart"/>
            <w:r w:rsidRPr="008C40FC">
              <w:t>енерго</w:t>
            </w:r>
            <w:proofErr w:type="spellEnd"/>
            <w:r w:rsidRPr="008C40FC">
              <w:t>- та ресурсозбереження хіміко-технологічних систем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E1EF65E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4DE3E2D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1D042FDF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4AD4A97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47134EC2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AC14264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61BC4C69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71AE2F70" w14:textId="65EEAAD3" w:rsidR="008C40FC" w:rsidRDefault="009747B3" w:rsidP="008C40FC">
            <w:pPr>
              <w:jc w:val="center"/>
            </w:pPr>
            <w:r>
              <w:t>+</w:t>
            </w:r>
          </w:p>
        </w:tc>
        <w:tc>
          <w:tcPr>
            <w:tcW w:w="682" w:type="dxa"/>
          </w:tcPr>
          <w:p w14:paraId="7FBCED1C" w14:textId="0978930E" w:rsidR="008C40FC" w:rsidRDefault="008C40FC" w:rsidP="008C40FC">
            <w:pPr>
              <w:jc w:val="center"/>
            </w:pPr>
          </w:p>
        </w:tc>
      </w:tr>
      <w:tr w:rsidR="008C40FC" w14:paraId="333E3938" w14:textId="0DE143F6" w:rsidTr="00E6364D">
        <w:trPr>
          <w:trHeight w:val="429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E4BB740" w14:textId="1074190C" w:rsidR="008C40FC" w:rsidRPr="00F60EE5" w:rsidRDefault="008C40FC" w:rsidP="008C40FC">
            <w:pPr>
              <w:jc w:val="center"/>
              <w:rPr>
                <w:lang w:val="ru-RU"/>
              </w:rPr>
            </w:pPr>
            <w:r w:rsidRPr="00F60EE5">
              <w:rPr>
                <w:lang w:val="ru-RU"/>
              </w:rPr>
              <w:t>ВК</w:t>
            </w:r>
            <w:r>
              <w:rPr>
                <w:lang w:val="ru-RU"/>
              </w:rPr>
              <w:t xml:space="preserve"> 9</w:t>
            </w:r>
          </w:p>
        </w:tc>
        <w:tc>
          <w:tcPr>
            <w:tcW w:w="80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8F631EC" w14:textId="77777777" w:rsidR="008C40FC" w:rsidRPr="008C40FC" w:rsidRDefault="008C40FC" w:rsidP="008C40FC">
            <w:pPr>
              <w:jc w:val="both"/>
              <w:rPr>
                <w:lang w:val="ru-RU" w:eastAsia="en-US"/>
              </w:rPr>
            </w:pPr>
            <w:r w:rsidRPr="008C40FC">
              <w:t>Методи інтеграції теплових процесів хімічних виробництв</w:t>
            </w:r>
          </w:p>
          <w:p w14:paraId="29C1F109" w14:textId="77777777" w:rsidR="008C40FC" w:rsidRPr="00585D29" w:rsidRDefault="008C40FC" w:rsidP="008C40FC"/>
        </w:tc>
        <w:tc>
          <w:tcPr>
            <w:tcW w:w="682" w:type="dxa"/>
            <w:shd w:val="clear" w:color="auto" w:fill="auto"/>
            <w:vAlign w:val="center"/>
          </w:tcPr>
          <w:p w14:paraId="1048B77F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0B432B7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C0A7D6F" w14:textId="77777777" w:rsidR="008C40FC" w:rsidRPr="00852A8B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97AD4D5" w14:textId="77777777" w:rsidR="008C40FC" w:rsidRPr="00F60EE5" w:rsidRDefault="008C40FC" w:rsidP="008C40FC">
            <w:pPr>
              <w:jc w:val="center"/>
              <w:rPr>
                <w:lang w:val="ru-RU"/>
              </w:rPr>
            </w:pPr>
          </w:p>
        </w:tc>
        <w:tc>
          <w:tcPr>
            <w:tcW w:w="682" w:type="dxa"/>
          </w:tcPr>
          <w:p w14:paraId="6843AA1F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6E250B1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2B32B95A" w14:textId="77777777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4AFB9906" w14:textId="0FCC49AA" w:rsidR="008C40FC" w:rsidRDefault="008C40FC" w:rsidP="008C40FC">
            <w:pPr>
              <w:jc w:val="center"/>
            </w:pPr>
          </w:p>
        </w:tc>
        <w:tc>
          <w:tcPr>
            <w:tcW w:w="682" w:type="dxa"/>
          </w:tcPr>
          <w:p w14:paraId="15F8E05A" w14:textId="1FBCBA0A" w:rsidR="008C40FC" w:rsidRDefault="009747B3" w:rsidP="008C40FC">
            <w:pPr>
              <w:jc w:val="center"/>
            </w:pPr>
            <w:r>
              <w:t>+</w:t>
            </w:r>
          </w:p>
        </w:tc>
      </w:tr>
    </w:tbl>
    <w:p w14:paraId="0080ECAC" w14:textId="77777777" w:rsidR="000D26F1" w:rsidRDefault="000D26F1" w:rsidP="000D26F1">
      <w:pPr>
        <w:rPr>
          <w:sz w:val="28"/>
          <w:szCs w:val="28"/>
        </w:rPr>
      </w:pPr>
    </w:p>
    <w:p w14:paraId="397C1A54" w14:textId="77777777" w:rsidR="000D26F1" w:rsidRPr="00473A70" w:rsidRDefault="000D26F1" w:rsidP="00EA45D3">
      <w:pPr>
        <w:rPr>
          <w:sz w:val="28"/>
          <w:szCs w:val="28"/>
        </w:rPr>
      </w:pPr>
    </w:p>
    <w:p w14:paraId="4A4AE6C3" w14:textId="77777777" w:rsidR="00617FD4" w:rsidRPr="008C40FC" w:rsidRDefault="00617FD4" w:rsidP="00EA45D3">
      <w:pPr>
        <w:rPr>
          <w:sz w:val="12"/>
          <w:szCs w:val="12"/>
          <w:lang w:val="ru-RU"/>
        </w:rPr>
      </w:pPr>
    </w:p>
    <w:p w14:paraId="36839DFB" w14:textId="77777777" w:rsidR="004730D2" w:rsidRPr="00473A70" w:rsidRDefault="004730D2" w:rsidP="00EA45D3">
      <w:pPr>
        <w:rPr>
          <w:sz w:val="12"/>
          <w:szCs w:val="12"/>
          <w:lang w:val="ru-RU"/>
        </w:rPr>
      </w:pPr>
    </w:p>
    <w:sectPr w:rsidR="004730D2" w:rsidRPr="00473A70" w:rsidSect="000D26F1">
      <w:pgSz w:w="16838" w:h="11906" w:orient="landscape"/>
      <w:pgMar w:top="1417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2051" w14:textId="77777777" w:rsidR="00301ED9" w:rsidRDefault="00301ED9">
      <w:r>
        <w:separator/>
      </w:r>
    </w:p>
  </w:endnote>
  <w:endnote w:type="continuationSeparator" w:id="0">
    <w:p w14:paraId="508B9763" w14:textId="77777777" w:rsidR="00301ED9" w:rsidRDefault="0030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8CE1" w14:textId="77777777" w:rsidR="009369E7" w:rsidRDefault="009369E7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9049FD" w14:textId="77777777" w:rsidR="009369E7" w:rsidRDefault="009369E7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6B84" w14:textId="0EDE678A" w:rsidR="0040790D" w:rsidRDefault="0040790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D5656" w:rsidRPr="007D5656">
      <w:rPr>
        <w:noProof/>
        <w:lang w:val="ru-RU"/>
      </w:rPr>
      <w:t>4</w:t>
    </w:r>
    <w:r>
      <w:fldChar w:fldCharType="end"/>
    </w:r>
  </w:p>
  <w:p w14:paraId="36B76B5D" w14:textId="77777777" w:rsidR="0040790D" w:rsidRDefault="00407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E92B" w14:textId="77777777" w:rsidR="00301ED9" w:rsidRDefault="00301ED9">
      <w:r>
        <w:separator/>
      </w:r>
    </w:p>
  </w:footnote>
  <w:footnote w:type="continuationSeparator" w:id="0">
    <w:p w14:paraId="30EC1935" w14:textId="77777777" w:rsidR="00301ED9" w:rsidRDefault="0030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02BB7F73"/>
    <w:multiLevelType w:val="hybridMultilevel"/>
    <w:tmpl w:val="BAB2E296"/>
    <w:lvl w:ilvl="0" w:tplc="381AA9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5641"/>
    <w:multiLevelType w:val="hybridMultilevel"/>
    <w:tmpl w:val="156C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7B6A84"/>
    <w:multiLevelType w:val="hybridMultilevel"/>
    <w:tmpl w:val="550C046E"/>
    <w:lvl w:ilvl="0" w:tplc="EEACE1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F05DD7"/>
    <w:multiLevelType w:val="hybridMultilevel"/>
    <w:tmpl w:val="80DCF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90CC4"/>
    <w:multiLevelType w:val="hybridMultilevel"/>
    <w:tmpl w:val="C7C0C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77B9F"/>
    <w:multiLevelType w:val="hybridMultilevel"/>
    <w:tmpl w:val="2A543262"/>
    <w:lvl w:ilvl="0" w:tplc="89F8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9D2B2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CCCC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3F68D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93491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7AAFD3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F347E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8CEDC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4D8A3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2777F2"/>
    <w:multiLevelType w:val="hybridMultilevel"/>
    <w:tmpl w:val="A208B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85854"/>
    <w:multiLevelType w:val="multilevel"/>
    <w:tmpl w:val="076E7FD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 w15:restartNumberingAfterBreak="0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 w15:restartNumberingAfterBreak="0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1"/>
  </w:num>
  <w:num w:numId="4">
    <w:abstractNumId w:val="31"/>
  </w:num>
  <w:num w:numId="5">
    <w:abstractNumId w:val="48"/>
  </w:num>
  <w:num w:numId="6">
    <w:abstractNumId w:val="10"/>
  </w:num>
  <w:num w:numId="7">
    <w:abstractNumId w:val="28"/>
  </w:num>
  <w:num w:numId="8">
    <w:abstractNumId w:val="14"/>
  </w:num>
  <w:num w:numId="9">
    <w:abstractNumId w:val="22"/>
  </w:num>
  <w:num w:numId="10">
    <w:abstractNumId w:val="35"/>
  </w:num>
  <w:num w:numId="11">
    <w:abstractNumId w:val="21"/>
  </w:num>
  <w:num w:numId="12">
    <w:abstractNumId w:val="39"/>
  </w:num>
  <w:num w:numId="13">
    <w:abstractNumId w:val="34"/>
  </w:num>
  <w:num w:numId="14">
    <w:abstractNumId w:val="46"/>
  </w:num>
  <w:num w:numId="15">
    <w:abstractNumId w:val="16"/>
  </w:num>
  <w:num w:numId="16">
    <w:abstractNumId w:val="49"/>
  </w:num>
  <w:num w:numId="17">
    <w:abstractNumId w:val="17"/>
  </w:num>
  <w:num w:numId="18">
    <w:abstractNumId w:val="18"/>
  </w:num>
  <w:num w:numId="19">
    <w:abstractNumId w:val="12"/>
  </w:num>
  <w:num w:numId="20">
    <w:abstractNumId w:val="8"/>
  </w:num>
  <w:num w:numId="21">
    <w:abstractNumId w:val="45"/>
  </w:num>
  <w:num w:numId="22">
    <w:abstractNumId w:val="37"/>
  </w:num>
  <w:num w:numId="23">
    <w:abstractNumId w:val="15"/>
  </w:num>
  <w:num w:numId="24">
    <w:abstractNumId w:val="4"/>
  </w:num>
  <w:num w:numId="25">
    <w:abstractNumId w:val="5"/>
  </w:num>
  <w:num w:numId="26">
    <w:abstractNumId w:val="20"/>
  </w:num>
  <w:num w:numId="27">
    <w:abstractNumId w:val="6"/>
  </w:num>
  <w:num w:numId="28">
    <w:abstractNumId w:val="3"/>
  </w:num>
  <w:num w:numId="29">
    <w:abstractNumId w:val="7"/>
  </w:num>
  <w:num w:numId="30">
    <w:abstractNumId w:val="44"/>
  </w:num>
  <w:num w:numId="31">
    <w:abstractNumId w:val="24"/>
  </w:num>
  <w:num w:numId="32">
    <w:abstractNumId w:val="13"/>
  </w:num>
  <w:num w:numId="33">
    <w:abstractNumId w:val="43"/>
  </w:num>
  <w:num w:numId="34">
    <w:abstractNumId w:val="26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33"/>
  </w:num>
  <w:num w:numId="39">
    <w:abstractNumId w:val="38"/>
  </w:num>
  <w:num w:numId="40">
    <w:abstractNumId w:val="42"/>
  </w:num>
  <w:num w:numId="41">
    <w:abstractNumId w:val="23"/>
  </w:num>
  <w:num w:numId="42">
    <w:abstractNumId w:val="41"/>
  </w:num>
  <w:num w:numId="43">
    <w:abstractNumId w:val="9"/>
  </w:num>
  <w:num w:numId="44">
    <w:abstractNumId w:val="25"/>
  </w:num>
  <w:num w:numId="45">
    <w:abstractNumId w:val="2"/>
  </w:num>
  <w:num w:numId="46">
    <w:abstractNumId w:val="27"/>
  </w:num>
  <w:num w:numId="47">
    <w:abstractNumId w:val="30"/>
  </w:num>
  <w:num w:numId="48">
    <w:abstractNumId w:val="29"/>
  </w:num>
  <w:num w:numId="49">
    <w:abstractNumId w:val="3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37161"/>
    <w:rsid w:val="00037B81"/>
    <w:rsid w:val="00047CA1"/>
    <w:rsid w:val="00051A73"/>
    <w:rsid w:val="00053C40"/>
    <w:rsid w:val="00061414"/>
    <w:rsid w:val="000622B2"/>
    <w:rsid w:val="00063F2A"/>
    <w:rsid w:val="0006625C"/>
    <w:rsid w:val="000738EE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1A9F"/>
    <w:rsid w:val="000C1C59"/>
    <w:rsid w:val="000C301A"/>
    <w:rsid w:val="000C465B"/>
    <w:rsid w:val="000C5B9C"/>
    <w:rsid w:val="000C7781"/>
    <w:rsid w:val="000C7E03"/>
    <w:rsid w:val="000D008B"/>
    <w:rsid w:val="000D26F1"/>
    <w:rsid w:val="000D402B"/>
    <w:rsid w:val="000E2397"/>
    <w:rsid w:val="000E64BD"/>
    <w:rsid w:val="000F1EC1"/>
    <w:rsid w:val="000F2B8F"/>
    <w:rsid w:val="000F4C3F"/>
    <w:rsid w:val="000F6748"/>
    <w:rsid w:val="000F689A"/>
    <w:rsid w:val="001073C2"/>
    <w:rsid w:val="00111B4D"/>
    <w:rsid w:val="00114E01"/>
    <w:rsid w:val="001208A1"/>
    <w:rsid w:val="00120B17"/>
    <w:rsid w:val="001216A8"/>
    <w:rsid w:val="00132939"/>
    <w:rsid w:val="00134328"/>
    <w:rsid w:val="00141B58"/>
    <w:rsid w:val="001460AF"/>
    <w:rsid w:val="00146736"/>
    <w:rsid w:val="00153743"/>
    <w:rsid w:val="0015438C"/>
    <w:rsid w:val="00157F08"/>
    <w:rsid w:val="0016531F"/>
    <w:rsid w:val="00165851"/>
    <w:rsid w:val="001701E4"/>
    <w:rsid w:val="00170C95"/>
    <w:rsid w:val="001735BE"/>
    <w:rsid w:val="0017742D"/>
    <w:rsid w:val="001809D5"/>
    <w:rsid w:val="0018733D"/>
    <w:rsid w:val="00190254"/>
    <w:rsid w:val="00193BF9"/>
    <w:rsid w:val="001955D5"/>
    <w:rsid w:val="001A0488"/>
    <w:rsid w:val="001A1FE4"/>
    <w:rsid w:val="001A4A37"/>
    <w:rsid w:val="001B20DD"/>
    <w:rsid w:val="001B4087"/>
    <w:rsid w:val="001C0272"/>
    <w:rsid w:val="001C0649"/>
    <w:rsid w:val="001C09E9"/>
    <w:rsid w:val="001C7615"/>
    <w:rsid w:val="001C7AD5"/>
    <w:rsid w:val="001D0D70"/>
    <w:rsid w:val="001D31F4"/>
    <w:rsid w:val="001E0358"/>
    <w:rsid w:val="001E1AA5"/>
    <w:rsid w:val="001E259C"/>
    <w:rsid w:val="001E34FB"/>
    <w:rsid w:val="001E5F61"/>
    <w:rsid w:val="001F1B87"/>
    <w:rsid w:val="001F716C"/>
    <w:rsid w:val="0020147C"/>
    <w:rsid w:val="0020254E"/>
    <w:rsid w:val="00202B33"/>
    <w:rsid w:val="00207140"/>
    <w:rsid w:val="00213706"/>
    <w:rsid w:val="00215BF4"/>
    <w:rsid w:val="00217B57"/>
    <w:rsid w:val="00223CC4"/>
    <w:rsid w:val="00224175"/>
    <w:rsid w:val="00224D8B"/>
    <w:rsid w:val="00235F35"/>
    <w:rsid w:val="002369EF"/>
    <w:rsid w:val="0024301F"/>
    <w:rsid w:val="00243F50"/>
    <w:rsid w:val="002456EE"/>
    <w:rsid w:val="00250BF8"/>
    <w:rsid w:val="0025100D"/>
    <w:rsid w:val="00251FC8"/>
    <w:rsid w:val="00252563"/>
    <w:rsid w:val="00255904"/>
    <w:rsid w:val="00261E6E"/>
    <w:rsid w:val="00264373"/>
    <w:rsid w:val="00264A3B"/>
    <w:rsid w:val="00266239"/>
    <w:rsid w:val="002675FF"/>
    <w:rsid w:val="002719A8"/>
    <w:rsid w:val="00273E90"/>
    <w:rsid w:val="00284404"/>
    <w:rsid w:val="002856D1"/>
    <w:rsid w:val="00285B75"/>
    <w:rsid w:val="002905A2"/>
    <w:rsid w:val="0029379F"/>
    <w:rsid w:val="00294DF9"/>
    <w:rsid w:val="002A0898"/>
    <w:rsid w:val="002A6B2C"/>
    <w:rsid w:val="002A6DE0"/>
    <w:rsid w:val="002B7C1E"/>
    <w:rsid w:val="002C0610"/>
    <w:rsid w:val="002D16C6"/>
    <w:rsid w:val="002D7EA0"/>
    <w:rsid w:val="002E6850"/>
    <w:rsid w:val="00301ED9"/>
    <w:rsid w:val="00301F5B"/>
    <w:rsid w:val="0030480C"/>
    <w:rsid w:val="003156CF"/>
    <w:rsid w:val="00315A0C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505AB"/>
    <w:rsid w:val="00362231"/>
    <w:rsid w:val="00363C18"/>
    <w:rsid w:val="0036571A"/>
    <w:rsid w:val="00367031"/>
    <w:rsid w:val="00370B20"/>
    <w:rsid w:val="00372305"/>
    <w:rsid w:val="00372BCD"/>
    <w:rsid w:val="0037704D"/>
    <w:rsid w:val="00380F68"/>
    <w:rsid w:val="00381032"/>
    <w:rsid w:val="00393573"/>
    <w:rsid w:val="00393ADE"/>
    <w:rsid w:val="00394DA2"/>
    <w:rsid w:val="003953F1"/>
    <w:rsid w:val="00396964"/>
    <w:rsid w:val="003A0D4C"/>
    <w:rsid w:val="003A2590"/>
    <w:rsid w:val="003A5E79"/>
    <w:rsid w:val="003B37B1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66A2"/>
    <w:rsid w:val="003F0238"/>
    <w:rsid w:val="003F4181"/>
    <w:rsid w:val="00401034"/>
    <w:rsid w:val="00402652"/>
    <w:rsid w:val="00403619"/>
    <w:rsid w:val="00404364"/>
    <w:rsid w:val="0040790D"/>
    <w:rsid w:val="00413132"/>
    <w:rsid w:val="00416955"/>
    <w:rsid w:val="004251E9"/>
    <w:rsid w:val="00427EE3"/>
    <w:rsid w:val="00441E63"/>
    <w:rsid w:val="0044270D"/>
    <w:rsid w:val="0044445C"/>
    <w:rsid w:val="0044740B"/>
    <w:rsid w:val="004509A1"/>
    <w:rsid w:val="004624E2"/>
    <w:rsid w:val="004650A1"/>
    <w:rsid w:val="00465E42"/>
    <w:rsid w:val="00465F02"/>
    <w:rsid w:val="00466AF6"/>
    <w:rsid w:val="00471EF3"/>
    <w:rsid w:val="0047284B"/>
    <w:rsid w:val="004730D2"/>
    <w:rsid w:val="00473A70"/>
    <w:rsid w:val="004774FF"/>
    <w:rsid w:val="00480420"/>
    <w:rsid w:val="00483028"/>
    <w:rsid w:val="004834DB"/>
    <w:rsid w:val="00484491"/>
    <w:rsid w:val="00490A94"/>
    <w:rsid w:val="004A07B1"/>
    <w:rsid w:val="004A08BE"/>
    <w:rsid w:val="004A17F5"/>
    <w:rsid w:val="004A32D7"/>
    <w:rsid w:val="004A4B5E"/>
    <w:rsid w:val="004A4F99"/>
    <w:rsid w:val="004A56F5"/>
    <w:rsid w:val="004A5D6E"/>
    <w:rsid w:val="004A5DDA"/>
    <w:rsid w:val="004B3EAB"/>
    <w:rsid w:val="004B7461"/>
    <w:rsid w:val="004B74F2"/>
    <w:rsid w:val="004C1005"/>
    <w:rsid w:val="004C165B"/>
    <w:rsid w:val="004D6177"/>
    <w:rsid w:val="004D6F83"/>
    <w:rsid w:val="004E45A5"/>
    <w:rsid w:val="004E7D48"/>
    <w:rsid w:val="004F2AD4"/>
    <w:rsid w:val="004F3280"/>
    <w:rsid w:val="004F710F"/>
    <w:rsid w:val="00500D86"/>
    <w:rsid w:val="00502D11"/>
    <w:rsid w:val="0050452C"/>
    <w:rsid w:val="0050584A"/>
    <w:rsid w:val="00513537"/>
    <w:rsid w:val="00515515"/>
    <w:rsid w:val="00516D27"/>
    <w:rsid w:val="00516DCC"/>
    <w:rsid w:val="00522A6D"/>
    <w:rsid w:val="005248BC"/>
    <w:rsid w:val="0052632E"/>
    <w:rsid w:val="00531BD0"/>
    <w:rsid w:val="00533E8F"/>
    <w:rsid w:val="00535C09"/>
    <w:rsid w:val="00536F21"/>
    <w:rsid w:val="0054356A"/>
    <w:rsid w:val="00544BFD"/>
    <w:rsid w:val="0054642A"/>
    <w:rsid w:val="00546B16"/>
    <w:rsid w:val="00546FBC"/>
    <w:rsid w:val="0055022F"/>
    <w:rsid w:val="00551533"/>
    <w:rsid w:val="00564442"/>
    <w:rsid w:val="00566217"/>
    <w:rsid w:val="0057004E"/>
    <w:rsid w:val="00574693"/>
    <w:rsid w:val="00575919"/>
    <w:rsid w:val="00576F5A"/>
    <w:rsid w:val="00580D80"/>
    <w:rsid w:val="00581557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7663"/>
    <w:rsid w:val="005B0981"/>
    <w:rsid w:val="005B1D09"/>
    <w:rsid w:val="005C3540"/>
    <w:rsid w:val="005C40FA"/>
    <w:rsid w:val="005C4488"/>
    <w:rsid w:val="005D065E"/>
    <w:rsid w:val="005D38D1"/>
    <w:rsid w:val="005E14B4"/>
    <w:rsid w:val="005E41A3"/>
    <w:rsid w:val="005F5F35"/>
    <w:rsid w:val="005F7228"/>
    <w:rsid w:val="005F79EC"/>
    <w:rsid w:val="005F7C17"/>
    <w:rsid w:val="006024C6"/>
    <w:rsid w:val="00610921"/>
    <w:rsid w:val="006128AC"/>
    <w:rsid w:val="00612CF1"/>
    <w:rsid w:val="00616F34"/>
    <w:rsid w:val="00617FD4"/>
    <w:rsid w:val="0062025A"/>
    <w:rsid w:val="00620367"/>
    <w:rsid w:val="006242AB"/>
    <w:rsid w:val="006252C2"/>
    <w:rsid w:val="0062546F"/>
    <w:rsid w:val="0062612B"/>
    <w:rsid w:val="0062617A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1B2"/>
    <w:rsid w:val="00656644"/>
    <w:rsid w:val="00657BDC"/>
    <w:rsid w:val="006636EE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34A4"/>
    <w:rsid w:val="006A0358"/>
    <w:rsid w:val="006B2738"/>
    <w:rsid w:val="006B54AC"/>
    <w:rsid w:val="006B6D6C"/>
    <w:rsid w:val="006C2C82"/>
    <w:rsid w:val="006C2EB2"/>
    <w:rsid w:val="006C5542"/>
    <w:rsid w:val="006D06DF"/>
    <w:rsid w:val="006D2438"/>
    <w:rsid w:val="006D297A"/>
    <w:rsid w:val="006D2A68"/>
    <w:rsid w:val="006D3804"/>
    <w:rsid w:val="006D395D"/>
    <w:rsid w:val="006D450E"/>
    <w:rsid w:val="006D72E3"/>
    <w:rsid w:val="006D7315"/>
    <w:rsid w:val="006E060E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1CF7"/>
    <w:rsid w:val="00713487"/>
    <w:rsid w:val="00715DF8"/>
    <w:rsid w:val="00717445"/>
    <w:rsid w:val="007177D2"/>
    <w:rsid w:val="00720811"/>
    <w:rsid w:val="00726656"/>
    <w:rsid w:val="00727E94"/>
    <w:rsid w:val="007323F9"/>
    <w:rsid w:val="007330B6"/>
    <w:rsid w:val="007360F5"/>
    <w:rsid w:val="007435E3"/>
    <w:rsid w:val="00743D93"/>
    <w:rsid w:val="00745275"/>
    <w:rsid w:val="007475CB"/>
    <w:rsid w:val="007506E7"/>
    <w:rsid w:val="007648D9"/>
    <w:rsid w:val="00766A8F"/>
    <w:rsid w:val="00780E1D"/>
    <w:rsid w:val="0079209C"/>
    <w:rsid w:val="007A0A5B"/>
    <w:rsid w:val="007A6AA7"/>
    <w:rsid w:val="007A7571"/>
    <w:rsid w:val="007A7EE6"/>
    <w:rsid w:val="007B2801"/>
    <w:rsid w:val="007B65D5"/>
    <w:rsid w:val="007B712D"/>
    <w:rsid w:val="007C3841"/>
    <w:rsid w:val="007C5C5F"/>
    <w:rsid w:val="007C62B5"/>
    <w:rsid w:val="007D52EA"/>
    <w:rsid w:val="007D5656"/>
    <w:rsid w:val="007E05E0"/>
    <w:rsid w:val="007E08A9"/>
    <w:rsid w:val="007E2292"/>
    <w:rsid w:val="007E6247"/>
    <w:rsid w:val="007E72AD"/>
    <w:rsid w:val="007F0C5C"/>
    <w:rsid w:val="007F0DF8"/>
    <w:rsid w:val="007F3FFA"/>
    <w:rsid w:val="00802E4C"/>
    <w:rsid w:val="00804C6E"/>
    <w:rsid w:val="00805587"/>
    <w:rsid w:val="00813EE2"/>
    <w:rsid w:val="00814AE9"/>
    <w:rsid w:val="00820231"/>
    <w:rsid w:val="00820D21"/>
    <w:rsid w:val="00822130"/>
    <w:rsid w:val="00822B72"/>
    <w:rsid w:val="008266AB"/>
    <w:rsid w:val="00827F1B"/>
    <w:rsid w:val="00833FA7"/>
    <w:rsid w:val="00834027"/>
    <w:rsid w:val="008340B0"/>
    <w:rsid w:val="00835F02"/>
    <w:rsid w:val="00836989"/>
    <w:rsid w:val="008441F8"/>
    <w:rsid w:val="00853235"/>
    <w:rsid w:val="008540AD"/>
    <w:rsid w:val="008609BC"/>
    <w:rsid w:val="00860B5F"/>
    <w:rsid w:val="00860F52"/>
    <w:rsid w:val="00861776"/>
    <w:rsid w:val="008660EE"/>
    <w:rsid w:val="00873C74"/>
    <w:rsid w:val="008750DB"/>
    <w:rsid w:val="008812E0"/>
    <w:rsid w:val="00881A2B"/>
    <w:rsid w:val="00890330"/>
    <w:rsid w:val="00892B0D"/>
    <w:rsid w:val="00895305"/>
    <w:rsid w:val="008A2532"/>
    <w:rsid w:val="008A2E6A"/>
    <w:rsid w:val="008A7066"/>
    <w:rsid w:val="008B53FD"/>
    <w:rsid w:val="008C40FC"/>
    <w:rsid w:val="008C658C"/>
    <w:rsid w:val="008C7DDA"/>
    <w:rsid w:val="008D429F"/>
    <w:rsid w:val="008E50B9"/>
    <w:rsid w:val="008F08C3"/>
    <w:rsid w:val="008F21CA"/>
    <w:rsid w:val="008F3F27"/>
    <w:rsid w:val="008F6731"/>
    <w:rsid w:val="008F748A"/>
    <w:rsid w:val="008F76AA"/>
    <w:rsid w:val="008F7F6F"/>
    <w:rsid w:val="00903E6E"/>
    <w:rsid w:val="00905A50"/>
    <w:rsid w:val="00911B3A"/>
    <w:rsid w:val="00914A12"/>
    <w:rsid w:val="009162AC"/>
    <w:rsid w:val="009259F7"/>
    <w:rsid w:val="009321E7"/>
    <w:rsid w:val="0093461A"/>
    <w:rsid w:val="00934A81"/>
    <w:rsid w:val="00935F55"/>
    <w:rsid w:val="009369E7"/>
    <w:rsid w:val="0094080F"/>
    <w:rsid w:val="00940FFA"/>
    <w:rsid w:val="0094417D"/>
    <w:rsid w:val="00944798"/>
    <w:rsid w:val="009540EB"/>
    <w:rsid w:val="009541ED"/>
    <w:rsid w:val="00954E57"/>
    <w:rsid w:val="0095779D"/>
    <w:rsid w:val="00961376"/>
    <w:rsid w:val="00965664"/>
    <w:rsid w:val="00971CCC"/>
    <w:rsid w:val="00973D49"/>
    <w:rsid w:val="009747B3"/>
    <w:rsid w:val="009753E3"/>
    <w:rsid w:val="00976CA0"/>
    <w:rsid w:val="009813C9"/>
    <w:rsid w:val="00987373"/>
    <w:rsid w:val="009949FD"/>
    <w:rsid w:val="00995966"/>
    <w:rsid w:val="00995C88"/>
    <w:rsid w:val="009978FD"/>
    <w:rsid w:val="009A0B69"/>
    <w:rsid w:val="009A79EA"/>
    <w:rsid w:val="009B098B"/>
    <w:rsid w:val="009B28D4"/>
    <w:rsid w:val="009B2C02"/>
    <w:rsid w:val="009B670D"/>
    <w:rsid w:val="009B70BE"/>
    <w:rsid w:val="009C1FD5"/>
    <w:rsid w:val="009C68A8"/>
    <w:rsid w:val="009D0BEE"/>
    <w:rsid w:val="009D6107"/>
    <w:rsid w:val="009E3230"/>
    <w:rsid w:val="009E3F7A"/>
    <w:rsid w:val="009E3F9E"/>
    <w:rsid w:val="009E60DC"/>
    <w:rsid w:val="009E69D4"/>
    <w:rsid w:val="009F009B"/>
    <w:rsid w:val="009F12A4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A60"/>
    <w:rsid w:val="00A601ED"/>
    <w:rsid w:val="00A603DF"/>
    <w:rsid w:val="00A61EF7"/>
    <w:rsid w:val="00A71721"/>
    <w:rsid w:val="00A71B8A"/>
    <w:rsid w:val="00A7264B"/>
    <w:rsid w:val="00A77059"/>
    <w:rsid w:val="00A80612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4114"/>
    <w:rsid w:val="00AB4781"/>
    <w:rsid w:val="00AB610D"/>
    <w:rsid w:val="00AB72F3"/>
    <w:rsid w:val="00AC1A6A"/>
    <w:rsid w:val="00AC5110"/>
    <w:rsid w:val="00AD4199"/>
    <w:rsid w:val="00AD5B33"/>
    <w:rsid w:val="00AE697C"/>
    <w:rsid w:val="00AF0E41"/>
    <w:rsid w:val="00AF5769"/>
    <w:rsid w:val="00AF6363"/>
    <w:rsid w:val="00B010BB"/>
    <w:rsid w:val="00B01BFE"/>
    <w:rsid w:val="00B022F0"/>
    <w:rsid w:val="00B02815"/>
    <w:rsid w:val="00B02A53"/>
    <w:rsid w:val="00B10CBF"/>
    <w:rsid w:val="00B1430A"/>
    <w:rsid w:val="00B155E9"/>
    <w:rsid w:val="00B15657"/>
    <w:rsid w:val="00B17FD9"/>
    <w:rsid w:val="00B228AD"/>
    <w:rsid w:val="00B24579"/>
    <w:rsid w:val="00B26C49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42BD"/>
    <w:rsid w:val="00B9567D"/>
    <w:rsid w:val="00B96C80"/>
    <w:rsid w:val="00BA1785"/>
    <w:rsid w:val="00BA3841"/>
    <w:rsid w:val="00BA398A"/>
    <w:rsid w:val="00BB2947"/>
    <w:rsid w:val="00BB3C42"/>
    <w:rsid w:val="00BC0BF0"/>
    <w:rsid w:val="00BD02A7"/>
    <w:rsid w:val="00BD134C"/>
    <w:rsid w:val="00BD2EA9"/>
    <w:rsid w:val="00BD3CA5"/>
    <w:rsid w:val="00BD5FE7"/>
    <w:rsid w:val="00BD777F"/>
    <w:rsid w:val="00BD7ED5"/>
    <w:rsid w:val="00BE074E"/>
    <w:rsid w:val="00BE07F0"/>
    <w:rsid w:val="00BE28CB"/>
    <w:rsid w:val="00BF45A7"/>
    <w:rsid w:val="00BF73E0"/>
    <w:rsid w:val="00C00B44"/>
    <w:rsid w:val="00C12752"/>
    <w:rsid w:val="00C1302D"/>
    <w:rsid w:val="00C14395"/>
    <w:rsid w:val="00C24B1A"/>
    <w:rsid w:val="00C252D6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1B6"/>
    <w:rsid w:val="00C57EC8"/>
    <w:rsid w:val="00C606DE"/>
    <w:rsid w:val="00C629CF"/>
    <w:rsid w:val="00C707B8"/>
    <w:rsid w:val="00C70EBC"/>
    <w:rsid w:val="00C72AF5"/>
    <w:rsid w:val="00C750BD"/>
    <w:rsid w:val="00C77BB3"/>
    <w:rsid w:val="00C80BB7"/>
    <w:rsid w:val="00C80CD7"/>
    <w:rsid w:val="00C907B6"/>
    <w:rsid w:val="00C93908"/>
    <w:rsid w:val="00C9474D"/>
    <w:rsid w:val="00C96569"/>
    <w:rsid w:val="00CA34EB"/>
    <w:rsid w:val="00CA45DE"/>
    <w:rsid w:val="00CB416F"/>
    <w:rsid w:val="00CB4487"/>
    <w:rsid w:val="00CB4B9A"/>
    <w:rsid w:val="00CC2285"/>
    <w:rsid w:val="00CD204C"/>
    <w:rsid w:val="00CD3579"/>
    <w:rsid w:val="00CD4E0C"/>
    <w:rsid w:val="00CE0AAF"/>
    <w:rsid w:val="00CE27AE"/>
    <w:rsid w:val="00CF06C0"/>
    <w:rsid w:val="00CF1284"/>
    <w:rsid w:val="00CF72A1"/>
    <w:rsid w:val="00D132F7"/>
    <w:rsid w:val="00D13D9C"/>
    <w:rsid w:val="00D167E3"/>
    <w:rsid w:val="00D168F9"/>
    <w:rsid w:val="00D17866"/>
    <w:rsid w:val="00D22207"/>
    <w:rsid w:val="00D23817"/>
    <w:rsid w:val="00D243AB"/>
    <w:rsid w:val="00D24848"/>
    <w:rsid w:val="00D30347"/>
    <w:rsid w:val="00D31D92"/>
    <w:rsid w:val="00D32210"/>
    <w:rsid w:val="00D359FB"/>
    <w:rsid w:val="00D4002E"/>
    <w:rsid w:val="00D41C84"/>
    <w:rsid w:val="00D42E9B"/>
    <w:rsid w:val="00D47164"/>
    <w:rsid w:val="00D47816"/>
    <w:rsid w:val="00D5042F"/>
    <w:rsid w:val="00D6014E"/>
    <w:rsid w:val="00D63B58"/>
    <w:rsid w:val="00D65417"/>
    <w:rsid w:val="00D67CF7"/>
    <w:rsid w:val="00D7187E"/>
    <w:rsid w:val="00D718F0"/>
    <w:rsid w:val="00D75910"/>
    <w:rsid w:val="00D75EBC"/>
    <w:rsid w:val="00D81EA9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2EB"/>
    <w:rsid w:val="00DB0770"/>
    <w:rsid w:val="00DB0BE5"/>
    <w:rsid w:val="00DB2D3F"/>
    <w:rsid w:val="00DB5555"/>
    <w:rsid w:val="00DC08C6"/>
    <w:rsid w:val="00DC2A94"/>
    <w:rsid w:val="00DC3226"/>
    <w:rsid w:val="00DC5BB8"/>
    <w:rsid w:val="00DC7B18"/>
    <w:rsid w:val="00DD3D6B"/>
    <w:rsid w:val="00DD430E"/>
    <w:rsid w:val="00DD4CFA"/>
    <w:rsid w:val="00DD61CA"/>
    <w:rsid w:val="00DD6252"/>
    <w:rsid w:val="00DD7539"/>
    <w:rsid w:val="00DE05C0"/>
    <w:rsid w:val="00DE682B"/>
    <w:rsid w:val="00DE7F14"/>
    <w:rsid w:val="00E004BB"/>
    <w:rsid w:val="00E05DE6"/>
    <w:rsid w:val="00E10725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40B04"/>
    <w:rsid w:val="00E44574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5D0B"/>
    <w:rsid w:val="00E81DF8"/>
    <w:rsid w:val="00E8259D"/>
    <w:rsid w:val="00E9254F"/>
    <w:rsid w:val="00E92BA6"/>
    <w:rsid w:val="00E94C06"/>
    <w:rsid w:val="00E952BA"/>
    <w:rsid w:val="00E97256"/>
    <w:rsid w:val="00EA45D3"/>
    <w:rsid w:val="00EA622C"/>
    <w:rsid w:val="00EA7AF7"/>
    <w:rsid w:val="00EB01CA"/>
    <w:rsid w:val="00EB2727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23452"/>
    <w:rsid w:val="00F2754B"/>
    <w:rsid w:val="00F349C7"/>
    <w:rsid w:val="00F34EC6"/>
    <w:rsid w:val="00F37123"/>
    <w:rsid w:val="00F37579"/>
    <w:rsid w:val="00F41DC3"/>
    <w:rsid w:val="00F4327F"/>
    <w:rsid w:val="00F52F1D"/>
    <w:rsid w:val="00F55AD8"/>
    <w:rsid w:val="00F55F08"/>
    <w:rsid w:val="00F57100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DCF"/>
    <w:rsid w:val="00F74DAA"/>
    <w:rsid w:val="00F81C2F"/>
    <w:rsid w:val="00F83C7A"/>
    <w:rsid w:val="00F872E7"/>
    <w:rsid w:val="00FA54A7"/>
    <w:rsid w:val="00FA68E7"/>
    <w:rsid w:val="00FA69F5"/>
    <w:rsid w:val="00FA6DF4"/>
    <w:rsid w:val="00FA7845"/>
    <w:rsid w:val="00FB1B49"/>
    <w:rsid w:val="00FB515C"/>
    <w:rsid w:val="00FB5B09"/>
    <w:rsid w:val="00FB7F2E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40D7"/>
    <w:rsid w:val="00FF43D3"/>
    <w:rsid w:val="00FF71E3"/>
    <w:rsid w:val="00FF7F42"/>
    <w:rsid w:val="08421B42"/>
    <w:rsid w:val="0E8BE728"/>
    <w:rsid w:val="0EA7452C"/>
    <w:rsid w:val="134CEE84"/>
    <w:rsid w:val="28C5DCAD"/>
    <w:rsid w:val="292387CE"/>
    <w:rsid w:val="2AA8F354"/>
    <w:rsid w:val="2FEC684A"/>
    <w:rsid w:val="3529A5E7"/>
    <w:rsid w:val="3C2B594C"/>
    <w:rsid w:val="46DC645B"/>
    <w:rsid w:val="518ADEB9"/>
    <w:rsid w:val="574029A1"/>
    <w:rsid w:val="5BC36DD3"/>
    <w:rsid w:val="5BF098EA"/>
    <w:rsid w:val="5DD7FCD5"/>
    <w:rsid w:val="62C051C3"/>
    <w:rsid w:val="643E9339"/>
    <w:rsid w:val="6B13F247"/>
    <w:rsid w:val="71F72FA6"/>
    <w:rsid w:val="764B750E"/>
    <w:rsid w:val="774D6B6A"/>
    <w:rsid w:val="7A39EF1A"/>
    <w:rsid w:val="7B1FD03A"/>
    <w:rsid w:val="7E4AD692"/>
    <w:rsid w:val="7E5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585E5"/>
  <w15:chartTrackingRefBased/>
  <w15:docId w15:val="{63252E7A-E123-4E4E-BBFA-BD56EC7A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character" w:customStyle="1" w:styleId="a6">
    <w:name w:val="Основной текст с отступом Знак"/>
    <w:link w:val="a5"/>
    <w:rsid w:val="00B10CBF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FA69F5"/>
    <w:pPr>
      <w:spacing w:line="264" w:lineRule="auto"/>
      <w:ind w:left="720" w:firstLine="540"/>
      <w:contextualSpacing/>
      <w:jc w:val="both"/>
    </w:pPr>
    <w:rPr>
      <w:rFonts w:eastAsia="Calibri"/>
      <w:sz w:val="26"/>
      <w:szCs w:val="26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892B0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92B0D"/>
    <w:rPr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8" ma:contentTypeDescription="Создание документа." ma:contentTypeScope="" ma:versionID="277ec41da0b62e173235db9bf4d41d5f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50645876d9404009a773b219eaa5d8f5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5F0C-5724-4BAC-9403-0B4CC76BC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05556-CAB5-47B9-A332-8A6805159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960B1-5296-4258-9DC2-F8CC4A149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8DA93-73FA-4ECA-8E76-770F9A1E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subject/>
  <dc:creator>O.Lozynsky</dc:creator>
  <cp:keywords/>
  <cp:lastModifiedBy>User</cp:lastModifiedBy>
  <cp:revision>21</cp:revision>
  <cp:lastPrinted>2019-03-12T09:41:00Z</cp:lastPrinted>
  <dcterms:created xsi:type="dcterms:W3CDTF">2021-06-15T08:55:00Z</dcterms:created>
  <dcterms:modified xsi:type="dcterms:W3CDTF">2021-06-17T08:34:00Z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