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E45" w:rsidRPr="00031E45" w:rsidRDefault="00165745" w:rsidP="00031E45">
      <w:pPr>
        <w:pStyle w:val="20"/>
        <w:shd w:val="clear" w:color="auto" w:fill="auto"/>
        <w:spacing w:line="240" w:lineRule="auto"/>
        <w:ind w:left="20"/>
        <w:rPr>
          <w:sz w:val="28"/>
          <w:szCs w:val="28"/>
          <w:lang w:val="ru-RU"/>
        </w:rPr>
      </w:pPr>
      <w:r w:rsidRPr="00031E45">
        <w:rPr>
          <w:sz w:val="28"/>
          <w:szCs w:val="28"/>
        </w:rPr>
        <w:t>МІНІ</w:t>
      </w:r>
      <w:r w:rsidR="00031E45" w:rsidRPr="00031E45">
        <w:rPr>
          <w:sz w:val="28"/>
          <w:szCs w:val="28"/>
        </w:rPr>
        <w:t>СТЕРСТВО ОСВІТИ І НАУКИ УКРАЇНИ</w:t>
      </w:r>
    </w:p>
    <w:p w:rsidR="00980BFB" w:rsidRPr="00031E45" w:rsidRDefault="00165745" w:rsidP="00031E45">
      <w:pPr>
        <w:pStyle w:val="20"/>
        <w:shd w:val="clear" w:color="auto" w:fill="auto"/>
        <w:spacing w:line="240" w:lineRule="auto"/>
        <w:ind w:left="20"/>
        <w:rPr>
          <w:sz w:val="28"/>
          <w:szCs w:val="28"/>
        </w:rPr>
      </w:pPr>
      <w:r w:rsidRPr="00031E45">
        <w:rPr>
          <w:sz w:val="28"/>
          <w:szCs w:val="28"/>
        </w:rPr>
        <w:t>Харківський національний університет міського господарства</w:t>
      </w:r>
    </w:p>
    <w:p w:rsidR="00980BFB" w:rsidRPr="00031E45" w:rsidRDefault="00165745" w:rsidP="00031E45">
      <w:pPr>
        <w:pStyle w:val="20"/>
        <w:shd w:val="clear" w:color="auto" w:fill="auto"/>
        <w:spacing w:line="240" w:lineRule="auto"/>
        <w:ind w:left="20"/>
        <w:rPr>
          <w:sz w:val="28"/>
          <w:szCs w:val="28"/>
        </w:rPr>
      </w:pPr>
      <w:r w:rsidRPr="00031E45">
        <w:rPr>
          <w:sz w:val="28"/>
          <w:szCs w:val="28"/>
        </w:rPr>
        <w:t>імені О.М. Бекетова</w:t>
      </w:r>
    </w:p>
    <w:p w:rsidR="00980BFB" w:rsidRDefault="00165745" w:rsidP="00031E45">
      <w:pPr>
        <w:pStyle w:val="40"/>
        <w:shd w:val="clear" w:color="auto" w:fill="auto"/>
        <w:spacing w:before="1080" w:after="0" w:line="240" w:lineRule="auto"/>
        <w:ind w:right="1702"/>
        <w:rPr>
          <w:rStyle w:val="412pt"/>
          <w:spacing w:val="0"/>
          <w:sz w:val="28"/>
          <w:szCs w:val="28"/>
        </w:rPr>
      </w:pPr>
      <w:r w:rsidRPr="00031E45">
        <w:rPr>
          <w:rStyle w:val="412pt"/>
          <w:spacing w:val="0"/>
          <w:sz w:val="28"/>
          <w:szCs w:val="28"/>
        </w:rPr>
        <w:t>ЗАТВЕРДЖЕНО</w:t>
      </w:r>
      <w:r w:rsidR="00031E45" w:rsidRPr="00031E45">
        <w:rPr>
          <w:rStyle w:val="412pt"/>
          <w:spacing w:val="0"/>
          <w:sz w:val="28"/>
          <w:szCs w:val="28"/>
        </w:rPr>
        <w:t>:</w:t>
      </w:r>
    </w:p>
    <w:p w:rsidR="00031E45" w:rsidRPr="00031E45" w:rsidRDefault="00031E45" w:rsidP="00031E45">
      <w:pPr>
        <w:pStyle w:val="40"/>
        <w:shd w:val="clear" w:color="auto" w:fill="auto"/>
        <w:spacing w:before="0" w:after="0" w:line="240" w:lineRule="auto"/>
        <w:ind w:right="1701"/>
        <w:rPr>
          <w:rStyle w:val="412pt"/>
          <w:spacing w:val="0"/>
          <w:sz w:val="28"/>
          <w:szCs w:val="28"/>
        </w:rPr>
      </w:pPr>
    </w:p>
    <w:p w:rsidR="00D55C90" w:rsidRDefault="00031E45" w:rsidP="00031E45">
      <w:pPr>
        <w:pStyle w:val="40"/>
        <w:shd w:val="clear" w:color="auto" w:fill="auto"/>
        <w:tabs>
          <w:tab w:val="left" w:pos="7088"/>
        </w:tabs>
        <w:spacing w:before="0" w:after="0" w:line="240" w:lineRule="auto"/>
        <w:ind w:left="4536" w:right="301"/>
        <w:jc w:val="left"/>
        <w:rPr>
          <w:i w:val="0"/>
          <w:spacing w:val="0"/>
          <w:sz w:val="28"/>
          <w:szCs w:val="28"/>
        </w:rPr>
      </w:pPr>
      <w:r w:rsidRPr="00031E45">
        <w:rPr>
          <w:i w:val="0"/>
          <w:spacing w:val="0"/>
          <w:sz w:val="28"/>
          <w:szCs w:val="28"/>
        </w:rPr>
        <w:t xml:space="preserve">Ректор </w:t>
      </w:r>
      <w:r>
        <w:rPr>
          <w:i w:val="0"/>
          <w:spacing w:val="0"/>
          <w:sz w:val="28"/>
          <w:szCs w:val="28"/>
        </w:rPr>
        <w:tab/>
      </w:r>
    </w:p>
    <w:p w:rsidR="00876356" w:rsidRDefault="00876356" w:rsidP="00031E45">
      <w:pPr>
        <w:pStyle w:val="40"/>
        <w:shd w:val="clear" w:color="auto" w:fill="auto"/>
        <w:tabs>
          <w:tab w:val="left" w:pos="7088"/>
        </w:tabs>
        <w:spacing w:before="0" w:after="0" w:line="240" w:lineRule="auto"/>
        <w:ind w:left="4536" w:right="301"/>
        <w:jc w:val="left"/>
        <w:rPr>
          <w:i w:val="0"/>
          <w:spacing w:val="0"/>
          <w:sz w:val="28"/>
          <w:szCs w:val="28"/>
        </w:rPr>
      </w:pPr>
    </w:p>
    <w:p w:rsidR="00031E45" w:rsidRDefault="00876356" w:rsidP="00876356">
      <w:pPr>
        <w:pStyle w:val="40"/>
        <w:shd w:val="clear" w:color="auto" w:fill="auto"/>
        <w:tabs>
          <w:tab w:val="left" w:pos="6237"/>
          <w:tab w:val="left" w:pos="6804"/>
          <w:tab w:val="left" w:pos="7088"/>
        </w:tabs>
        <w:spacing w:before="0" w:after="0" w:line="240" w:lineRule="auto"/>
        <w:ind w:left="4253" w:right="301"/>
        <w:jc w:val="left"/>
        <w:rPr>
          <w:i w:val="0"/>
          <w:spacing w:val="0"/>
          <w:sz w:val="28"/>
          <w:szCs w:val="28"/>
        </w:rPr>
      </w:pPr>
      <w:r>
        <w:rPr>
          <w:i w:val="0"/>
          <w:spacing w:val="0"/>
          <w:sz w:val="28"/>
          <w:szCs w:val="28"/>
        </w:rPr>
        <w:tab/>
        <w:t>Володимир БАБАЄВ</w:t>
      </w:r>
    </w:p>
    <w:p w:rsidR="00D55C90" w:rsidRPr="00031E45" w:rsidRDefault="00D55C90" w:rsidP="00031E45">
      <w:pPr>
        <w:pStyle w:val="40"/>
        <w:shd w:val="clear" w:color="auto" w:fill="auto"/>
        <w:tabs>
          <w:tab w:val="left" w:pos="7088"/>
        </w:tabs>
        <w:spacing w:before="0" w:after="0" w:line="240" w:lineRule="auto"/>
        <w:ind w:left="4536" w:right="301"/>
        <w:jc w:val="left"/>
        <w:rPr>
          <w:i w:val="0"/>
          <w:spacing w:val="0"/>
          <w:sz w:val="28"/>
          <w:szCs w:val="28"/>
        </w:rPr>
      </w:pPr>
    </w:p>
    <w:p w:rsidR="00031E45" w:rsidRDefault="00031E45" w:rsidP="00031E45">
      <w:pPr>
        <w:pStyle w:val="40"/>
        <w:shd w:val="clear" w:color="auto" w:fill="auto"/>
        <w:spacing w:before="0" w:after="0" w:line="240" w:lineRule="auto"/>
        <w:ind w:left="4536" w:right="301"/>
        <w:jc w:val="left"/>
        <w:rPr>
          <w:i w:val="0"/>
          <w:spacing w:val="0"/>
          <w:sz w:val="28"/>
          <w:szCs w:val="28"/>
        </w:rPr>
      </w:pPr>
      <w:r w:rsidRPr="00031E45">
        <w:rPr>
          <w:i w:val="0"/>
          <w:spacing w:val="0"/>
          <w:sz w:val="28"/>
          <w:szCs w:val="28"/>
        </w:rPr>
        <w:t>«__</w:t>
      </w:r>
      <w:r>
        <w:rPr>
          <w:i w:val="0"/>
          <w:spacing w:val="0"/>
          <w:sz w:val="28"/>
          <w:szCs w:val="28"/>
        </w:rPr>
        <w:t>__</w:t>
      </w:r>
      <w:r w:rsidR="00AF63B1">
        <w:rPr>
          <w:i w:val="0"/>
          <w:spacing w:val="0"/>
          <w:sz w:val="28"/>
          <w:szCs w:val="28"/>
        </w:rPr>
        <w:t>» ________________ 20</w:t>
      </w:r>
      <w:r w:rsidR="003B73D3" w:rsidRPr="003B73D3">
        <w:rPr>
          <w:i w:val="0"/>
          <w:spacing w:val="0"/>
          <w:sz w:val="28"/>
          <w:szCs w:val="28"/>
          <w:lang w:val="ru-RU"/>
        </w:rPr>
        <w:t>21</w:t>
      </w:r>
      <w:r w:rsidRPr="00031E45">
        <w:rPr>
          <w:i w:val="0"/>
          <w:spacing w:val="0"/>
          <w:sz w:val="28"/>
          <w:szCs w:val="28"/>
        </w:rPr>
        <w:t xml:space="preserve"> р.</w:t>
      </w:r>
    </w:p>
    <w:p w:rsidR="00876356" w:rsidRPr="00031E45" w:rsidRDefault="00876356" w:rsidP="00031E45">
      <w:pPr>
        <w:pStyle w:val="40"/>
        <w:shd w:val="clear" w:color="auto" w:fill="auto"/>
        <w:spacing w:before="0" w:after="0" w:line="240" w:lineRule="auto"/>
        <w:ind w:left="4536" w:right="301"/>
        <w:jc w:val="left"/>
        <w:rPr>
          <w:i w:val="0"/>
          <w:spacing w:val="0"/>
          <w:sz w:val="28"/>
          <w:szCs w:val="28"/>
        </w:rPr>
      </w:pPr>
    </w:p>
    <w:p w:rsidR="00031E45" w:rsidRPr="00031E45" w:rsidRDefault="00031E45" w:rsidP="00031E45">
      <w:pPr>
        <w:pStyle w:val="40"/>
        <w:shd w:val="clear" w:color="auto" w:fill="auto"/>
        <w:spacing w:before="0" w:after="0" w:line="240" w:lineRule="auto"/>
        <w:ind w:left="4536" w:right="301"/>
        <w:jc w:val="left"/>
        <w:rPr>
          <w:i w:val="0"/>
          <w:spacing w:val="0"/>
          <w:sz w:val="28"/>
          <w:szCs w:val="28"/>
        </w:rPr>
      </w:pPr>
      <w:r w:rsidRPr="00295A7F">
        <w:rPr>
          <w:i w:val="0"/>
          <w:spacing w:val="0"/>
          <w:sz w:val="28"/>
          <w:szCs w:val="28"/>
        </w:rPr>
        <w:t>Наказ № _____ від ______2</w:t>
      </w:r>
      <w:r w:rsidRPr="00031E45">
        <w:rPr>
          <w:i w:val="0"/>
          <w:spacing w:val="0"/>
          <w:sz w:val="28"/>
          <w:szCs w:val="28"/>
        </w:rPr>
        <w:t>0</w:t>
      </w:r>
      <w:r w:rsidR="003B73D3" w:rsidRPr="00B24673">
        <w:rPr>
          <w:i w:val="0"/>
          <w:spacing w:val="0"/>
          <w:sz w:val="28"/>
          <w:szCs w:val="28"/>
          <w:lang w:val="ru-RU"/>
        </w:rPr>
        <w:t>21</w:t>
      </w:r>
      <w:r w:rsidRPr="00031E45">
        <w:rPr>
          <w:i w:val="0"/>
          <w:spacing w:val="0"/>
          <w:sz w:val="28"/>
          <w:szCs w:val="28"/>
        </w:rPr>
        <w:t xml:space="preserve"> р.</w:t>
      </w:r>
    </w:p>
    <w:p w:rsidR="00031E45" w:rsidRPr="004F35AD" w:rsidRDefault="00031E45" w:rsidP="00031E45">
      <w:pPr>
        <w:pStyle w:val="20"/>
        <w:shd w:val="clear" w:color="auto" w:fill="auto"/>
        <w:spacing w:before="2880" w:line="240" w:lineRule="auto"/>
        <w:ind w:left="23"/>
        <w:rPr>
          <w:sz w:val="28"/>
          <w:szCs w:val="28"/>
          <w:lang w:val="ru-RU"/>
        </w:rPr>
      </w:pPr>
      <w:r w:rsidRPr="00031E45">
        <w:rPr>
          <w:sz w:val="28"/>
          <w:szCs w:val="28"/>
        </w:rPr>
        <w:t>ПОЛОЖЕННЯ</w:t>
      </w:r>
    </w:p>
    <w:p w:rsidR="00980BFB" w:rsidRPr="00031E45" w:rsidRDefault="00165745" w:rsidP="00031E45">
      <w:pPr>
        <w:pStyle w:val="20"/>
        <w:shd w:val="clear" w:color="auto" w:fill="auto"/>
        <w:spacing w:line="240" w:lineRule="auto"/>
        <w:ind w:left="20"/>
        <w:rPr>
          <w:sz w:val="28"/>
          <w:szCs w:val="28"/>
        </w:rPr>
      </w:pPr>
      <w:r w:rsidRPr="00031E45">
        <w:rPr>
          <w:sz w:val="28"/>
          <w:szCs w:val="28"/>
        </w:rPr>
        <w:t>про організацію освітнього процесу</w:t>
      </w:r>
    </w:p>
    <w:p w:rsidR="004F35AD" w:rsidRPr="00C4742F" w:rsidRDefault="003B73D3" w:rsidP="00D55C90">
      <w:pPr>
        <w:pStyle w:val="20"/>
        <w:shd w:val="clear" w:color="auto" w:fill="auto"/>
        <w:spacing w:before="4800" w:line="240" w:lineRule="auto"/>
        <w:ind w:left="23"/>
        <w:rPr>
          <w:sz w:val="28"/>
          <w:szCs w:val="28"/>
        </w:rPr>
      </w:pPr>
      <w:r>
        <w:rPr>
          <w:sz w:val="28"/>
          <w:szCs w:val="28"/>
        </w:rPr>
        <w:t>Харків</w:t>
      </w:r>
      <w:r w:rsidR="00876356">
        <w:rPr>
          <w:sz w:val="28"/>
          <w:szCs w:val="28"/>
        </w:rPr>
        <w:t xml:space="preserve"> </w:t>
      </w:r>
      <w:r>
        <w:rPr>
          <w:sz w:val="28"/>
          <w:szCs w:val="28"/>
        </w:rPr>
        <w:t>-</w:t>
      </w:r>
      <w:r w:rsidR="00876356">
        <w:rPr>
          <w:sz w:val="28"/>
          <w:szCs w:val="28"/>
        </w:rPr>
        <w:t xml:space="preserve"> </w:t>
      </w:r>
      <w:r>
        <w:rPr>
          <w:sz w:val="28"/>
          <w:szCs w:val="28"/>
        </w:rPr>
        <w:t>2021</w:t>
      </w:r>
    </w:p>
    <w:p w:rsidR="007D7BE7" w:rsidRDefault="004F35AD">
      <w:pPr>
        <w:rPr>
          <w:sz w:val="28"/>
          <w:szCs w:val="28"/>
        </w:rPr>
      </w:pPr>
      <w:r>
        <w:rPr>
          <w:sz w:val="28"/>
          <w:szCs w:val="28"/>
        </w:rPr>
        <w:br w:type="page"/>
      </w:r>
    </w:p>
    <w:p w:rsidR="004C3491" w:rsidRPr="004C3491" w:rsidRDefault="004C3491" w:rsidP="004C3491">
      <w:pPr>
        <w:pStyle w:val="af1"/>
        <w:jc w:val="center"/>
        <w:rPr>
          <w:rFonts w:ascii="Times New Roman" w:hAnsi="Times New Roman" w:cs="Times New Roman"/>
          <w:color w:val="auto"/>
          <w:sz w:val="28"/>
          <w:szCs w:val="28"/>
          <w:lang w:val="uk-UA"/>
        </w:rPr>
      </w:pPr>
      <w:r w:rsidRPr="004C3491">
        <w:rPr>
          <w:rFonts w:ascii="Times New Roman" w:hAnsi="Times New Roman" w:cs="Times New Roman"/>
          <w:color w:val="auto"/>
          <w:sz w:val="28"/>
          <w:szCs w:val="28"/>
          <w:lang w:val="uk-UA"/>
        </w:rPr>
        <w:lastRenderedPageBreak/>
        <w:t>Зміст</w:t>
      </w:r>
    </w:p>
    <w:p w:rsidR="004C3491" w:rsidRPr="004C3491" w:rsidRDefault="004C3491" w:rsidP="001E2973">
      <w:pPr>
        <w:pStyle w:val="12"/>
        <w:rPr>
          <w:rFonts w:ascii="Times New Roman" w:hAnsi="Times New Roman"/>
          <w:sz w:val="28"/>
          <w:szCs w:val="28"/>
          <w:lang w:val="uk-UA"/>
        </w:rPr>
      </w:pPr>
      <w:r w:rsidRPr="004C3491">
        <w:rPr>
          <w:rFonts w:ascii="Times New Roman" w:hAnsi="Times New Roman"/>
          <w:sz w:val="28"/>
          <w:szCs w:val="28"/>
          <w:lang w:val="uk-UA"/>
        </w:rPr>
        <w:t>1. ЗАГАЛЬНІ ПОЛОЖЕННЯ</w:t>
      </w:r>
      <w:r w:rsidRPr="004C3491">
        <w:rPr>
          <w:rFonts w:ascii="Times New Roman" w:hAnsi="Times New Roman"/>
          <w:sz w:val="28"/>
          <w:szCs w:val="28"/>
        </w:rPr>
        <w:ptab w:relativeTo="margin" w:alignment="right" w:leader="dot"/>
      </w:r>
      <w:r w:rsidR="001E2973">
        <w:rPr>
          <w:rFonts w:ascii="Times New Roman" w:hAnsi="Times New Roman"/>
          <w:bCs/>
          <w:sz w:val="28"/>
          <w:szCs w:val="28"/>
          <w:lang w:val="uk-UA"/>
        </w:rPr>
        <w:t>3</w:t>
      </w:r>
    </w:p>
    <w:p w:rsidR="004C3491" w:rsidRPr="004C3491" w:rsidRDefault="004C3491" w:rsidP="001E2973">
      <w:pPr>
        <w:pStyle w:val="12"/>
        <w:rPr>
          <w:rFonts w:ascii="Times New Roman" w:hAnsi="Times New Roman"/>
          <w:bCs/>
          <w:sz w:val="28"/>
          <w:szCs w:val="28"/>
          <w:lang w:val="uk-UA"/>
        </w:rPr>
      </w:pPr>
      <w:r w:rsidRPr="004C3491">
        <w:rPr>
          <w:rFonts w:ascii="Times New Roman" w:hAnsi="Times New Roman"/>
          <w:sz w:val="28"/>
          <w:szCs w:val="28"/>
          <w:lang w:val="uk-UA"/>
        </w:rPr>
        <w:t xml:space="preserve">2. РІВНІ, СТУПЕНІ ВИЩОЇ ОСВІТИ, ФОРМИ НАВЧАННЯ </w:t>
      </w:r>
      <w:r w:rsidRPr="004C3491">
        <w:rPr>
          <w:rFonts w:ascii="Times New Roman" w:hAnsi="Times New Roman"/>
          <w:sz w:val="28"/>
          <w:szCs w:val="28"/>
        </w:rPr>
        <w:ptab w:relativeTo="margin" w:alignment="right" w:leader="dot"/>
      </w:r>
      <w:r w:rsidR="001E2973">
        <w:rPr>
          <w:rFonts w:ascii="Times New Roman" w:hAnsi="Times New Roman"/>
          <w:bCs/>
          <w:sz w:val="28"/>
          <w:szCs w:val="28"/>
          <w:lang w:val="uk-UA"/>
        </w:rPr>
        <w:t>8</w:t>
      </w:r>
    </w:p>
    <w:p w:rsidR="004C3491" w:rsidRPr="004C3491" w:rsidRDefault="004C3491" w:rsidP="001E2973">
      <w:pPr>
        <w:spacing w:after="100"/>
        <w:rPr>
          <w:rFonts w:ascii="Times New Roman" w:hAnsi="Times New Roman" w:cs="Times New Roman"/>
          <w:bCs/>
          <w:sz w:val="28"/>
          <w:szCs w:val="28"/>
        </w:rPr>
      </w:pPr>
      <w:r w:rsidRPr="004C3491">
        <w:rPr>
          <w:rFonts w:ascii="Times New Roman" w:hAnsi="Times New Roman" w:cs="Times New Roman"/>
          <w:sz w:val="28"/>
          <w:szCs w:val="28"/>
        </w:rPr>
        <w:t xml:space="preserve">3. </w:t>
      </w:r>
      <w:r w:rsidRPr="004C3491">
        <w:rPr>
          <w:rStyle w:val="ab"/>
          <w:rFonts w:ascii="Times New Roman" w:hAnsi="Times New Roman" w:cs="Times New Roman"/>
          <w:sz w:val="28"/>
          <w:szCs w:val="28"/>
        </w:rPr>
        <w:t>УЧАСНИКИ ОСВІТНЬОГО ПРОЦЕСУ</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Pr="004C3491">
        <w:rPr>
          <w:rFonts w:ascii="Times New Roman" w:hAnsi="Times New Roman" w:cs="Times New Roman"/>
          <w:bCs/>
          <w:sz w:val="28"/>
          <w:szCs w:val="28"/>
        </w:rPr>
        <w:t>1</w:t>
      </w:r>
      <w:r w:rsidR="001E2973">
        <w:rPr>
          <w:rFonts w:ascii="Times New Roman" w:hAnsi="Times New Roman" w:cs="Times New Roman"/>
          <w:bCs/>
          <w:sz w:val="28"/>
          <w:szCs w:val="28"/>
        </w:rPr>
        <w:t>2</w:t>
      </w:r>
    </w:p>
    <w:p w:rsidR="004C3491" w:rsidRPr="004C3491" w:rsidRDefault="004C3491" w:rsidP="001E2973">
      <w:pPr>
        <w:spacing w:after="100"/>
        <w:rPr>
          <w:rFonts w:ascii="Times New Roman" w:hAnsi="Times New Roman" w:cs="Times New Roman"/>
          <w:bCs/>
          <w:sz w:val="28"/>
          <w:szCs w:val="28"/>
        </w:rPr>
      </w:pPr>
      <w:r w:rsidRPr="004C3491">
        <w:rPr>
          <w:rFonts w:ascii="Times New Roman" w:eastAsia="Times New Roman" w:hAnsi="Times New Roman" w:cs="Times New Roman"/>
          <w:color w:val="auto"/>
          <w:sz w:val="28"/>
          <w:szCs w:val="28"/>
          <w:lang w:val="ru-RU" w:eastAsia="ru-RU"/>
        </w:rPr>
        <w:t xml:space="preserve">4. </w:t>
      </w:r>
      <w:r w:rsidRPr="004C3491">
        <w:rPr>
          <w:rFonts w:ascii="Times New Roman" w:eastAsia="Times New Roman" w:hAnsi="Times New Roman" w:cs="Times New Roman"/>
          <w:color w:val="auto"/>
          <w:sz w:val="28"/>
          <w:szCs w:val="28"/>
          <w:lang w:eastAsia="ru-RU"/>
        </w:rPr>
        <w:t xml:space="preserve">НОРМАТИВНЕ </w:t>
      </w:r>
      <w:r w:rsidRPr="004C3491">
        <w:rPr>
          <w:rFonts w:ascii="Times New Roman" w:eastAsia="Times New Roman" w:hAnsi="Times New Roman" w:cs="Times New Roman"/>
          <w:color w:val="auto"/>
          <w:sz w:val="28"/>
          <w:szCs w:val="28"/>
          <w:lang w:val="ru-RU" w:eastAsia="ru-RU"/>
        </w:rPr>
        <w:t xml:space="preserve">ТА </w:t>
      </w:r>
      <w:r w:rsidRPr="004C3491">
        <w:rPr>
          <w:rFonts w:ascii="Times New Roman" w:eastAsia="Times New Roman" w:hAnsi="Times New Roman" w:cs="Times New Roman"/>
          <w:color w:val="auto"/>
          <w:sz w:val="28"/>
          <w:szCs w:val="28"/>
          <w:lang w:eastAsia="ru-RU"/>
        </w:rPr>
        <w:t>НАВЧАЛЬНО-</w:t>
      </w:r>
      <w:hyperlink r:id="rId8" w:anchor="w14" w:history="1">
        <w:r w:rsidRPr="004C3491">
          <w:rPr>
            <w:rFonts w:ascii="Times New Roman" w:eastAsia="Times New Roman" w:hAnsi="Times New Roman" w:cs="Times New Roman"/>
            <w:color w:val="auto"/>
            <w:sz w:val="28"/>
            <w:szCs w:val="28"/>
            <w:lang w:eastAsia="ru-RU"/>
          </w:rPr>
          <w:t>МЕТОДИЧНЕ</w:t>
        </w:r>
      </w:hyperlink>
      <w:r w:rsidRPr="004C3491">
        <w:rPr>
          <w:rFonts w:ascii="Times New Roman" w:eastAsia="Times New Roman" w:hAnsi="Times New Roman" w:cs="Times New Roman"/>
          <w:color w:val="auto"/>
          <w:sz w:val="28"/>
          <w:szCs w:val="28"/>
          <w:lang w:eastAsia="ru-RU"/>
        </w:rPr>
        <w:t xml:space="preserve"> ЗАБЕЗПЕЧЕННЯ ОСВІТНЬОГО ПРОЦЕСУ</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Pr="004C3491">
        <w:rPr>
          <w:rFonts w:ascii="Times New Roman" w:hAnsi="Times New Roman" w:cs="Times New Roman"/>
          <w:bCs/>
          <w:sz w:val="28"/>
          <w:szCs w:val="28"/>
        </w:rPr>
        <w:t>1</w:t>
      </w:r>
      <w:r w:rsidR="001E2973">
        <w:rPr>
          <w:rFonts w:ascii="Times New Roman" w:hAnsi="Times New Roman" w:cs="Times New Roman"/>
          <w:bCs/>
          <w:sz w:val="28"/>
          <w:szCs w:val="28"/>
        </w:rPr>
        <w:t>6</w:t>
      </w:r>
    </w:p>
    <w:p w:rsidR="004C3491" w:rsidRPr="004C3491" w:rsidRDefault="004C3491" w:rsidP="001E2973">
      <w:pPr>
        <w:spacing w:after="100"/>
        <w:rPr>
          <w:rFonts w:ascii="Times New Roman" w:hAnsi="Times New Roman" w:cs="Times New Roman"/>
          <w:bCs/>
          <w:sz w:val="28"/>
          <w:szCs w:val="28"/>
        </w:rPr>
      </w:pPr>
      <w:r w:rsidRPr="004C3491">
        <w:rPr>
          <w:rFonts w:ascii="Times New Roman" w:eastAsia="Times New Roman" w:hAnsi="Times New Roman" w:cs="Times New Roman"/>
          <w:color w:val="auto"/>
          <w:sz w:val="28"/>
          <w:szCs w:val="28"/>
          <w:lang w:eastAsia="ru-RU"/>
        </w:rPr>
        <w:t>5. ОРГАНІЗАЦІЯ ОСВІТНЬОГО ПРОЦЕСУ</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Pr="004C3491">
        <w:rPr>
          <w:rFonts w:ascii="Times New Roman" w:hAnsi="Times New Roman" w:cs="Times New Roman"/>
          <w:bCs/>
          <w:sz w:val="28"/>
          <w:szCs w:val="28"/>
        </w:rPr>
        <w:t>1</w:t>
      </w:r>
      <w:r w:rsidR="001E2973">
        <w:rPr>
          <w:rFonts w:ascii="Times New Roman" w:hAnsi="Times New Roman" w:cs="Times New Roman"/>
          <w:bCs/>
          <w:sz w:val="28"/>
          <w:szCs w:val="28"/>
        </w:rPr>
        <w:t>7</w:t>
      </w:r>
    </w:p>
    <w:p w:rsidR="004C3491" w:rsidRPr="004C3491" w:rsidRDefault="004C3491" w:rsidP="001E2973">
      <w:pPr>
        <w:spacing w:after="100"/>
        <w:rPr>
          <w:rFonts w:ascii="Times New Roman" w:hAnsi="Times New Roman" w:cs="Times New Roman"/>
          <w:bCs/>
          <w:sz w:val="28"/>
          <w:szCs w:val="28"/>
        </w:rPr>
      </w:pPr>
      <w:r w:rsidRPr="004C3491">
        <w:rPr>
          <w:rFonts w:ascii="Times New Roman" w:hAnsi="Times New Roman" w:cs="Times New Roman"/>
          <w:sz w:val="28"/>
          <w:szCs w:val="28"/>
        </w:rPr>
        <w:t xml:space="preserve">6. ОБЛІК ЧАСУ УЧАСНИКІВ ОСВІТНЬОГО ПРОЦЕСА </w:t>
      </w:r>
      <w:r w:rsidRPr="004C3491">
        <w:rPr>
          <w:rFonts w:ascii="Times New Roman" w:hAnsi="Times New Roman" w:cs="Times New Roman"/>
          <w:sz w:val="28"/>
          <w:szCs w:val="28"/>
        </w:rPr>
        <w:ptab w:relativeTo="margin" w:alignment="right" w:leader="dot"/>
      </w:r>
      <w:r w:rsidRPr="004C3491">
        <w:rPr>
          <w:rFonts w:ascii="Times New Roman" w:hAnsi="Times New Roman" w:cs="Times New Roman"/>
          <w:bCs/>
          <w:sz w:val="28"/>
          <w:szCs w:val="28"/>
        </w:rPr>
        <w:t>1</w:t>
      </w:r>
      <w:r w:rsidR="001E2973">
        <w:rPr>
          <w:rFonts w:ascii="Times New Roman" w:hAnsi="Times New Roman" w:cs="Times New Roman"/>
          <w:bCs/>
          <w:sz w:val="28"/>
          <w:szCs w:val="28"/>
        </w:rPr>
        <w:t>9</w:t>
      </w:r>
    </w:p>
    <w:p w:rsidR="004C3491" w:rsidRPr="004C3491" w:rsidRDefault="004C3491" w:rsidP="001E2973">
      <w:pPr>
        <w:spacing w:after="100"/>
        <w:rPr>
          <w:rFonts w:ascii="Times New Roman" w:hAnsi="Times New Roman" w:cs="Times New Roman"/>
          <w:bCs/>
          <w:sz w:val="28"/>
          <w:szCs w:val="28"/>
        </w:rPr>
      </w:pPr>
      <w:r w:rsidRPr="004C3491">
        <w:rPr>
          <w:rFonts w:ascii="Times New Roman" w:hAnsi="Times New Roman" w:cs="Times New Roman"/>
          <w:sz w:val="28"/>
          <w:szCs w:val="28"/>
        </w:rPr>
        <w:t xml:space="preserve">7. ВИДИ НАВЧАЛЬНИХ ЗАНЯТЬ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20</w:t>
      </w:r>
    </w:p>
    <w:p w:rsidR="004C3491" w:rsidRPr="004C3491" w:rsidRDefault="004C3491" w:rsidP="001E2973">
      <w:pPr>
        <w:spacing w:after="100"/>
        <w:ind w:left="284"/>
        <w:rPr>
          <w:rFonts w:ascii="Times New Roman" w:hAnsi="Times New Roman" w:cs="Times New Roman"/>
          <w:bCs/>
          <w:sz w:val="28"/>
          <w:szCs w:val="28"/>
        </w:rPr>
      </w:pPr>
      <w:r w:rsidRPr="004C3491">
        <w:rPr>
          <w:rFonts w:ascii="Times New Roman" w:hAnsi="Times New Roman" w:cs="Times New Roman"/>
          <w:i/>
          <w:sz w:val="28"/>
          <w:szCs w:val="28"/>
        </w:rPr>
        <w:t>7.1. Навчальні заняття, самостійна робота, практична підготовка</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20</w:t>
      </w:r>
    </w:p>
    <w:p w:rsidR="004C3491" w:rsidRPr="004C3491" w:rsidRDefault="004C3491" w:rsidP="001E2973">
      <w:pPr>
        <w:spacing w:after="100"/>
        <w:ind w:left="284"/>
        <w:rPr>
          <w:rFonts w:ascii="Times New Roman" w:hAnsi="Times New Roman" w:cs="Times New Roman"/>
          <w:bCs/>
          <w:sz w:val="28"/>
          <w:szCs w:val="28"/>
        </w:rPr>
      </w:pPr>
      <w:r w:rsidRPr="004C3491">
        <w:rPr>
          <w:rFonts w:ascii="Times New Roman" w:hAnsi="Times New Roman" w:cs="Times New Roman"/>
          <w:i/>
          <w:sz w:val="28"/>
          <w:szCs w:val="28"/>
        </w:rPr>
        <w:t>7.2. Контрольні заходи</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23</w:t>
      </w:r>
    </w:p>
    <w:p w:rsidR="004C3491" w:rsidRPr="004C3491" w:rsidRDefault="004C3491" w:rsidP="001E2973">
      <w:pPr>
        <w:spacing w:after="100"/>
        <w:rPr>
          <w:rFonts w:ascii="Times New Roman" w:hAnsi="Times New Roman" w:cs="Times New Roman"/>
          <w:bCs/>
          <w:sz w:val="28"/>
          <w:szCs w:val="28"/>
        </w:rPr>
      </w:pPr>
      <w:r w:rsidRPr="004C3491">
        <w:rPr>
          <w:rFonts w:ascii="Times New Roman" w:hAnsi="Times New Roman" w:cs="Times New Roman"/>
          <w:sz w:val="28"/>
          <w:szCs w:val="28"/>
        </w:rPr>
        <w:t xml:space="preserve">8. </w:t>
      </w:r>
      <w:r w:rsidRPr="001E2973">
        <w:rPr>
          <w:rFonts w:ascii="Times New Roman" w:hAnsi="Times New Roman" w:cs="Times New Roman"/>
          <w:spacing w:val="-4"/>
          <w:sz w:val="28"/>
          <w:szCs w:val="28"/>
        </w:rPr>
        <w:t>КРИТЕРІЇ ОЦІНЮВАННЯ НАВЧАЛЬНИХ ДОСЯГНЕНЬ ЗДОБУВАЧІВ</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29</w:t>
      </w:r>
    </w:p>
    <w:p w:rsidR="004C3491" w:rsidRPr="004C3491" w:rsidRDefault="004C3491" w:rsidP="001E2973">
      <w:pPr>
        <w:spacing w:after="100"/>
        <w:rPr>
          <w:rFonts w:ascii="Times New Roman" w:hAnsi="Times New Roman" w:cs="Times New Roman"/>
          <w:bCs/>
          <w:sz w:val="28"/>
          <w:szCs w:val="28"/>
        </w:rPr>
      </w:pPr>
      <w:r w:rsidRPr="004C3491">
        <w:rPr>
          <w:rFonts w:ascii="Times New Roman" w:hAnsi="Times New Roman" w:cs="Times New Roman"/>
          <w:sz w:val="28"/>
          <w:szCs w:val="28"/>
        </w:rPr>
        <w:t xml:space="preserve">9. ДОСТУП ДО ВИЩОЇ ОСВІТИ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30</w:t>
      </w:r>
    </w:p>
    <w:p w:rsidR="004C3491" w:rsidRPr="004C3491" w:rsidRDefault="004C3491" w:rsidP="001E2973">
      <w:pPr>
        <w:spacing w:after="100"/>
        <w:ind w:left="284"/>
        <w:rPr>
          <w:rFonts w:ascii="Times New Roman" w:hAnsi="Times New Roman" w:cs="Times New Roman"/>
          <w:bCs/>
          <w:sz w:val="28"/>
          <w:szCs w:val="28"/>
        </w:rPr>
      </w:pPr>
      <w:r w:rsidRPr="004C3491">
        <w:rPr>
          <w:rFonts w:ascii="Times New Roman" w:hAnsi="Times New Roman" w:cs="Times New Roman"/>
          <w:i/>
          <w:sz w:val="28"/>
          <w:szCs w:val="28"/>
        </w:rPr>
        <w:t>9.1. Прийом на навчання</w:t>
      </w:r>
      <w:r w:rsidRPr="004C3491">
        <w:rPr>
          <w:rFonts w:ascii="Times New Roman" w:eastAsia="Calibri" w:hAnsi="Times New Roman" w:cs="Times New Roman"/>
          <w:i/>
          <w:color w:val="auto"/>
          <w:sz w:val="28"/>
          <w:szCs w:val="28"/>
          <w:lang w:eastAsia="en-US" w:bidi="ar-SA"/>
        </w:rPr>
        <w:t xml:space="preserve"> та відрахування здобувачів вищої освіти</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30</w:t>
      </w:r>
    </w:p>
    <w:p w:rsidR="004C3491" w:rsidRPr="004C3491" w:rsidRDefault="004C3491" w:rsidP="001E2973">
      <w:pPr>
        <w:spacing w:after="100"/>
        <w:ind w:left="284"/>
        <w:rPr>
          <w:rFonts w:ascii="Times New Roman" w:hAnsi="Times New Roman" w:cs="Times New Roman"/>
          <w:bCs/>
          <w:sz w:val="28"/>
          <w:szCs w:val="28"/>
        </w:rPr>
      </w:pPr>
      <w:r w:rsidRPr="004C3491">
        <w:rPr>
          <w:rFonts w:ascii="Times New Roman" w:eastAsia="Calibri" w:hAnsi="Times New Roman" w:cs="Times New Roman"/>
          <w:i/>
          <w:color w:val="auto"/>
          <w:sz w:val="28"/>
          <w:szCs w:val="28"/>
          <w:lang w:eastAsia="en-US" w:bidi="ar-SA"/>
        </w:rPr>
        <w:t>9.2. Поновлення до складу здобувачів</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32</w:t>
      </w:r>
    </w:p>
    <w:p w:rsidR="004C3491" w:rsidRPr="004C3491" w:rsidRDefault="004C3491" w:rsidP="001E2973">
      <w:pPr>
        <w:spacing w:after="100"/>
        <w:ind w:left="284"/>
        <w:rPr>
          <w:rFonts w:ascii="Times New Roman" w:hAnsi="Times New Roman" w:cs="Times New Roman"/>
          <w:sz w:val="28"/>
          <w:szCs w:val="28"/>
          <w:lang w:eastAsia="ru-RU" w:bidi="ar-SA"/>
        </w:rPr>
      </w:pPr>
      <w:r w:rsidRPr="004C3491">
        <w:rPr>
          <w:rFonts w:ascii="Times New Roman" w:eastAsia="Calibri" w:hAnsi="Times New Roman" w:cs="Times New Roman"/>
          <w:i/>
          <w:color w:val="auto"/>
          <w:sz w:val="28"/>
          <w:szCs w:val="28"/>
          <w:lang w:eastAsia="en-US" w:bidi="ar-SA"/>
        </w:rPr>
        <w:t>9.3. Переведення здобувачів вищої освіти</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33</w:t>
      </w:r>
    </w:p>
    <w:p w:rsidR="004C3491" w:rsidRPr="004C3491" w:rsidRDefault="004C3491" w:rsidP="001E2973">
      <w:pPr>
        <w:spacing w:after="100"/>
        <w:ind w:left="284"/>
        <w:rPr>
          <w:rFonts w:ascii="Times New Roman" w:hAnsi="Times New Roman" w:cs="Times New Roman"/>
          <w:bCs/>
          <w:sz w:val="28"/>
          <w:szCs w:val="28"/>
        </w:rPr>
      </w:pPr>
      <w:r w:rsidRPr="004C3491">
        <w:rPr>
          <w:rFonts w:ascii="Times New Roman" w:eastAsia="Calibri" w:hAnsi="Times New Roman" w:cs="Times New Roman"/>
          <w:i/>
          <w:color w:val="auto"/>
          <w:sz w:val="28"/>
          <w:szCs w:val="28"/>
          <w:lang w:eastAsia="en-US" w:bidi="ar-SA"/>
        </w:rPr>
        <w:t>9.4. Переривання навчання, надання академічних відпусток</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34</w:t>
      </w:r>
    </w:p>
    <w:p w:rsidR="004C3491" w:rsidRPr="004C3491" w:rsidRDefault="004C3491" w:rsidP="001E2973">
      <w:pPr>
        <w:spacing w:after="100" w:line="276" w:lineRule="auto"/>
        <w:ind w:left="284"/>
        <w:jc w:val="left"/>
        <w:rPr>
          <w:rFonts w:ascii="Times New Roman" w:hAnsi="Times New Roman" w:cs="Times New Roman"/>
          <w:bCs/>
          <w:sz w:val="28"/>
          <w:szCs w:val="28"/>
        </w:rPr>
      </w:pPr>
      <w:r w:rsidRPr="004C3491">
        <w:rPr>
          <w:rFonts w:ascii="Times New Roman" w:eastAsia="Calibri" w:hAnsi="Times New Roman" w:cs="Times New Roman"/>
          <w:i/>
          <w:color w:val="auto"/>
          <w:sz w:val="28"/>
          <w:szCs w:val="28"/>
          <w:lang w:eastAsia="en-US" w:bidi="ar-SA"/>
        </w:rPr>
        <w:t xml:space="preserve">9.5. Повторне навчання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37</w:t>
      </w:r>
    </w:p>
    <w:p w:rsidR="004C3491" w:rsidRPr="004C3491" w:rsidRDefault="004C3491" w:rsidP="001E2973">
      <w:pPr>
        <w:spacing w:after="100"/>
        <w:ind w:left="284"/>
        <w:rPr>
          <w:rFonts w:ascii="Times New Roman" w:hAnsi="Times New Roman" w:cs="Times New Roman"/>
          <w:bCs/>
          <w:sz w:val="28"/>
          <w:szCs w:val="28"/>
        </w:rPr>
      </w:pPr>
      <w:r w:rsidRPr="004C3491">
        <w:rPr>
          <w:rFonts w:ascii="Times New Roman" w:eastAsia="Calibri" w:hAnsi="Times New Roman" w:cs="Times New Roman"/>
          <w:i/>
          <w:color w:val="auto"/>
          <w:sz w:val="28"/>
          <w:szCs w:val="28"/>
          <w:lang w:eastAsia="en-US" w:bidi="ar-SA"/>
        </w:rPr>
        <w:t>9.6. Оформлення документів</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37</w:t>
      </w:r>
    </w:p>
    <w:p w:rsidR="004C3491" w:rsidRPr="004C3491" w:rsidRDefault="004C3491" w:rsidP="001E2973">
      <w:pPr>
        <w:spacing w:after="100"/>
        <w:ind w:left="284"/>
        <w:rPr>
          <w:rFonts w:ascii="Times New Roman" w:hAnsi="Times New Roman" w:cs="Times New Roman"/>
          <w:bCs/>
          <w:sz w:val="28"/>
          <w:szCs w:val="28"/>
        </w:rPr>
      </w:pPr>
      <w:r w:rsidRPr="004C3491">
        <w:rPr>
          <w:rFonts w:ascii="Times New Roman" w:eastAsia="Calibri" w:hAnsi="Times New Roman" w:cs="Times New Roman"/>
          <w:i/>
          <w:color w:val="auto"/>
          <w:sz w:val="28"/>
          <w:szCs w:val="28"/>
          <w:lang w:eastAsia="en-US" w:bidi="ar-SA"/>
        </w:rPr>
        <w:t xml:space="preserve">9.7. Порядок </w:t>
      </w:r>
      <w:proofErr w:type="spellStart"/>
      <w:r w:rsidRPr="004C3491">
        <w:rPr>
          <w:rFonts w:ascii="Times New Roman" w:eastAsia="Calibri" w:hAnsi="Times New Roman" w:cs="Times New Roman"/>
          <w:i/>
          <w:color w:val="auto"/>
          <w:sz w:val="28"/>
          <w:szCs w:val="28"/>
          <w:lang w:eastAsia="en-US" w:bidi="ar-SA"/>
        </w:rPr>
        <w:t>перезарахування</w:t>
      </w:r>
      <w:proofErr w:type="spellEnd"/>
      <w:r w:rsidRPr="004C3491">
        <w:rPr>
          <w:rFonts w:ascii="Times New Roman" w:eastAsia="Calibri" w:hAnsi="Times New Roman" w:cs="Times New Roman"/>
          <w:i/>
          <w:color w:val="auto"/>
          <w:sz w:val="28"/>
          <w:szCs w:val="28"/>
          <w:lang w:eastAsia="en-US" w:bidi="ar-SA"/>
        </w:rPr>
        <w:t xml:space="preserve"> результатів навчання</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38</w:t>
      </w:r>
    </w:p>
    <w:p w:rsidR="004C3491" w:rsidRPr="004C3491" w:rsidRDefault="004C3491" w:rsidP="001E2973">
      <w:pPr>
        <w:spacing w:after="100"/>
        <w:ind w:left="284"/>
        <w:rPr>
          <w:rFonts w:ascii="Times New Roman" w:hAnsi="Times New Roman" w:cs="Times New Roman"/>
          <w:bCs/>
          <w:sz w:val="28"/>
          <w:szCs w:val="28"/>
        </w:rPr>
      </w:pPr>
      <w:r w:rsidRPr="004C3491">
        <w:rPr>
          <w:rFonts w:ascii="Times New Roman" w:hAnsi="Times New Roman" w:cs="Times New Roman"/>
          <w:i/>
          <w:sz w:val="28"/>
          <w:szCs w:val="28"/>
        </w:rPr>
        <w:t>9.8. Ліквідації академічної різниці</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40</w:t>
      </w:r>
    </w:p>
    <w:p w:rsidR="004C3491" w:rsidRPr="004C3491" w:rsidRDefault="004C3491" w:rsidP="001E2973">
      <w:pPr>
        <w:spacing w:after="100"/>
        <w:rPr>
          <w:rFonts w:ascii="Times New Roman" w:hAnsi="Times New Roman" w:cs="Times New Roman"/>
          <w:bCs/>
          <w:sz w:val="28"/>
          <w:szCs w:val="28"/>
        </w:rPr>
      </w:pPr>
      <w:r w:rsidRPr="004C3491">
        <w:rPr>
          <w:rFonts w:ascii="Times New Roman" w:hAnsi="Times New Roman" w:cs="Times New Roman"/>
          <w:sz w:val="28"/>
          <w:szCs w:val="28"/>
        </w:rPr>
        <w:t xml:space="preserve">10. АКАДЕМІЧНА МОБІЛЬНІСТЬ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40</w:t>
      </w:r>
    </w:p>
    <w:p w:rsidR="004C3491" w:rsidRPr="004C3491" w:rsidRDefault="004C3491" w:rsidP="001E2973">
      <w:pPr>
        <w:spacing w:after="100"/>
        <w:rPr>
          <w:rFonts w:ascii="Times New Roman" w:hAnsi="Times New Roman" w:cs="Times New Roman"/>
          <w:bCs/>
          <w:sz w:val="28"/>
          <w:szCs w:val="28"/>
        </w:rPr>
      </w:pPr>
      <w:r w:rsidRPr="004C3491">
        <w:rPr>
          <w:rStyle w:val="2Exact"/>
          <w:rFonts w:eastAsia="Courier New"/>
          <w:b w:val="0"/>
          <w:spacing w:val="0"/>
          <w:sz w:val="28"/>
          <w:szCs w:val="28"/>
        </w:rPr>
        <w:t>11. УПРАВЛІННЯ ОСВІТНІМ ПРОЦЕСОМ</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sz w:val="28"/>
          <w:szCs w:val="28"/>
        </w:rPr>
        <w:t>4</w:t>
      </w:r>
      <w:r w:rsidRPr="004C3491">
        <w:rPr>
          <w:rFonts w:ascii="Times New Roman" w:hAnsi="Times New Roman" w:cs="Times New Roman"/>
          <w:bCs/>
          <w:sz w:val="28"/>
          <w:szCs w:val="28"/>
        </w:rPr>
        <w:t>1</w:t>
      </w:r>
    </w:p>
    <w:p w:rsidR="007D7BE7" w:rsidRPr="007D7BE7" w:rsidRDefault="004C3491" w:rsidP="001E2973">
      <w:pPr>
        <w:spacing w:after="100"/>
        <w:ind w:left="142" w:hanging="142"/>
        <w:rPr>
          <w:rFonts w:ascii="Times New Roman" w:hAnsi="Times New Roman" w:cs="Times New Roman"/>
          <w:sz w:val="28"/>
          <w:szCs w:val="28"/>
        </w:rPr>
      </w:pPr>
      <w:r w:rsidRPr="004C3491">
        <w:rPr>
          <w:rStyle w:val="Exact"/>
          <w:rFonts w:eastAsia="Courier New"/>
          <w:spacing w:val="0"/>
          <w:sz w:val="28"/>
          <w:szCs w:val="28"/>
        </w:rPr>
        <w:t>12. СИСТЕМА ВНУТРІШНЬОГО ЗАБЕЗПЕЧЕННЯ ЯКОСТІ ВИЩОЇ ОСВІТИ</w:t>
      </w:r>
      <w:r w:rsidRPr="004C3491">
        <w:rPr>
          <w:rFonts w:ascii="Times New Roman" w:hAnsi="Times New Roman" w:cs="Times New Roman"/>
          <w:sz w:val="28"/>
          <w:szCs w:val="28"/>
        </w:rPr>
        <w:t xml:space="preserve"> </w:t>
      </w:r>
      <w:r w:rsidRPr="004C3491">
        <w:rPr>
          <w:rFonts w:ascii="Times New Roman" w:hAnsi="Times New Roman" w:cs="Times New Roman"/>
          <w:sz w:val="28"/>
          <w:szCs w:val="28"/>
        </w:rPr>
        <w:ptab w:relativeTo="margin" w:alignment="right" w:leader="dot"/>
      </w:r>
      <w:r w:rsidR="001E2973">
        <w:rPr>
          <w:rFonts w:ascii="Times New Roman" w:hAnsi="Times New Roman" w:cs="Times New Roman"/>
          <w:bCs/>
          <w:sz w:val="28"/>
          <w:szCs w:val="28"/>
        </w:rPr>
        <w:t>42</w:t>
      </w:r>
    </w:p>
    <w:p w:rsidR="007D7BE7" w:rsidRDefault="007D7BE7">
      <w:pPr>
        <w:rPr>
          <w:sz w:val="28"/>
          <w:szCs w:val="28"/>
        </w:rPr>
      </w:pPr>
      <w:r>
        <w:rPr>
          <w:sz w:val="28"/>
          <w:szCs w:val="28"/>
        </w:rPr>
        <w:br w:type="page"/>
      </w:r>
    </w:p>
    <w:p w:rsidR="00FF2D62" w:rsidRPr="00FF2D62" w:rsidRDefault="00FF2D62" w:rsidP="00FF2D62">
      <w:pPr>
        <w:pStyle w:val="11"/>
        <w:shd w:val="clear" w:color="auto" w:fill="auto"/>
        <w:spacing w:before="0" w:after="0" w:line="240" w:lineRule="auto"/>
        <w:ind w:right="40" w:firstLine="708"/>
        <w:jc w:val="center"/>
        <w:rPr>
          <w:sz w:val="28"/>
          <w:szCs w:val="28"/>
        </w:rPr>
      </w:pPr>
      <w:r w:rsidRPr="00FF2D62">
        <w:rPr>
          <w:sz w:val="28"/>
          <w:szCs w:val="28"/>
        </w:rPr>
        <w:lastRenderedPageBreak/>
        <w:t>1. ЗАГАЛЬНІ ПОЛОЖЕННЯ</w:t>
      </w:r>
    </w:p>
    <w:p w:rsidR="00980BFB" w:rsidRPr="00031E45" w:rsidRDefault="0012570D" w:rsidP="00B016B1">
      <w:pPr>
        <w:pStyle w:val="11"/>
        <w:shd w:val="clear" w:color="auto" w:fill="auto"/>
        <w:spacing w:before="0" w:after="0" w:line="276" w:lineRule="auto"/>
        <w:ind w:right="40" w:firstLine="709"/>
        <w:rPr>
          <w:sz w:val="28"/>
          <w:szCs w:val="28"/>
        </w:rPr>
      </w:pPr>
      <w:r>
        <w:rPr>
          <w:sz w:val="28"/>
          <w:szCs w:val="28"/>
        </w:rPr>
        <w:t>1.</w:t>
      </w:r>
      <w:r w:rsidR="00165745" w:rsidRPr="00031E45">
        <w:rPr>
          <w:sz w:val="28"/>
          <w:szCs w:val="28"/>
        </w:rPr>
        <w:t xml:space="preserve"> Положення про організацію освітнього процесу (далі Положення) є основним нормативним документом, що регламентує організацію освітнього процесу в Харківському національному університеті міського господарства імені О.М. Бекетова (далі Університет).</w:t>
      </w:r>
    </w:p>
    <w:p w:rsidR="00980BFB" w:rsidRPr="00031E45" w:rsidRDefault="0012570D" w:rsidP="00B016B1">
      <w:pPr>
        <w:pStyle w:val="11"/>
        <w:shd w:val="clear" w:color="auto" w:fill="auto"/>
        <w:spacing w:before="0" w:after="0" w:line="276" w:lineRule="auto"/>
        <w:ind w:right="40" w:firstLine="709"/>
        <w:rPr>
          <w:sz w:val="28"/>
          <w:szCs w:val="28"/>
        </w:rPr>
      </w:pPr>
      <w:r>
        <w:rPr>
          <w:sz w:val="28"/>
          <w:szCs w:val="28"/>
        </w:rPr>
        <w:t>2.</w:t>
      </w:r>
      <w:r w:rsidR="00165745" w:rsidRPr="00031E45">
        <w:rPr>
          <w:sz w:val="28"/>
          <w:szCs w:val="28"/>
        </w:rPr>
        <w:t xml:space="preserve"> Положення розроблено на підставі Законів України «Про освіту», «Про вищу освіту», нормативних актів Кабінету Міністрів України, Міністерства освіти і науки України, нормативних документів Університету, Статуту Університету, Правил внутрішнього розпорядку Університету.</w:t>
      </w:r>
    </w:p>
    <w:p w:rsidR="00980BFB" w:rsidRPr="00031E45" w:rsidRDefault="0012570D" w:rsidP="005A4524">
      <w:pPr>
        <w:pStyle w:val="11"/>
        <w:shd w:val="clear" w:color="auto" w:fill="auto"/>
        <w:tabs>
          <w:tab w:val="left" w:pos="0"/>
          <w:tab w:val="left" w:pos="730"/>
          <w:tab w:val="left" w:pos="1160"/>
        </w:tabs>
        <w:spacing w:before="0" w:after="0" w:line="276" w:lineRule="auto"/>
        <w:ind w:firstLine="709"/>
        <w:rPr>
          <w:sz w:val="28"/>
          <w:szCs w:val="28"/>
        </w:rPr>
      </w:pPr>
      <w:r>
        <w:rPr>
          <w:sz w:val="28"/>
          <w:szCs w:val="28"/>
        </w:rPr>
        <w:t xml:space="preserve">3. </w:t>
      </w:r>
      <w:r w:rsidR="00AF63B1" w:rsidRPr="00AF63B1">
        <w:rPr>
          <w:sz w:val="28"/>
          <w:szCs w:val="28"/>
        </w:rPr>
        <w:t>У Положенні терміни вжито у такому значенні:</w:t>
      </w:r>
    </w:p>
    <w:p w:rsidR="00FC5023" w:rsidRDefault="00411E47" w:rsidP="00B016B1">
      <w:pPr>
        <w:spacing w:line="276" w:lineRule="auto"/>
        <w:ind w:firstLine="708"/>
        <w:rPr>
          <w:rFonts w:ascii="Times New Roman" w:hAnsi="Times New Roman" w:cs="Times New Roman"/>
          <w:sz w:val="28"/>
          <w:szCs w:val="28"/>
        </w:rPr>
      </w:pPr>
      <w:r>
        <w:rPr>
          <w:rFonts w:ascii="Times New Roman" w:hAnsi="Times New Roman" w:cs="Times New Roman"/>
          <w:sz w:val="28"/>
          <w:szCs w:val="28"/>
        </w:rPr>
        <w:t>Академічне в</w:t>
      </w:r>
      <w:r w:rsidR="00FC5023">
        <w:rPr>
          <w:rFonts w:ascii="Times New Roman" w:hAnsi="Times New Roman" w:cs="Times New Roman"/>
          <w:sz w:val="28"/>
          <w:szCs w:val="28"/>
        </w:rPr>
        <w:t>изнання</w:t>
      </w:r>
      <w:r w:rsidR="00FC5023" w:rsidRPr="00FC5023">
        <w:rPr>
          <w:rFonts w:ascii="Times New Roman" w:hAnsi="Times New Roman" w:cs="Times New Roman"/>
          <w:sz w:val="28"/>
          <w:szCs w:val="28"/>
        </w:rPr>
        <w:t xml:space="preserve"> – зарахування навчальних</w:t>
      </w:r>
      <w:r w:rsidR="00FC5023">
        <w:rPr>
          <w:rFonts w:ascii="Times New Roman" w:hAnsi="Times New Roman" w:cs="Times New Roman"/>
          <w:sz w:val="28"/>
          <w:szCs w:val="28"/>
        </w:rPr>
        <w:t xml:space="preserve"> компонентів</w:t>
      </w:r>
      <w:r w:rsidR="00FC5023" w:rsidRPr="00FC5023">
        <w:rPr>
          <w:rFonts w:ascii="Times New Roman" w:hAnsi="Times New Roman" w:cs="Times New Roman"/>
          <w:sz w:val="28"/>
          <w:szCs w:val="28"/>
        </w:rPr>
        <w:t>, кваліфі</w:t>
      </w:r>
      <w:r w:rsidR="00FC5023">
        <w:rPr>
          <w:rFonts w:ascii="Times New Roman" w:hAnsi="Times New Roman" w:cs="Times New Roman"/>
          <w:sz w:val="28"/>
          <w:szCs w:val="28"/>
        </w:rPr>
        <w:t>кацій, документів про освіту українського/</w:t>
      </w:r>
      <w:r w:rsidR="00FC5023" w:rsidRPr="00FC5023">
        <w:rPr>
          <w:rFonts w:ascii="Times New Roman" w:hAnsi="Times New Roman" w:cs="Times New Roman"/>
          <w:sz w:val="28"/>
          <w:szCs w:val="28"/>
        </w:rPr>
        <w:t>іноз</w:t>
      </w:r>
      <w:r w:rsidR="00FC5023">
        <w:rPr>
          <w:rFonts w:ascii="Times New Roman" w:hAnsi="Times New Roman" w:cs="Times New Roman"/>
          <w:sz w:val="28"/>
          <w:szCs w:val="28"/>
        </w:rPr>
        <w:t>емного закладу вищої освіти Університетом</w:t>
      </w:r>
      <w:r w:rsidR="00FC5023" w:rsidRPr="00FC5023">
        <w:rPr>
          <w:rFonts w:ascii="Times New Roman" w:hAnsi="Times New Roman" w:cs="Times New Roman"/>
          <w:sz w:val="28"/>
          <w:szCs w:val="28"/>
        </w:rPr>
        <w:t xml:space="preserve"> з м</w:t>
      </w:r>
      <w:r w:rsidR="00FC5023">
        <w:rPr>
          <w:rFonts w:ascii="Times New Roman" w:hAnsi="Times New Roman" w:cs="Times New Roman"/>
          <w:sz w:val="28"/>
          <w:szCs w:val="28"/>
        </w:rPr>
        <w:t>етою допуску до навчання</w:t>
      </w:r>
      <w:r w:rsidR="00FC5023" w:rsidRPr="00FC5023">
        <w:rPr>
          <w:rFonts w:ascii="Times New Roman" w:hAnsi="Times New Roman" w:cs="Times New Roman"/>
          <w:sz w:val="28"/>
          <w:szCs w:val="28"/>
        </w:rPr>
        <w:t>.</w:t>
      </w:r>
    </w:p>
    <w:p w:rsidR="00834DA8" w:rsidRPr="00834DA8" w:rsidRDefault="00385FE3" w:rsidP="00385FE3">
      <w:pPr>
        <w:spacing w:line="276" w:lineRule="auto"/>
        <w:ind w:firstLine="708"/>
        <w:rPr>
          <w:rFonts w:ascii="Times New Roman" w:hAnsi="Times New Roman" w:cs="Times New Roman"/>
          <w:sz w:val="28"/>
          <w:szCs w:val="28"/>
        </w:rPr>
      </w:pPr>
      <w:r>
        <w:rPr>
          <w:rFonts w:ascii="Times New Roman" w:hAnsi="Times New Roman" w:cs="Times New Roman"/>
          <w:sz w:val="28"/>
          <w:szCs w:val="28"/>
        </w:rPr>
        <w:t>Академічна група</w:t>
      </w:r>
      <w:r w:rsidR="00834DA8" w:rsidRPr="00834DA8">
        <w:rPr>
          <w:rFonts w:ascii="Times New Roman" w:hAnsi="Times New Roman" w:cs="Times New Roman"/>
          <w:sz w:val="28"/>
          <w:szCs w:val="28"/>
        </w:rPr>
        <w:t xml:space="preserve"> </w:t>
      </w:r>
      <w:r w:rsidR="008D7160" w:rsidRPr="008D7160">
        <w:rPr>
          <w:rFonts w:ascii="Times New Roman" w:hAnsi="Times New Roman" w:cs="Times New Roman"/>
          <w:sz w:val="28"/>
          <w:szCs w:val="28"/>
        </w:rPr>
        <w:t>–</w:t>
      </w:r>
      <w:r w:rsidR="00834DA8" w:rsidRPr="00834DA8">
        <w:rPr>
          <w:rFonts w:ascii="Times New Roman" w:hAnsi="Times New Roman" w:cs="Times New Roman"/>
          <w:sz w:val="28"/>
          <w:szCs w:val="28"/>
        </w:rPr>
        <w:t xml:space="preserve"> колектив </w:t>
      </w:r>
      <w:r w:rsidR="00834DA8">
        <w:rPr>
          <w:rFonts w:ascii="Times New Roman" w:hAnsi="Times New Roman" w:cs="Times New Roman"/>
          <w:sz w:val="28"/>
          <w:szCs w:val="28"/>
        </w:rPr>
        <w:t>здобувачів вищої освіти</w:t>
      </w:r>
      <w:r w:rsidR="00834DA8" w:rsidRPr="00834DA8">
        <w:rPr>
          <w:rFonts w:ascii="Times New Roman" w:hAnsi="Times New Roman" w:cs="Times New Roman"/>
          <w:sz w:val="28"/>
          <w:szCs w:val="28"/>
        </w:rPr>
        <w:t xml:space="preserve"> </w:t>
      </w:r>
      <w:r w:rsidR="00834DA8">
        <w:rPr>
          <w:rFonts w:ascii="Times New Roman" w:hAnsi="Times New Roman" w:cs="Times New Roman"/>
          <w:sz w:val="28"/>
          <w:szCs w:val="28"/>
        </w:rPr>
        <w:t>(</w:t>
      </w:r>
      <w:r w:rsidR="00834DA8" w:rsidRPr="00834DA8">
        <w:rPr>
          <w:rFonts w:ascii="Times New Roman" w:hAnsi="Times New Roman" w:cs="Times New Roman"/>
          <w:sz w:val="28"/>
          <w:szCs w:val="28"/>
        </w:rPr>
        <w:t>до 30 осіб</w:t>
      </w:r>
      <w:r w:rsidR="00834DA8">
        <w:rPr>
          <w:rFonts w:ascii="Times New Roman" w:hAnsi="Times New Roman" w:cs="Times New Roman"/>
          <w:sz w:val="28"/>
          <w:szCs w:val="28"/>
        </w:rPr>
        <w:t>), який формується</w:t>
      </w:r>
      <w:r w:rsidR="00834DA8" w:rsidRPr="00834DA8">
        <w:rPr>
          <w:rFonts w:ascii="Times New Roman" w:hAnsi="Times New Roman" w:cs="Times New Roman"/>
          <w:sz w:val="28"/>
          <w:szCs w:val="28"/>
        </w:rPr>
        <w:t xml:space="preserve"> </w:t>
      </w:r>
      <w:r w:rsidR="00834DA8">
        <w:rPr>
          <w:rFonts w:ascii="Times New Roman" w:hAnsi="Times New Roman" w:cs="Times New Roman"/>
          <w:sz w:val="28"/>
          <w:szCs w:val="28"/>
        </w:rPr>
        <w:t>на відповідному курсі</w:t>
      </w:r>
      <w:r w:rsidR="00834DA8" w:rsidRPr="00834DA8">
        <w:rPr>
          <w:rFonts w:ascii="Times New Roman" w:hAnsi="Times New Roman" w:cs="Times New Roman"/>
          <w:sz w:val="28"/>
          <w:szCs w:val="28"/>
        </w:rPr>
        <w:t xml:space="preserve"> </w:t>
      </w:r>
      <w:r w:rsidR="00834DA8">
        <w:rPr>
          <w:rFonts w:ascii="Times New Roman" w:hAnsi="Times New Roman" w:cs="Times New Roman"/>
          <w:sz w:val="28"/>
          <w:szCs w:val="28"/>
        </w:rPr>
        <w:t>Університету для здобуття ступеня вищої освіти</w:t>
      </w:r>
      <w:r w:rsidR="00834DA8" w:rsidRPr="00834DA8">
        <w:rPr>
          <w:rFonts w:ascii="Times New Roman" w:hAnsi="Times New Roman" w:cs="Times New Roman"/>
          <w:sz w:val="28"/>
          <w:szCs w:val="28"/>
        </w:rPr>
        <w:t xml:space="preserve"> </w:t>
      </w:r>
      <w:r w:rsidR="00834DA8">
        <w:rPr>
          <w:rFonts w:ascii="Times New Roman" w:hAnsi="Times New Roman" w:cs="Times New Roman"/>
          <w:sz w:val="28"/>
          <w:szCs w:val="28"/>
        </w:rPr>
        <w:t xml:space="preserve">за відповідною освітньою програмою. </w:t>
      </w:r>
    </w:p>
    <w:p w:rsidR="00AF63B1" w:rsidRPr="00AF63B1" w:rsidRDefault="0014377D" w:rsidP="00B016B1">
      <w:pPr>
        <w:spacing w:line="276" w:lineRule="auto"/>
        <w:ind w:firstLine="708"/>
        <w:rPr>
          <w:rFonts w:ascii="Times New Roman" w:hAnsi="Times New Roman" w:cs="Times New Roman"/>
          <w:sz w:val="28"/>
          <w:szCs w:val="28"/>
        </w:rPr>
      </w:pPr>
      <w:r>
        <w:rPr>
          <w:rFonts w:ascii="Times New Roman" w:hAnsi="Times New Roman" w:cs="Times New Roman"/>
          <w:sz w:val="28"/>
          <w:szCs w:val="28"/>
        </w:rPr>
        <w:t>А</w:t>
      </w:r>
      <w:r w:rsidRPr="0014377D">
        <w:rPr>
          <w:rFonts w:ascii="Times New Roman" w:hAnsi="Times New Roman" w:cs="Times New Roman"/>
          <w:sz w:val="28"/>
          <w:szCs w:val="28"/>
        </w:rPr>
        <w:t xml:space="preserve">кадемічна доброчесність </w:t>
      </w:r>
      <w:r w:rsidR="008D7160" w:rsidRPr="008D7160">
        <w:rPr>
          <w:rFonts w:ascii="Times New Roman" w:hAnsi="Times New Roman" w:cs="Times New Roman"/>
          <w:sz w:val="28"/>
          <w:szCs w:val="28"/>
        </w:rPr>
        <w:t>–</w:t>
      </w:r>
      <w:r w:rsidRPr="0014377D">
        <w:rPr>
          <w:rFonts w:ascii="Times New Roman" w:hAnsi="Times New Roman" w:cs="Times New Roman"/>
          <w:sz w:val="28"/>
          <w:szCs w:val="28"/>
        </w:rPr>
        <w:t xml:space="preserve"> сукупність етичних принципів та визначених Законом України «Про освіту», «Про вищу освіту»</w:t>
      </w:r>
      <w:r>
        <w:rPr>
          <w:rFonts w:ascii="Times New Roman" w:hAnsi="Times New Roman" w:cs="Times New Roman"/>
          <w:sz w:val="28"/>
          <w:szCs w:val="28"/>
        </w:rPr>
        <w:t xml:space="preserve"> </w:t>
      </w:r>
      <w:r w:rsidRPr="0014377D">
        <w:rPr>
          <w:rFonts w:ascii="Times New Roman" w:hAnsi="Times New Roman" w:cs="Times New Roman"/>
          <w:sz w:val="28"/>
          <w:szCs w:val="28"/>
        </w:rPr>
        <w:t>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r>
        <w:rPr>
          <w:rFonts w:ascii="Times New Roman" w:hAnsi="Times New Roman" w:cs="Times New Roman"/>
          <w:sz w:val="28"/>
          <w:szCs w:val="28"/>
        </w:rPr>
        <w:t>.</w:t>
      </w:r>
    </w:p>
    <w:p w:rsidR="002963C6" w:rsidRDefault="002963C6" w:rsidP="00B016B1">
      <w:pPr>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Академічна заборгованість </w:t>
      </w:r>
      <w:r w:rsidRPr="0046315C">
        <w:rPr>
          <w:rFonts w:ascii="Times New Roman" w:hAnsi="Times New Roman" w:cs="Times New Roman"/>
          <w:sz w:val="28"/>
          <w:szCs w:val="28"/>
        </w:rPr>
        <w:t>– це вст</w:t>
      </w:r>
      <w:r>
        <w:rPr>
          <w:rFonts w:ascii="Times New Roman" w:hAnsi="Times New Roman" w:cs="Times New Roman"/>
          <w:sz w:val="28"/>
          <w:szCs w:val="28"/>
        </w:rPr>
        <w:t xml:space="preserve">ановлення не </w:t>
      </w:r>
      <w:r w:rsidRPr="0046315C">
        <w:rPr>
          <w:rFonts w:ascii="Times New Roman" w:hAnsi="Times New Roman" w:cs="Times New Roman"/>
          <w:sz w:val="28"/>
          <w:szCs w:val="28"/>
        </w:rPr>
        <w:t xml:space="preserve">виконання </w:t>
      </w:r>
      <w:r w:rsidR="0014377D">
        <w:rPr>
          <w:rFonts w:ascii="Times New Roman" w:hAnsi="Times New Roman" w:cs="Times New Roman"/>
          <w:sz w:val="28"/>
          <w:szCs w:val="28"/>
        </w:rPr>
        <w:t>здобувачам</w:t>
      </w:r>
      <w:r>
        <w:rPr>
          <w:rFonts w:ascii="Times New Roman" w:hAnsi="Times New Roman" w:cs="Times New Roman"/>
          <w:sz w:val="28"/>
          <w:szCs w:val="28"/>
        </w:rPr>
        <w:t xml:space="preserve"> навчального плану</w:t>
      </w:r>
      <w:r w:rsidR="00315388">
        <w:rPr>
          <w:rFonts w:ascii="Times New Roman" w:hAnsi="Times New Roman" w:cs="Times New Roman"/>
          <w:sz w:val="28"/>
          <w:szCs w:val="28"/>
        </w:rPr>
        <w:t xml:space="preserve"> та графіку </w:t>
      </w:r>
      <w:r w:rsidR="00FA65A4">
        <w:rPr>
          <w:rFonts w:ascii="Times New Roman" w:hAnsi="Times New Roman" w:cs="Times New Roman"/>
          <w:sz w:val="28"/>
          <w:szCs w:val="28"/>
        </w:rPr>
        <w:t>освітнього процесу</w:t>
      </w:r>
      <w:r>
        <w:rPr>
          <w:rFonts w:ascii="Times New Roman" w:hAnsi="Times New Roman" w:cs="Times New Roman"/>
          <w:sz w:val="28"/>
          <w:szCs w:val="28"/>
        </w:rPr>
        <w:t>, яке вини</w:t>
      </w:r>
      <w:r w:rsidRPr="0046315C">
        <w:rPr>
          <w:rFonts w:ascii="Times New Roman" w:hAnsi="Times New Roman" w:cs="Times New Roman"/>
          <w:sz w:val="28"/>
          <w:szCs w:val="28"/>
        </w:rPr>
        <w:t>кає в разі, якщо</w:t>
      </w:r>
      <w:r>
        <w:rPr>
          <w:rFonts w:ascii="Times New Roman" w:hAnsi="Times New Roman" w:cs="Times New Roman"/>
          <w:sz w:val="28"/>
          <w:szCs w:val="28"/>
        </w:rPr>
        <w:t xml:space="preserve"> </w:t>
      </w:r>
      <w:r w:rsidR="00B31C58" w:rsidRPr="0046315C">
        <w:rPr>
          <w:rFonts w:ascii="Times New Roman" w:hAnsi="Times New Roman" w:cs="Times New Roman"/>
          <w:sz w:val="28"/>
          <w:szCs w:val="28"/>
        </w:rPr>
        <w:t xml:space="preserve">під час </w:t>
      </w:r>
      <w:r w:rsidR="00811A10">
        <w:rPr>
          <w:rFonts w:ascii="Times New Roman" w:hAnsi="Times New Roman" w:cs="Times New Roman"/>
          <w:sz w:val="28"/>
          <w:szCs w:val="28"/>
        </w:rPr>
        <w:t>опрацювання</w:t>
      </w:r>
      <w:r w:rsidR="00B31C58">
        <w:rPr>
          <w:rFonts w:ascii="Times New Roman" w:hAnsi="Times New Roman" w:cs="Times New Roman"/>
          <w:sz w:val="28"/>
          <w:szCs w:val="28"/>
        </w:rPr>
        <w:t xml:space="preserve"> будь-якої навчальної компоненти (дисципліни, практики, кур</w:t>
      </w:r>
      <w:r w:rsidR="00B31C58" w:rsidRPr="0046315C">
        <w:rPr>
          <w:rFonts w:ascii="Times New Roman" w:hAnsi="Times New Roman" w:cs="Times New Roman"/>
          <w:sz w:val="28"/>
          <w:szCs w:val="28"/>
        </w:rPr>
        <w:t>сової роботи</w:t>
      </w:r>
      <w:r w:rsidR="00B31C58">
        <w:rPr>
          <w:rFonts w:ascii="Times New Roman" w:hAnsi="Times New Roman" w:cs="Times New Roman"/>
          <w:sz w:val="28"/>
          <w:szCs w:val="28"/>
        </w:rPr>
        <w:t xml:space="preserve"> тощо</w:t>
      </w:r>
      <w:r w:rsidR="00B31C58" w:rsidRPr="0046315C">
        <w:rPr>
          <w:rFonts w:ascii="Times New Roman" w:hAnsi="Times New Roman" w:cs="Times New Roman"/>
          <w:sz w:val="28"/>
          <w:szCs w:val="28"/>
        </w:rPr>
        <w:t>) здобувач освіти отримав менше балів,</w:t>
      </w:r>
      <w:r w:rsidR="00B31C58">
        <w:rPr>
          <w:rFonts w:ascii="Times New Roman" w:hAnsi="Times New Roman" w:cs="Times New Roman"/>
          <w:sz w:val="28"/>
          <w:szCs w:val="28"/>
        </w:rPr>
        <w:t xml:space="preserve"> </w:t>
      </w:r>
      <w:r w:rsidR="00315388">
        <w:rPr>
          <w:rFonts w:ascii="Times New Roman" w:hAnsi="Times New Roman" w:cs="Times New Roman"/>
          <w:sz w:val="28"/>
          <w:szCs w:val="28"/>
        </w:rPr>
        <w:t>ніж визначена</w:t>
      </w:r>
      <w:r w:rsidR="00B31C58" w:rsidRPr="0046315C">
        <w:rPr>
          <w:rFonts w:ascii="Times New Roman" w:hAnsi="Times New Roman" w:cs="Times New Roman"/>
          <w:sz w:val="28"/>
          <w:szCs w:val="28"/>
        </w:rPr>
        <w:t xml:space="preserve"> </w:t>
      </w:r>
      <w:r w:rsidR="00315388">
        <w:rPr>
          <w:rFonts w:ascii="Times New Roman" w:hAnsi="Times New Roman" w:cs="Times New Roman"/>
          <w:sz w:val="28"/>
          <w:szCs w:val="28"/>
        </w:rPr>
        <w:t>межа задо</w:t>
      </w:r>
      <w:r w:rsidR="00315388" w:rsidRPr="0046315C">
        <w:rPr>
          <w:rFonts w:ascii="Times New Roman" w:hAnsi="Times New Roman" w:cs="Times New Roman"/>
          <w:sz w:val="28"/>
          <w:szCs w:val="28"/>
        </w:rPr>
        <w:t xml:space="preserve">вільного навчання </w:t>
      </w:r>
      <w:r w:rsidR="00B31C58" w:rsidRPr="0046315C">
        <w:rPr>
          <w:rFonts w:ascii="Times New Roman" w:hAnsi="Times New Roman" w:cs="Times New Roman"/>
          <w:sz w:val="28"/>
          <w:szCs w:val="28"/>
        </w:rPr>
        <w:t xml:space="preserve">в </w:t>
      </w:r>
      <w:r w:rsidR="00315388">
        <w:rPr>
          <w:rFonts w:ascii="Times New Roman" w:hAnsi="Times New Roman" w:cs="Times New Roman"/>
          <w:sz w:val="28"/>
          <w:szCs w:val="28"/>
        </w:rPr>
        <w:t>Університеті</w:t>
      </w:r>
      <w:r w:rsidR="00B31C58" w:rsidRPr="0046315C">
        <w:rPr>
          <w:rFonts w:ascii="Times New Roman" w:hAnsi="Times New Roman" w:cs="Times New Roman"/>
          <w:sz w:val="28"/>
          <w:szCs w:val="28"/>
        </w:rPr>
        <w:t>.</w:t>
      </w:r>
    </w:p>
    <w:p w:rsidR="00980BFB" w:rsidRDefault="00165745" w:rsidP="00B016B1">
      <w:pPr>
        <w:spacing w:line="276" w:lineRule="auto"/>
        <w:ind w:firstLine="708"/>
        <w:rPr>
          <w:rFonts w:ascii="Times New Roman" w:hAnsi="Times New Roman" w:cs="Times New Roman"/>
          <w:sz w:val="28"/>
          <w:szCs w:val="28"/>
        </w:rPr>
      </w:pPr>
      <w:r w:rsidRPr="002963C6">
        <w:rPr>
          <w:rFonts w:ascii="Times New Roman" w:hAnsi="Times New Roman" w:cs="Times New Roman"/>
          <w:sz w:val="28"/>
          <w:szCs w:val="28"/>
        </w:rPr>
        <w:t xml:space="preserve">Академічна мобільність </w:t>
      </w:r>
      <w:r w:rsidR="008D7160" w:rsidRPr="008D7160">
        <w:rPr>
          <w:rFonts w:ascii="Times New Roman" w:hAnsi="Times New Roman" w:cs="Times New Roman"/>
          <w:sz w:val="28"/>
          <w:szCs w:val="28"/>
        </w:rPr>
        <w:t>–</w:t>
      </w:r>
      <w:r w:rsidRPr="002963C6">
        <w:rPr>
          <w:rFonts w:ascii="Times New Roman" w:hAnsi="Times New Roman" w:cs="Times New Roman"/>
          <w:sz w:val="28"/>
          <w:szCs w:val="28"/>
        </w:rPr>
        <w:t xml:space="preserve"> можливість учасників освітнього процесу навчатися, викладати, стажуватися чи проводити наукову діяльність в іншому закладі </w:t>
      </w:r>
      <w:r w:rsidR="009912C9">
        <w:rPr>
          <w:rFonts w:ascii="Times New Roman" w:hAnsi="Times New Roman" w:cs="Times New Roman"/>
          <w:sz w:val="28"/>
          <w:szCs w:val="28"/>
        </w:rPr>
        <w:t xml:space="preserve">вищої освіти </w:t>
      </w:r>
      <w:r w:rsidRPr="002963C6">
        <w:rPr>
          <w:rFonts w:ascii="Times New Roman" w:hAnsi="Times New Roman" w:cs="Times New Roman"/>
          <w:sz w:val="28"/>
          <w:szCs w:val="28"/>
        </w:rPr>
        <w:t>(науковій установі) на території України чи поза її межами.</w:t>
      </w:r>
    </w:p>
    <w:p w:rsidR="000A0707" w:rsidRPr="002963C6" w:rsidRDefault="000A0707" w:rsidP="00B016B1">
      <w:pPr>
        <w:spacing w:line="276" w:lineRule="auto"/>
        <w:ind w:firstLine="708"/>
        <w:rPr>
          <w:rFonts w:ascii="Times New Roman" w:hAnsi="Times New Roman" w:cs="Times New Roman"/>
          <w:sz w:val="28"/>
          <w:szCs w:val="28"/>
        </w:rPr>
      </w:pPr>
      <w:r>
        <w:rPr>
          <w:rFonts w:ascii="Times New Roman" w:hAnsi="Times New Roman" w:cs="Times New Roman"/>
          <w:sz w:val="28"/>
          <w:szCs w:val="28"/>
        </w:rPr>
        <w:t>А</w:t>
      </w:r>
      <w:r w:rsidRPr="000A0707">
        <w:rPr>
          <w:rFonts w:ascii="Times New Roman" w:hAnsi="Times New Roman" w:cs="Times New Roman"/>
          <w:sz w:val="28"/>
          <w:szCs w:val="28"/>
        </w:rPr>
        <w:t>кадемічна свобода –</w:t>
      </w:r>
      <w:r>
        <w:rPr>
          <w:rFonts w:ascii="Times New Roman" w:hAnsi="Times New Roman" w:cs="Times New Roman"/>
          <w:sz w:val="28"/>
          <w:szCs w:val="28"/>
        </w:rPr>
        <w:t xml:space="preserve"> </w:t>
      </w:r>
      <w:r w:rsidRPr="000A0707">
        <w:rPr>
          <w:rFonts w:ascii="Times New Roman" w:hAnsi="Times New Roman" w:cs="Times New Roman"/>
          <w:sz w:val="28"/>
          <w:szCs w:val="28"/>
        </w:rPr>
        <w:t>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r>
        <w:rPr>
          <w:rFonts w:ascii="Times New Roman" w:hAnsi="Times New Roman" w:cs="Times New Roman"/>
          <w:sz w:val="28"/>
          <w:szCs w:val="28"/>
        </w:rPr>
        <w:t>.</w:t>
      </w:r>
    </w:p>
    <w:p w:rsidR="00980BFB" w:rsidRPr="004E452D" w:rsidRDefault="00165745" w:rsidP="00B016B1">
      <w:pPr>
        <w:pStyle w:val="11"/>
        <w:shd w:val="clear" w:color="auto" w:fill="auto"/>
        <w:spacing w:before="0" w:after="0" w:line="276" w:lineRule="auto"/>
        <w:ind w:left="20" w:right="40" w:firstLine="720"/>
        <w:rPr>
          <w:sz w:val="28"/>
          <w:szCs w:val="28"/>
          <w:lang w:val="ru-RU"/>
        </w:rPr>
      </w:pPr>
      <w:r w:rsidRPr="00031E45">
        <w:rPr>
          <w:sz w:val="28"/>
          <w:szCs w:val="28"/>
        </w:rPr>
        <w:lastRenderedPageBreak/>
        <w:t xml:space="preserve">Аспірант </w:t>
      </w:r>
      <w:r w:rsidR="008D7160" w:rsidRPr="008D7160">
        <w:rPr>
          <w:sz w:val="28"/>
          <w:szCs w:val="28"/>
        </w:rPr>
        <w:t>–</w:t>
      </w:r>
      <w:r w:rsidRPr="00031E45">
        <w:rPr>
          <w:sz w:val="28"/>
          <w:szCs w:val="28"/>
        </w:rPr>
        <w:t xml:space="preserve"> особа, зарахована до Університету для здобуття ступеня доктора філософії</w:t>
      </w:r>
      <w:r w:rsidR="004E452D" w:rsidRPr="004E452D">
        <w:rPr>
          <w:rStyle w:val="2"/>
        </w:rPr>
        <w:t xml:space="preserve"> </w:t>
      </w:r>
      <w:r w:rsidR="004E452D">
        <w:rPr>
          <w:rStyle w:val="rvts0"/>
        </w:rPr>
        <w:t>/</w:t>
      </w:r>
      <w:r w:rsidR="004E452D" w:rsidRPr="003B5A39">
        <w:rPr>
          <w:sz w:val="28"/>
          <w:szCs w:val="28"/>
        </w:rPr>
        <w:t>доктора мистецтва;</w:t>
      </w:r>
    </w:p>
    <w:p w:rsidR="00980BFB" w:rsidRPr="00031E45" w:rsidRDefault="002634D0" w:rsidP="00B016B1">
      <w:pPr>
        <w:pStyle w:val="11"/>
        <w:shd w:val="clear" w:color="auto" w:fill="auto"/>
        <w:spacing w:before="0" w:after="0" w:line="276" w:lineRule="auto"/>
        <w:ind w:left="20" w:right="40" w:firstLine="720"/>
        <w:rPr>
          <w:sz w:val="28"/>
          <w:szCs w:val="28"/>
        </w:rPr>
      </w:pPr>
      <w:r w:rsidRPr="002634D0">
        <w:rPr>
          <w:sz w:val="28"/>
          <w:szCs w:val="28"/>
        </w:rPr>
        <w:t>Атестація – це встановлення відповідності результатів навчання (наукової або творчої роботи) здобувачів вищої освіти вимогам освітньої програми та/або вимогам програми єдиного державного кваліфікаційного іспиту</w:t>
      </w:r>
      <w:r w:rsidR="00165745" w:rsidRPr="00031E45">
        <w:rPr>
          <w:sz w:val="28"/>
          <w:szCs w:val="28"/>
        </w:rPr>
        <w:t>.</w:t>
      </w:r>
    </w:p>
    <w:p w:rsidR="00980BFB" w:rsidRPr="00031E45" w:rsidRDefault="00165745" w:rsidP="00B016B1">
      <w:pPr>
        <w:pStyle w:val="11"/>
        <w:shd w:val="clear" w:color="auto" w:fill="auto"/>
        <w:spacing w:before="0" w:after="0" w:line="276" w:lineRule="auto"/>
        <w:ind w:left="20" w:right="40" w:firstLine="720"/>
        <w:rPr>
          <w:sz w:val="28"/>
          <w:szCs w:val="28"/>
        </w:rPr>
      </w:pPr>
      <w:r w:rsidRPr="00031E45">
        <w:rPr>
          <w:sz w:val="28"/>
          <w:szCs w:val="28"/>
        </w:rPr>
        <w:t xml:space="preserve">Вища освіта </w:t>
      </w:r>
      <w:r w:rsidR="008D7160" w:rsidRPr="008D7160">
        <w:rPr>
          <w:sz w:val="28"/>
          <w:szCs w:val="28"/>
        </w:rPr>
        <w:t>–</w:t>
      </w:r>
      <w:r w:rsidRPr="00031E45">
        <w:rPr>
          <w:sz w:val="28"/>
          <w:szCs w:val="28"/>
        </w:rPr>
        <w:t xml:space="preserve">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закладі </w:t>
      </w:r>
      <w:r w:rsidR="009912C9">
        <w:rPr>
          <w:sz w:val="28"/>
          <w:szCs w:val="28"/>
        </w:rPr>
        <w:t xml:space="preserve">вищої освіти </w:t>
      </w:r>
      <w:r w:rsidRPr="00031E45">
        <w:rPr>
          <w:sz w:val="28"/>
          <w:szCs w:val="28"/>
        </w:rPr>
        <w:t>(науковій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980BFB" w:rsidRPr="008B2FFC" w:rsidRDefault="008B2FFC" w:rsidP="00B016B1">
      <w:pPr>
        <w:pStyle w:val="11"/>
        <w:shd w:val="clear" w:color="auto" w:fill="auto"/>
        <w:spacing w:before="0" w:after="0" w:line="276" w:lineRule="auto"/>
        <w:ind w:left="20" w:right="40" w:firstLine="720"/>
        <w:rPr>
          <w:sz w:val="28"/>
          <w:szCs w:val="28"/>
        </w:rPr>
      </w:pPr>
      <w:r w:rsidRPr="00FC1CD2">
        <w:rPr>
          <w:sz w:val="28"/>
          <w:szCs w:val="28"/>
        </w:rPr>
        <w:t>Галузь знань</w:t>
      </w:r>
      <w:r w:rsidRPr="008B2FFC">
        <w:rPr>
          <w:sz w:val="28"/>
          <w:szCs w:val="28"/>
        </w:rPr>
        <w:t xml:space="preserve"> </w:t>
      </w:r>
      <w:r w:rsidR="00FC1CD2" w:rsidRPr="00FC1CD2">
        <w:rPr>
          <w:sz w:val="28"/>
          <w:szCs w:val="28"/>
        </w:rPr>
        <w:t>–</w:t>
      </w:r>
      <w:r w:rsidRPr="008B2FFC">
        <w:rPr>
          <w:sz w:val="28"/>
          <w:szCs w:val="28"/>
        </w:rPr>
        <w:t xml:space="preserve"> гармонізована з Міжнародною стандартною класифікацією освіти широка предметна область освіти і науки, що включає групу споріднених спеціальностей</w:t>
      </w:r>
      <w:r>
        <w:rPr>
          <w:sz w:val="28"/>
          <w:szCs w:val="28"/>
        </w:rPr>
        <w:t>.</w:t>
      </w:r>
    </w:p>
    <w:p w:rsidR="00E6470A" w:rsidRDefault="00EC1633" w:rsidP="00B016B1">
      <w:pPr>
        <w:pStyle w:val="11"/>
        <w:shd w:val="clear" w:color="auto" w:fill="auto"/>
        <w:spacing w:before="0" w:after="0" w:line="276" w:lineRule="auto"/>
        <w:ind w:left="20" w:right="40" w:firstLine="720"/>
        <w:rPr>
          <w:rStyle w:val="2"/>
        </w:rPr>
      </w:pPr>
      <w:r>
        <w:rPr>
          <w:rFonts w:eastAsia="Courier New"/>
          <w:sz w:val="28"/>
          <w:szCs w:val="28"/>
        </w:rPr>
        <w:t>Г</w:t>
      </w:r>
      <w:r w:rsidRPr="00EC1633">
        <w:rPr>
          <w:rFonts w:eastAsia="Courier New"/>
          <w:sz w:val="28"/>
          <w:szCs w:val="28"/>
        </w:rPr>
        <w:t xml:space="preserve">рупа забезпечення спеціальності </w:t>
      </w:r>
      <w:r w:rsidR="00FC1CD2" w:rsidRPr="00FC1CD2">
        <w:rPr>
          <w:rFonts w:eastAsia="Courier New"/>
          <w:sz w:val="28"/>
          <w:szCs w:val="28"/>
        </w:rPr>
        <w:t>–</w:t>
      </w:r>
      <w:r w:rsidRPr="00EC1633">
        <w:rPr>
          <w:rFonts w:eastAsia="Courier New"/>
          <w:sz w:val="28"/>
          <w:szCs w:val="28"/>
        </w:rPr>
        <w:t xml:space="preserve"> група педагогічних, науково-педагогічних та/або наукових працівників, для яких </w:t>
      </w:r>
      <w:r>
        <w:rPr>
          <w:rFonts w:eastAsia="Courier New"/>
          <w:sz w:val="28"/>
          <w:szCs w:val="28"/>
        </w:rPr>
        <w:t>Університет</w:t>
      </w:r>
      <w:r w:rsidRPr="00EC1633">
        <w:rPr>
          <w:rFonts w:eastAsia="Courier New"/>
          <w:sz w:val="28"/>
          <w:szCs w:val="28"/>
        </w:rPr>
        <w:t xml:space="preserve"> є основним місцем роботи і які відповідають за виконання освітніх програм за спеціальністю на певних рівнях вищої</w:t>
      </w:r>
      <w:r w:rsidR="00DF4699">
        <w:rPr>
          <w:rFonts w:eastAsia="Courier New"/>
          <w:sz w:val="28"/>
          <w:szCs w:val="28"/>
        </w:rPr>
        <w:t xml:space="preserve"> </w:t>
      </w:r>
      <w:r w:rsidR="00DF4699" w:rsidRPr="003B5A39">
        <w:rPr>
          <w:rFonts w:eastAsia="Courier New"/>
          <w:sz w:val="28"/>
          <w:szCs w:val="28"/>
        </w:rPr>
        <w:t>освіти</w:t>
      </w:r>
      <w:r w:rsidRPr="00EC1633">
        <w:rPr>
          <w:rFonts w:eastAsia="Courier New"/>
          <w:sz w:val="28"/>
          <w:szCs w:val="28"/>
        </w:rPr>
        <w:t>, особисто беруть участь в освітньому процесі і відпов</w:t>
      </w:r>
      <w:r>
        <w:rPr>
          <w:rFonts w:eastAsia="Courier New"/>
          <w:sz w:val="28"/>
          <w:szCs w:val="28"/>
        </w:rPr>
        <w:t>ідають кваліфікаційним вимогам.</w:t>
      </w:r>
      <w:r w:rsidR="00DF4699" w:rsidRPr="00DF4699">
        <w:rPr>
          <w:rStyle w:val="2"/>
        </w:rPr>
        <w:t xml:space="preserve"> </w:t>
      </w:r>
    </w:p>
    <w:p w:rsidR="00980BFB" w:rsidRDefault="00165745" w:rsidP="00B016B1">
      <w:pPr>
        <w:pStyle w:val="11"/>
        <w:shd w:val="clear" w:color="auto" w:fill="auto"/>
        <w:spacing w:before="0" w:after="0" w:line="276" w:lineRule="auto"/>
        <w:ind w:left="20" w:right="40" w:firstLine="720"/>
        <w:rPr>
          <w:sz w:val="28"/>
          <w:szCs w:val="28"/>
        </w:rPr>
      </w:pPr>
      <w:r w:rsidRPr="00031E45">
        <w:rPr>
          <w:sz w:val="28"/>
          <w:szCs w:val="28"/>
        </w:rPr>
        <w:t xml:space="preserve">Докторант </w:t>
      </w:r>
      <w:r w:rsidR="00FC1CD2" w:rsidRPr="00FC1CD2">
        <w:rPr>
          <w:sz w:val="28"/>
          <w:szCs w:val="28"/>
        </w:rPr>
        <w:t>–</w:t>
      </w:r>
      <w:r w:rsidRPr="00031E45">
        <w:rPr>
          <w:sz w:val="28"/>
          <w:szCs w:val="28"/>
        </w:rPr>
        <w:t xml:space="preserve"> особа, зарахована або прикріплена до Університету для здобуття ступеня доктора наук.</w:t>
      </w:r>
    </w:p>
    <w:p w:rsidR="00FC5023" w:rsidRPr="00031E45" w:rsidRDefault="00FC5023" w:rsidP="00B016B1">
      <w:pPr>
        <w:pStyle w:val="11"/>
        <w:shd w:val="clear" w:color="auto" w:fill="auto"/>
        <w:spacing w:before="0" w:after="0" w:line="276" w:lineRule="auto"/>
        <w:ind w:left="20" w:right="40" w:firstLine="720"/>
        <w:rPr>
          <w:sz w:val="28"/>
          <w:szCs w:val="28"/>
        </w:rPr>
      </w:pPr>
      <w:r>
        <w:rPr>
          <w:sz w:val="28"/>
          <w:szCs w:val="28"/>
        </w:rPr>
        <w:t>Д</w:t>
      </w:r>
      <w:r w:rsidRPr="00FC5023">
        <w:rPr>
          <w:sz w:val="28"/>
          <w:szCs w:val="28"/>
        </w:rPr>
        <w:t xml:space="preserve">уальне навчання </w:t>
      </w:r>
      <w:r w:rsidR="00FC1CD2" w:rsidRPr="00FC1CD2">
        <w:rPr>
          <w:sz w:val="28"/>
          <w:szCs w:val="28"/>
        </w:rPr>
        <w:t>–</w:t>
      </w:r>
      <w:r w:rsidRPr="00FC5023">
        <w:rPr>
          <w:sz w:val="28"/>
          <w:szCs w:val="28"/>
        </w:rPr>
        <w:t xml:space="preserve"> система організації освітнього процесу, в якій суттєва частина процесу здійснюється на робочих місцях з оплатою праці особі, яка навчається</w:t>
      </w:r>
      <w:r>
        <w:rPr>
          <w:sz w:val="28"/>
          <w:szCs w:val="28"/>
        </w:rPr>
        <w:t>.</w:t>
      </w:r>
    </w:p>
    <w:p w:rsidR="00980BFB" w:rsidRDefault="00165745" w:rsidP="00B016B1">
      <w:pPr>
        <w:pStyle w:val="11"/>
        <w:shd w:val="clear" w:color="auto" w:fill="auto"/>
        <w:spacing w:before="0" w:after="0" w:line="276" w:lineRule="auto"/>
        <w:ind w:left="20" w:right="40" w:firstLine="720"/>
        <w:rPr>
          <w:rStyle w:val="a4"/>
          <w:b w:val="0"/>
          <w:sz w:val="28"/>
          <w:szCs w:val="28"/>
        </w:rPr>
      </w:pPr>
      <w:r w:rsidRPr="00031E45">
        <w:rPr>
          <w:sz w:val="28"/>
          <w:szCs w:val="28"/>
        </w:rPr>
        <w:t xml:space="preserve">Європейська кредитна </w:t>
      </w:r>
      <w:proofErr w:type="spellStart"/>
      <w:r w:rsidRPr="00031E45">
        <w:rPr>
          <w:sz w:val="28"/>
          <w:szCs w:val="28"/>
        </w:rPr>
        <w:t>трансферно</w:t>
      </w:r>
      <w:proofErr w:type="spellEnd"/>
      <w:r w:rsidRPr="00031E45">
        <w:rPr>
          <w:sz w:val="28"/>
          <w:szCs w:val="28"/>
        </w:rPr>
        <w:t xml:space="preserve">-накопичувальна система (ЄКТС) </w:t>
      </w:r>
      <w:r w:rsidR="00FC1CD2" w:rsidRPr="00FC1CD2">
        <w:rPr>
          <w:sz w:val="28"/>
          <w:szCs w:val="28"/>
        </w:rPr>
        <w:t>–</w:t>
      </w:r>
      <w:r w:rsidRPr="00031E45">
        <w:rPr>
          <w:sz w:val="28"/>
          <w:szCs w:val="28"/>
        </w:rPr>
        <w:t xml:space="preserve">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w:t>
      </w:r>
      <w:r w:rsidRPr="00031E45">
        <w:rPr>
          <w:rStyle w:val="a4"/>
          <w:b w:val="0"/>
          <w:sz w:val="28"/>
          <w:szCs w:val="28"/>
        </w:rPr>
        <w:t>ЄКТС.</w:t>
      </w:r>
    </w:p>
    <w:p w:rsidR="00980BFB" w:rsidRDefault="00165745" w:rsidP="00B016B1">
      <w:pPr>
        <w:pStyle w:val="11"/>
        <w:shd w:val="clear" w:color="auto" w:fill="auto"/>
        <w:spacing w:before="0" w:after="0" w:line="276" w:lineRule="auto"/>
        <w:ind w:left="20" w:right="40" w:firstLine="720"/>
        <w:rPr>
          <w:sz w:val="28"/>
          <w:szCs w:val="28"/>
        </w:rPr>
      </w:pPr>
      <w:r w:rsidRPr="00031E45">
        <w:rPr>
          <w:sz w:val="28"/>
          <w:szCs w:val="28"/>
        </w:rPr>
        <w:t xml:space="preserve">Здобувачі вищої освіти </w:t>
      </w:r>
      <w:r w:rsidR="00FC1CD2" w:rsidRPr="00FC1CD2">
        <w:rPr>
          <w:sz w:val="28"/>
          <w:szCs w:val="28"/>
        </w:rPr>
        <w:t>–</w:t>
      </w:r>
      <w:r w:rsidRPr="00031E45">
        <w:rPr>
          <w:sz w:val="28"/>
          <w:szCs w:val="28"/>
        </w:rPr>
        <w:t xml:space="preserve"> особи, які навчаються у </w:t>
      </w:r>
      <w:r w:rsidR="00A53FEA">
        <w:rPr>
          <w:sz w:val="28"/>
          <w:szCs w:val="28"/>
        </w:rPr>
        <w:t xml:space="preserve">закладі вищої освіти </w:t>
      </w:r>
      <w:r w:rsidRPr="00031E45">
        <w:rPr>
          <w:sz w:val="28"/>
          <w:szCs w:val="28"/>
        </w:rPr>
        <w:t>на певному рівні вищої освіти з метою здобуття відповідного ступеня і кваліфікації.</w:t>
      </w:r>
    </w:p>
    <w:p w:rsidR="004A5924" w:rsidRDefault="00B775F5" w:rsidP="004A5924">
      <w:pPr>
        <w:spacing w:line="276" w:lineRule="auto"/>
        <w:ind w:left="20" w:firstLine="688"/>
        <w:rPr>
          <w:rFonts w:ascii="Times New Roman" w:hAnsi="Times New Roman" w:cs="Times New Roman"/>
          <w:sz w:val="28"/>
          <w:szCs w:val="28"/>
        </w:rPr>
      </w:pPr>
      <w:r>
        <w:rPr>
          <w:rFonts w:ascii="Times New Roman" w:hAnsi="Times New Roman" w:cs="Times New Roman"/>
          <w:sz w:val="28"/>
          <w:szCs w:val="28"/>
        </w:rPr>
        <w:t>Індивідуальна освітня траєкторія</w:t>
      </w:r>
      <w:r w:rsidRPr="0046315C">
        <w:rPr>
          <w:rFonts w:ascii="Times New Roman" w:hAnsi="Times New Roman" w:cs="Times New Roman"/>
          <w:sz w:val="28"/>
          <w:szCs w:val="28"/>
        </w:rPr>
        <w:t xml:space="preserve"> – персональний</w:t>
      </w:r>
      <w:r>
        <w:rPr>
          <w:rFonts w:ascii="Times New Roman" w:hAnsi="Times New Roman" w:cs="Times New Roman"/>
          <w:sz w:val="28"/>
          <w:szCs w:val="28"/>
        </w:rPr>
        <w:t xml:space="preserve"> </w:t>
      </w:r>
      <w:r w:rsidRPr="0046315C">
        <w:rPr>
          <w:rFonts w:ascii="Times New Roman" w:hAnsi="Times New Roman" w:cs="Times New Roman"/>
          <w:sz w:val="28"/>
          <w:szCs w:val="28"/>
        </w:rPr>
        <w:t>шлях реалізації особистісного потенціалу здобувача</w:t>
      </w:r>
      <w:r>
        <w:rPr>
          <w:rFonts w:ascii="Times New Roman" w:hAnsi="Times New Roman" w:cs="Times New Roman"/>
          <w:sz w:val="28"/>
          <w:szCs w:val="28"/>
        </w:rPr>
        <w:t xml:space="preserve"> </w:t>
      </w:r>
      <w:r w:rsidRPr="0046315C">
        <w:rPr>
          <w:rFonts w:ascii="Times New Roman" w:hAnsi="Times New Roman" w:cs="Times New Roman"/>
          <w:sz w:val="28"/>
          <w:szCs w:val="28"/>
        </w:rPr>
        <w:t>освіти, що формує</w:t>
      </w:r>
      <w:r>
        <w:rPr>
          <w:rFonts w:ascii="Times New Roman" w:hAnsi="Times New Roman" w:cs="Times New Roman"/>
          <w:sz w:val="28"/>
          <w:szCs w:val="28"/>
        </w:rPr>
        <w:t xml:space="preserve">ться з урахуванням </w:t>
      </w:r>
      <w:r>
        <w:rPr>
          <w:rFonts w:ascii="Times New Roman" w:hAnsi="Times New Roman" w:cs="Times New Roman"/>
          <w:sz w:val="28"/>
          <w:szCs w:val="28"/>
        </w:rPr>
        <w:lastRenderedPageBreak/>
        <w:t>його здібнос</w:t>
      </w:r>
      <w:r w:rsidRPr="0046315C">
        <w:rPr>
          <w:rFonts w:ascii="Times New Roman" w:hAnsi="Times New Roman" w:cs="Times New Roman"/>
          <w:sz w:val="28"/>
          <w:szCs w:val="28"/>
        </w:rPr>
        <w:t>тей, інтересів, потр</w:t>
      </w:r>
      <w:r>
        <w:rPr>
          <w:rFonts w:ascii="Times New Roman" w:hAnsi="Times New Roman" w:cs="Times New Roman"/>
          <w:sz w:val="28"/>
          <w:szCs w:val="28"/>
        </w:rPr>
        <w:t>еб, мотивації, можливостей і до</w:t>
      </w:r>
      <w:r w:rsidRPr="0046315C">
        <w:rPr>
          <w:rFonts w:ascii="Times New Roman" w:hAnsi="Times New Roman" w:cs="Times New Roman"/>
          <w:sz w:val="28"/>
          <w:szCs w:val="28"/>
        </w:rPr>
        <w:t>свіду, ґрунтується на виборі здобувачем освіти видів,</w:t>
      </w:r>
      <w:r>
        <w:rPr>
          <w:rFonts w:ascii="Times New Roman" w:hAnsi="Times New Roman" w:cs="Times New Roman"/>
          <w:sz w:val="28"/>
          <w:szCs w:val="28"/>
        </w:rPr>
        <w:t xml:space="preserve"> </w:t>
      </w:r>
      <w:r w:rsidRPr="0046315C">
        <w:rPr>
          <w:rFonts w:ascii="Times New Roman" w:hAnsi="Times New Roman" w:cs="Times New Roman"/>
          <w:sz w:val="28"/>
          <w:szCs w:val="28"/>
        </w:rPr>
        <w:t>форм і темпу здобуття</w:t>
      </w:r>
      <w:r>
        <w:rPr>
          <w:rFonts w:ascii="Times New Roman" w:hAnsi="Times New Roman" w:cs="Times New Roman"/>
          <w:sz w:val="28"/>
          <w:szCs w:val="28"/>
        </w:rPr>
        <w:t xml:space="preserve"> освіти, суб'єктів освітньої ді</w:t>
      </w:r>
      <w:r w:rsidRPr="0046315C">
        <w:rPr>
          <w:rFonts w:ascii="Times New Roman" w:hAnsi="Times New Roman" w:cs="Times New Roman"/>
          <w:sz w:val="28"/>
          <w:szCs w:val="28"/>
        </w:rPr>
        <w:t>яльності та запропонованих ними освітніх програм,</w:t>
      </w:r>
      <w:r>
        <w:rPr>
          <w:rFonts w:ascii="Times New Roman" w:hAnsi="Times New Roman" w:cs="Times New Roman"/>
          <w:sz w:val="28"/>
          <w:szCs w:val="28"/>
        </w:rPr>
        <w:t xml:space="preserve"> </w:t>
      </w:r>
      <w:r w:rsidRPr="0046315C">
        <w:rPr>
          <w:rFonts w:ascii="Times New Roman" w:hAnsi="Times New Roman" w:cs="Times New Roman"/>
          <w:sz w:val="28"/>
          <w:szCs w:val="28"/>
        </w:rPr>
        <w:t xml:space="preserve">навчальних дисциплін і </w:t>
      </w:r>
      <w:r w:rsidRPr="00BD25F8">
        <w:rPr>
          <w:rFonts w:ascii="Times New Roman" w:hAnsi="Times New Roman" w:cs="Times New Roman"/>
          <w:sz w:val="28"/>
          <w:szCs w:val="28"/>
        </w:rPr>
        <w:t>рівня</w:t>
      </w:r>
      <w:r w:rsidRPr="0046315C">
        <w:rPr>
          <w:rFonts w:ascii="Times New Roman" w:hAnsi="Times New Roman" w:cs="Times New Roman"/>
          <w:sz w:val="28"/>
          <w:szCs w:val="28"/>
        </w:rPr>
        <w:t xml:space="preserve"> їх складності, методів і</w:t>
      </w:r>
      <w:r>
        <w:rPr>
          <w:rFonts w:ascii="Times New Roman" w:hAnsi="Times New Roman" w:cs="Times New Roman"/>
          <w:sz w:val="28"/>
          <w:szCs w:val="28"/>
        </w:rPr>
        <w:t xml:space="preserve"> </w:t>
      </w:r>
      <w:r w:rsidRPr="0046315C">
        <w:rPr>
          <w:rFonts w:ascii="Times New Roman" w:hAnsi="Times New Roman" w:cs="Times New Roman"/>
          <w:sz w:val="28"/>
          <w:szCs w:val="28"/>
        </w:rPr>
        <w:t xml:space="preserve">засобів навчання. </w:t>
      </w:r>
    </w:p>
    <w:p w:rsidR="00210793" w:rsidRPr="0046315C" w:rsidRDefault="00BD25F8" w:rsidP="004A5924">
      <w:pPr>
        <w:spacing w:line="276" w:lineRule="auto"/>
        <w:ind w:left="20" w:firstLine="688"/>
        <w:rPr>
          <w:rFonts w:ascii="Times New Roman" w:hAnsi="Times New Roman" w:cs="Times New Roman"/>
          <w:sz w:val="28"/>
          <w:szCs w:val="28"/>
        </w:rPr>
      </w:pPr>
      <w:r>
        <w:rPr>
          <w:rFonts w:ascii="Times New Roman" w:eastAsia="Times New Roman" w:hAnsi="Times New Roman" w:cs="Times New Roman"/>
          <w:sz w:val="28"/>
          <w:szCs w:val="28"/>
        </w:rPr>
        <w:t>І</w:t>
      </w:r>
      <w:r w:rsidRPr="00BD25F8">
        <w:rPr>
          <w:rFonts w:ascii="Times New Roman" w:eastAsia="Times New Roman" w:hAnsi="Times New Roman" w:cs="Times New Roman"/>
          <w:sz w:val="28"/>
          <w:szCs w:val="28"/>
        </w:rPr>
        <w:t xml:space="preserve">ндивідуальний навчальний план </w:t>
      </w:r>
      <w:r w:rsidR="00FC1CD2" w:rsidRPr="00FC1CD2">
        <w:rPr>
          <w:rFonts w:ascii="Times New Roman" w:eastAsia="Times New Roman" w:hAnsi="Times New Roman" w:cs="Times New Roman"/>
          <w:sz w:val="28"/>
          <w:szCs w:val="28"/>
        </w:rPr>
        <w:t>–</w:t>
      </w:r>
      <w:r w:rsidRPr="00BD25F8">
        <w:rPr>
          <w:rFonts w:ascii="Times New Roman" w:eastAsia="Times New Roman" w:hAnsi="Times New Roman" w:cs="Times New Roman"/>
          <w:sz w:val="28"/>
          <w:szCs w:val="28"/>
        </w:rPr>
        <w:t>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w:t>
      </w:r>
      <w:r w:rsidR="002161E8">
        <w:rPr>
          <w:rFonts w:ascii="Times New Roman" w:eastAsia="Times New Roman" w:hAnsi="Times New Roman" w:cs="Times New Roman"/>
          <w:sz w:val="28"/>
          <w:szCs w:val="28"/>
        </w:rPr>
        <w:t>.</w:t>
      </w:r>
      <w:r w:rsidRPr="00BD25F8">
        <w:rPr>
          <w:rFonts w:ascii="Times New Roman" w:eastAsia="Times New Roman" w:hAnsi="Times New Roman" w:cs="Times New Roman"/>
          <w:sz w:val="28"/>
          <w:szCs w:val="28"/>
        </w:rPr>
        <w:t xml:space="preserve"> </w:t>
      </w:r>
      <w:r w:rsidR="002161E8" w:rsidRPr="002161E8">
        <w:rPr>
          <w:rFonts w:ascii="Times New Roman" w:eastAsia="Times New Roman" w:hAnsi="Times New Roman" w:cs="Times New Roman"/>
          <w:sz w:val="28"/>
          <w:szCs w:val="28"/>
        </w:rPr>
        <w:t>Індивідуальний навчальний план формується за результатами особистого вибору здобувачем вищої освіти дисциплін в обсязі, не меншому за встановлений Законом</w:t>
      </w:r>
      <w:r w:rsidR="002161E8">
        <w:rPr>
          <w:rFonts w:ascii="Times New Roman" w:eastAsia="Times New Roman" w:hAnsi="Times New Roman" w:cs="Times New Roman"/>
          <w:sz w:val="28"/>
          <w:szCs w:val="28"/>
        </w:rPr>
        <w:t xml:space="preserve"> «Про вищу освіту»</w:t>
      </w:r>
      <w:r w:rsidR="002161E8" w:rsidRPr="002161E8">
        <w:rPr>
          <w:rFonts w:ascii="Times New Roman" w:eastAsia="Times New Roman" w:hAnsi="Times New Roman" w:cs="Times New Roman"/>
          <w:sz w:val="28"/>
          <w:szCs w:val="28"/>
        </w:rPr>
        <w:t>, з урахуванням вимог освітньої програми щодо вивчення її обов’язкових компонентів. Індивідуальний навчальний план є обов’язковим для виконання здобувачем вищої освіти.</w:t>
      </w:r>
    </w:p>
    <w:p w:rsidR="00980BFB" w:rsidRDefault="00165745" w:rsidP="004A580B">
      <w:pPr>
        <w:pStyle w:val="11"/>
        <w:shd w:val="clear" w:color="auto" w:fill="auto"/>
        <w:spacing w:before="0" w:after="0" w:line="276" w:lineRule="auto"/>
        <w:ind w:left="20" w:right="40" w:firstLine="720"/>
        <w:rPr>
          <w:sz w:val="28"/>
          <w:szCs w:val="28"/>
        </w:rPr>
      </w:pPr>
      <w:r w:rsidRPr="00B24673">
        <w:rPr>
          <w:sz w:val="28"/>
          <w:szCs w:val="28"/>
        </w:rPr>
        <w:t>Кваліфікація</w:t>
      </w:r>
      <w:r w:rsidRPr="00031E45">
        <w:rPr>
          <w:sz w:val="28"/>
          <w:szCs w:val="28"/>
        </w:rPr>
        <w:t xml:space="preserve"> </w:t>
      </w:r>
      <w:r w:rsidR="00B24673" w:rsidRPr="00FC1CD2">
        <w:rPr>
          <w:sz w:val="28"/>
          <w:szCs w:val="28"/>
        </w:rPr>
        <w:t>–</w:t>
      </w:r>
      <w:r w:rsidRPr="00031E45">
        <w:rPr>
          <w:sz w:val="28"/>
          <w:szCs w:val="28"/>
        </w:rPr>
        <w:t xml:space="preserve"> </w:t>
      </w:r>
      <w:r w:rsidR="004065C9" w:rsidRPr="004065C9">
        <w:rPr>
          <w:sz w:val="28"/>
          <w:szCs w:val="28"/>
        </w:rPr>
        <w:t>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w:t>
      </w:r>
      <w:r w:rsidRPr="00031E45">
        <w:rPr>
          <w:sz w:val="28"/>
          <w:szCs w:val="28"/>
        </w:rPr>
        <w:t>.</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Компетентність </w:t>
      </w:r>
      <w:r w:rsidR="00B24673" w:rsidRPr="00FC1CD2">
        <w:rPr>
          <w:sz w:val="28"/>
          <w:szCs w:val="28"/>
        </w:rPr>
        <w:t>–</w:t>
      </w:r>
      <w:r w:rsidRPr="00031E45">
        <w:rPr>
          <w:sz w:val="28"/>
          <w:szCs w:val="28"/>
        </w:rPr>
        <w:t xml:space="preserve"> </w:t>
      </w:r>
      <w:r w:rsidR="00B24673" w:rsidRPr="00B24673">
        <w:rPr>
          <w:sz w:val="28"/>
          <w:szCs w:val="28"/>
        </w:rPr>
        <w:t>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r w:rsidRPr="00031E45">
        <w:rPr>
          <w:sz w:val="28"/>
          <w:szCs w:val="28"/>
        </w:rPr>
        <w:t>.</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Кредит Європейської кредитної </w:t>
      </w:r>
      <w:proofErr w:type="spellStart"/>
      <w:r w:rsidRPr="00031E45">
        <w:rPr>
          <w:sz w:val="28"/>
          <w:szCs w:val="28"/>
        </w:rPr>
        <w:t>трансферно</w:t>
      </w:r>
      <w:proofErr w:type="spellEnd"/>
      <w:r w:rsidRPr="00031E45">
        <w:rPr>
          <w:sz w:val="28"/>
          <w:szCs w:val="28"/>
        </w:rPr>
        <w:t xml:space="preserve">-накопичувальної системи (далі </w:t>
      </w:r>
      <w:r w:rsidR="00B24673" w:rsidRPr="00FC1CD2">
        <w:rPr>
          <w:sz w:val="28"/>
          <w:szCs w:val="28"/>
        </w:rPr>
        <w:t>–</w:t>
      </w:r>
      <w:r w:rsidRPr="00031E45">
        <w:rPr>
          <w:sz w:val="28"/>
          <w:szCs w:val="28"/>
        </w:rPr>
        <w:t xml:space="preserve"> кредит ЄКТС) </w:t>
      </w:r>
      <w:r w:rsidR="00B24673" w:rsidRPr="00FC1CD2">
        <w:rPr>
          <w:sz w:val="28"/>
          <w:szCs w:val="28"/>
        </w:rPr>
        <w:t>–</w:t>
      </w:r>
      <w:r w:rsidRPr="00031E45">
        <w:rPr>
          <w:sz w:val="28"/>
          <w:szCs w:val="28"/>
        </w:rPr>
        <w:t xml:space="preserve">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становить, як правило, 60 кредитів ЄКТС.</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Наукові працівники </w:t>
      </w:r>
      <w:r w:rsidR="00B24673" w:rsidRPr="00FC1CD2">
        <w:rPr>
          <w:sz w:val="28"/>
          <w:szCs w:val="28"/>
        </w:rPr>
        <w:t>–</w:t>
      </w:r>
      <w:r w:rsidRPr="00031E45">
        <w:rPr>
          <w:sz w:val="28"/>
          <w:szCs w:val="28"/>
        </w:rPr>
        <w:t xml:space="preserve"> це особи, які за основним місцем роботи та відповідно до трудового договору (контракту) </w:t>
      </w:r>
      <w:proofErr w:type="spellStart"/>
      <w:r w:rsidRPr="00031E45">
        <w:rPr>
          <w:sz w:val="28"/>
          <w:szCs w:val="28"/>
        </w:rPr>
        <w:t>професійно</w:t>
      </w:r>
      <w:proofErr w:type="spellEnd"/>
      <w:r w:rsidRPr="00031E45">
        <w:rPr>
          <w:sz w:val="28"/>
          <w:szCs w:val="28"/>
        </w:rPr>
        <w:t xml:space="preserve"> здійснюють наукову, науково-технічну або науково-організаційну діяльність та мають відповідну кваліфікацію незалежно від наявності наукового ступеня або вченого звання.</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Науково-педагогічні працівники </w:t>
      </w:r>
      <w:r w:rsidR="00B24673" w:rsidRPr="00FC1CD2">
        <w:rPr>
          <w:sz w:val="28"/>
          <w:szCs w:val="28"/>
        </w:rPr>
        <w:t>–</w:t>
      </w:r>
      <w:r w:rsidRPr="00031E45">
        <w:rPr>
          <w:sz w:val="28"/>
          <w:szCs w:val="28"/>
        </w:rPr>
        <w:t xml:space="preserve"> це особи, які за основним місцем роботи в Університеті провадять навчальну, методичну, наукову (науково-технічну, мистецьку) та організаційну діяльність.</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Освітній процес </w:t>
      </w:r>
      <w:r w:rsidR="00B24673" w:rsidRPr="00FC1CD2">
        <w:rPr>
          <w:sz w:val="28"/>
          <w:szCs w:val="28"/>
        </w:rPr>
        <w:t>–</w:t>
      </w:r>
      <w:r w:rsidRPr="00031E45">
        <w:rPr>
          <w:sz w:val="28"/>
          <w:szCs w:val="28"/>
        </w:rPr>
        <w:t xml:space="preserve"> </w:t>
      </w:r>
      <w:r w:rsidR="00E06221" w:rsidRPr="00E06221">
        <w:rPr>
          <w:sz w:val="28"/>
          <w:szCs w:val="28"/>
        </w:rPr>
        <w:t xml:space="preserve">це інтелектуальна, творча діяльність у сфері вищої освіти і науки, що провадиться у закладі вищої освіти (науковій установі) через систему науково-методичних і педагогічних заходів та спрямована на передачу, засвоєння, примноження і використання знань, умінь та інших </w:t>
      </w:r>
      <w:r w:rsidR="00E06221" w:rsidRPr="00E06221">
        <w:rPr>
          <w:sz w:val="28"/>
          <w:szCs w:val="28"/>
        </w:rPr>
        <w:lastRenderedPageBreak/>
        <w:t>компетентностей у осіб, які навчаються, а також на формування гармонійно розвиненої особистості.</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Освітня діяльність </w:t>
      </w:r>
      <w:r w:rsidR="00B24673" w:rsidRPr="00FC1CD2">
        <w:rPr>
          <w:sz w:val="28"/>
          <w:szCs w:val="28"/>
        </w:rPr>
        <w:t>–</w:t>
      </w:r>
      <w:r w:rsidRPr="00031E45">
        <w:rPr>
          <w:sz w:val="28"/>
          <w:szCs w:val="28"/>
        </w:rPr>
        <w:t xml:space="preserve"> </w:t>
      </w:r>
      <w:r w:rsidR="00E06221" w:rsidRPr="00E06221">
        <w:rPr>
          <w:sz w:val="28"/>
          <w:szCs w:val="28"/>
        </w:rPr>
        <w:t>діяльність закладів вищої освіти, спрямована на організацію, забезпечення та реалізацію освітнього процесу</w:t>
      </w:r>
      <w:r w:rsidRPr="00031E45">
        <w:rPr>
          <w:sz w:val="28"/>
          <w:szCs w:val="28"/>
        </w:rPr>
        <w:t>.</w:t>
      </w:r>
    </w:p>
    <w:p w:rsidR="00980BFB" w:rsidRPr="00031E45" w:rsidRDefault="00B24673" w:rsidP="00B016B1">
      <w:pPr>
        <w:pStyle w:val="11"/>
        <w:shd w:val="clear" w:color="auto" w:fill="auto"/>
        <w:spacing w:before="0" w:after="0" w:line="276" w:lineRule="auto"/>
        <w:ind w:left="40" w:right="40" w:firstLine="700"/>
        <w:rPr>
          <w:sz w:val="28"/>
          <w:szCs w:val="28"/>
        </w:rPr>
      </w:pPr>
      <w:r>
        <w:rPr>
          <w:sz w:val="28"/>
          <w:szCs w:val="28"/>
        </w:rPr>
        <w:t>О</w:t>
      </w:r>
      <w:r w:rsidRPr="00B24673">
        <w:rPr>
          <w:sz w:val="28"/>
          <w:szCs w:val="28"/>
        </w:rPr>
        <w:t xml:space="preserve">світня (освітньо-професійна, </w:t>
      </w:r>
      <w:proofErr w:type="spellStart"/>
      <w:r w:rsidRPr="00B24673">
        <w:rPr>
          <w:sz w:val="28"/>
          <w:szCs w:val="28"/>
        </w:rPr>
        <w:t>освітньо</w:t>
      </w:r>
      <w:proofErr w:type="spellEnd"/>
      <w:r w:rsidRPr="00B24673">
        <w:rPr>
          <w:sz w:val="28"/>
          <w:szCs w:val="28"/>
        </w:rPr>
        <w:t xml:space="preserve">-наукова чи </w:t>
      </w:r>
      <w:proofErr w:type="spellStart"/>
      <w:r w:rsidRPr="00B24673">
        <w:rPr>
          <w:sz w:val="28"/>
          <w:szCs w:val="28"/>
        </w:rPr>
        <w:t>освітньо</w:t>
      </w:r>
      <w:proofErr w:type="spellEnd"/>
      <w:r w:rsidRPr="00B24673">
        <w:rPr>
          <w:sz w:val="28"/>
          <w:szCs w:val="28"/>
        </w:rPr>
        <w:t>-творча)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r w:rsidR="00165745" w:rsidRPr="00031E45">
        <w:rPr>
          <w:sz w:val="28"/>
          <w:szCs w:val="28"/>
        </w:rPr>
        <w:t>.</w:t>
      </w:r>
    </w:p>
    <w:p w:rsidR="00980BFB" w:rsidRPr="00031E45" w:rsidRDefault="00165745" w:rsidP="00B016B1">
      <w:pPr>
        <w:pStyle w:val="11"/>
        <w:shd w:val="clear" w:color="auto" w:fill="auto"/>
        <w:spacing w:before="0" w:after="0" w:line="276" w:lineRule="auto"/>
        <w:ind w:left="40" w:right="60" w:firstLine="720"/>
        <w:rPr>
          <w:sz w:val="28"/>
          <w:szCs w:val="28"/>
        </w:rPr>
      </w:pPr>
      <w:r w:rsidRPr="00031E45">
        <w:rPr>
          <w:sz w:val="28"/>
          <w:szCs w:val="28"/>
        </w:rPr>
        <w:t xml:space="preserve">Слухач </w:t>
      </w:r>
      <w:r w:rsidR="00B24673" w:rsidRPr="00FC1CD2">
        <w:rPr>
          <w:sz w:val="28"/>
          <w:szCs w:val="28"/>
        </w:rPr>
        <w:t>–</w:t>
      </w:r>
      <w:r w:rsidRPr="00031E45">
        <w:rPr>
          <w:sz w:val="28"/>
          <w:szCs w:val="28"/>
        </w:rPr>
        <w:t xml:space="preserve"> особа, яка навчається </w:t>
      </w:r>
      <w:r w:rsidRPr="00387FAB">
        <w:rPr>
          <w:sz w:val="28"/>
          <w:szCs w:val="28"/>
        </w:rPr>
        <w:t>на</w:t>
      </w:r>
      <w:r w:rsidR="00387FAB" w:rsidRPr="00AA1047">
        <w:rPr>
          <w:b/>
          <w:bCs/>
          <w:sz w:val="28"/>
          <w:szCs w:val="28"/>
        </w:rPr>
        <w:t xml:space="preserve"> </w:t>
      </w:r>
      <w:r w:rsidR="00387FAB" w:rsidRPr="00AA1047">
        <w:rPr>
          <w:sz w:val="28"/>
          <w:szCs w:val="28"/>
        </w:rPr>
        <w:t>підготовчому відділенні</w:t>
      </w:r>
      <w:r w:rsidRPr="00AA1047">
        <w:rPr>
          <w:sz w:val="28"/>
          <w:szCs w:val="28"/>
        </w:rPr>
        <w:t>,</w:t>
      </w:r>
      <w:r w:rsidRPr="00031E45">
        <w:rPr>
          <w:sz w:val="28"/>
          <w:szCs w:val="28"/>
        </w:rPr>
        <w:t xml:space="preserve"> або особа, яка отримує додаткові чи окремі освітні послуги, у тому числі за програмами післядипломної освіти.</w:t>
      </w:r>
    </w:p>
    <w:p w:rsidR="008B2FFC" w:rsidRDefault="008B2FFC" w:rsidP="00B016B1">
      <w:pPr>
        <w:pStyle w:val="11"/>
        <w:shd w:val="clear" w:color="auto" w:fill="auto"/>
        <w:spacing w:before="0" w:after="0" w:line="276" w:lineRule="auto"/>
        <w:ind w:left="40" w:right="60" w:firstLine="720"/>
        <w:rPr>
          <w:sz w:val="28"/>
          <w:szCs w:val="28"/>
        </w:rPr>
      </w:pPr>
      <w:r w:rsidRPr="009C600D">
        <w:rPr>
          <w:sz w:val="28"/>
          <w:szCs w:val="28"/>
        </w:rPr>
        <w:t>Спеціальність</w:t>
      </w:r>
      <w:r w:rsidRPr="008B2FFC">
        <w:rPr>
          <w:sz w:val="28"/>
          <w:szCs w:val="28"/>
        </w:rPr>
        <w:t xml:space="preserve"> </w:t>
      </w:r>
      <w:r w:rsidR="00B24673" w:rsidRPr="00FC1CD2">
        <w:rPr>
          <w:sz w:val="28"/>
          <w:szCs w:val="28"/>
        </w:rPr>
        <w:t>–</w:t>
      </w:r>
      <w:r w:rsidRPr="008B2FFC">
        <w:rPr>
          <w:sz w:val="28"/>
          <w:szCs w:val="28"/>
        </w:rPr>
        <w:t xml:space="preserve"> гармонізована з Міжнародною стандартною класифікацією освіти предметна область освіти і науки, яка об’єднує споріднені освітні програми, що передбачають спільні вимоги до компетентностей і результатів навчання випускників</w:t>
      </w:r>
      <w:r>
        <w:rPr>
          <w:sz w:val="28"/>
          <w:szCs w:val="28"/>
        </w:rPr>
        <w:t xml:space="preserve">. </w:t>
      </w:r>
    </w:p>
    <w:p w:rsidR="00980BFB" w:rsidRPr="00031E45" w:rsidRDefault="00165745" w:rsidP="00B016B1">
      <w:pPr>
        <w:pStyle w:val="11"/>
        <w:shd w:val="clear" w:color="auto" w:fill="auto"/>
        <w:spacing w:before="0" w:after="0" w:line="276" w:lineRule="auto"/>
        <w:ind w:left="40" w:right="60" w:firstLine="720"/>
        <w:rPr>
          <w:sz w:val="28"/>
          <w:szCs w:val="28"/>
        </w:rPr>
      </w:pPr>
      <w:r w:rsidRPr="00031E45">
        <w:rPr>
          <w:sz w:val="28"/>
          <w:szCs w:val="28"/>
        </w:rPr>
        <w:t xml:space="preserve">Спеціалізація </w:t>
      </w:r>
      <w:r w:rsidR="00B24673" w:rsidRPr="00FC1CD2">
        <w:rPr>
          <w:sz w:val="28"/>
          <w:szCs w:val="28"/>
        </w:rPr>
        <w:t>–</w:t>
      </w:r>
      <w:r w:rsidRPr="00031E45">
        <w:rPr>
          <w:sz w:val="28"/>
          <w:szCs w:val="28"/>
        </w:rPr>
        <w:t xml:space="preserve"> </w:t>
      </w:r>
      <w:r w:rsidR="009C600D" w:rsidRPr="009C600D">
        <w:rPr>
          <w:sz w:val="28"/>
          <w:szCs w:val="28"/>
        </w:rPr>
        <w:t>складова спеціальності, що може визначатися закладом вищої освіти та передбачає одну або декілька профільних спеціалізованих освітніх програм вищої або післядипломної освіти</w:t>
      </w:r>
      <w:r w:rsidRPr="00031E45">
        <w:rPr>
          <w:sz w:val="28"/>
          <w:szCs w:val="28"/>
        </w:rPr>
        <w:t>.</w:t>
      </w:r>
    </w:p>
    <w:p w:rsidR="00980BFB" w:rsidRDefault="00165745" w:rsidP="00B016B1">
      <w:pPr>
        <w:pStyle w:val="11"/>
        <w:shd w:val="clear" w:color="auto" w:fill="auto"/>
        <w:spacing w:before="0" w:after="0" w:line="276" w:lineRule="auto"/>
        <w:ind w:left="40" w:right="60" w:firstLine="720"/>
        <w:rPr>
          <w:sz w:val="28"/>
          <w:szCs w:val="28"/>
        </w:rPr>
      </w:pPr>
      <w:r w:rsidRPr="00031E45">
        <w:rPr>
          <w:sz w:val="28"/>
          <w:szCs w:val="28"/>
        </w:rPr>
        <w:t xml:space="preserve">Стандарт вищої освіти </w:t>
      </w:r>
      <w:r w:rsidR="00B24673" w:rsidRPr="00FC1CD2">
        <w:rPr>
          <w:sz w:val="28"/>
          <w:szCs w:val="28"/>
        </w:rPr>
        <w:t>–</w:t>
      </w:r>
      <w:r w:rsidRPr="00031E45">
        <w:rPr>
          <w:sz w:val="28"/>
          <w:szCs w:val="28"/>
        </w:rPr>
        <w:t xml:space="preserve"> </w:t>
      </w:r>
      <w:r w:rsidR="006F424F" w:rsidRPr="006F424F">
        <w:rPr>
          <w:sz w:val="28"/>
          <w:szCs w:val="28"/>
        </w:rPr>
        <w:t>це сукупність вимог до освітніх програм вищої освіти, які є спільними для всіх освітніх програм у межах певного рівня вищої освіти та спеціальності</w:t>
      </w:r>
      <w:r w:rsidRPr="00031E45">
        <w:rPr>
          <w:sz w:val="28"/>
          <w:szCs w:val="28"/>
        </w:rPr>
        <w:t>.</w:t>
      </w:r>
    </w:p>
    <w:p w:rsidR="002A7952" w:rsidRPr="00031E45" w:rsidRDefault="002A7952" w:rsidP="00B016B1">
      <w:pPr>
        <w:pStyle w:val="11"/>
        <w:shd w:val="clear" w:color="auto" w:fill="auto"/>
        <w:spacing w:before="0" w:after="0" w:line="276" w:lineRule="auto"/>
        <w:ind w:left="40" w:right="60" w:firstLine="720"/>
        <w:rPr>
          <w:sz w:val="28"/>
          <w:szCs w:val="28"/>
        </w:rPr>
      </w:pPr>
      <w:r w:rsidRPr="002A7952">
        <w:rPr>
          <w:sz w:val="28"/>
          <w:szCs w:val="28"/>
        </w:rPr>
        <w:t xml:space="preserve">Староста академічної групи </w:t>
      </w:r>
      <w:r w:rsidR="00B24673" w:rsidRPr="00FC1CD2">
        <w:rPr>
          <w:sz w:val="28"/>
          <w:szCs w:val="28"/>
        </w:rPr>
        <w:t>–</w:t>
      </w:r>
      <w:r>
        <w:rPr>
          <w:sz w:val="28"/>
          <w:szCs w:val="28"/>
        </w:rPr>
        <w:t xml:space="preserve"> виборний представник, який є членом академічної групи відповідного</w:t>
      </w:r>
      <w:r w:rsidRPr="002A7952">
        <w:rPr>
          <w:sz w:val="28"/>
          <w:szCs w:val="28"/>
        </w:rPr>
        <w:t xml:space="preserve"> факультету</w:t>
      </w:r>
      <w:r>
        <w:rPr>
          <w:sz w:val="28"/>
          <w:szCs w:val="28"/>
        </w:rPr>
        <w:t xml:space="preserve"> </w:t>
      </w:r>
      <w:r w:rsidR="00E7467B">
        <w:rPr>
          <w:sz w:val="28"/>
          <w:szCs w:val="28"/>
        </w:rPr>
        <w:t>(</w:t>
      </w:r>
      <w:r>
        <w:rPr>
          <w:sz w:val="28"/>
          <w:szCs w:val="28"/>
        </w:rPr>
        <w:t>центру</w:t>
      </w:r>
      <w:r w:rsidR="00E7467B">
        <w:rPr>
          <w:sz w:val="28"/>
          <w:szCs w:val="28"/>
        </w:rPr>
        <w:t>, інституту)</w:t>
      </w:r>
      <w:r w:rsidRPr="002A7952">
        <w:rPr>
          <w:sz w:val="28"/>
          <w:szCs w:val="28"/>
        </w:rPr>
        <w:t xml:space="preserve"> для забезпечення </w:t>
      </w:r>
      <w:r w:rsidR="00FA65A4">
        <w:rPr>
          <w:sz w:val="28"/>
          <w:szCs w:val="28"/>
        </w:rPr>
        <w:t>освітнього процесу</w:t>
      </w:r>
      <w:r w:rsidRPr="002A7952">
        <w:rPr>
          <w:sz w:val="28"/>
          <w:szCs w:val="28"/>
        </w:rPr>
        <w:t xml:space="preserve"> в академічній групі</w:t>
      </w:r>
      <w:r>
        <w:rPr>
          <w:sz w:val="28"/>
          <w:szCs w:val="28"/>
        </w:rPr>
        <w:t xml:space="preserve"> </w:t>
      </w:r>
      <w:r w:rsidRPr="002A7952">
        <w:rPr>
          <w:sz w:val="28"/>
          <w:szCs w:val="28"/>
        </w:rPr>
        <w:t>та для організації роботи студентського колективу</w:t>
      </w:r>
      <w:r w:rsidR="00E7467B">
        <w:rPr>
          <w:sz w:val="28"/>
          <w:szCs w:val="28"/>
        </w:rPr>
        <w:t>,</w:t>
      </w:r>
      <w:r w:rsidRPr="002A7952">
        <w:rPr>
          <w:sz w:val="28"/>
          <w:szCs w:val="28"/>
        </w:rPr>
        <w:t xml:space="preserve"> групи</w:t>
      </w:r>
      <w:r>
        <w:rPr>
          <w:sz w:val="28"/>
          <w:szCs w:val="28"/>
        </w:rPr>
        <w:t>.</w:t>
      </w:r>
    </w:p>
    <w:p w:rsidR="00980BFB" w:rsidRDefault="00165745" w:rsidP="00B016B1">
      <w:pPr>
        <w:pStyle w:val="11"/>
        <w:shd w:val="clear" w:color="auto" w:fill="auto"/>
        <w:spacing w:before="0" w:after="0" w:line="276" w:lineRule="auto"/>
        <w:ind w:left="40" w:right="60" w:firstLine="720"/>
        <w:rPr>
          <w:sz w:val="28"/>
          <w:szCs w:val="28"/>
        </w:rPr>
      </w:pPr>
      <w:r w:rsidRPr="00031E45">
        <w:rPr>
          <w:sz w:val="28"/>
          <w:szCs w:val="28"/>
        </w:rPr>
        <w:t xml:space="preserve">Студент </w:t>
      </w:r>
      <w:r w:rsidR="00B24673" w:rsidRPr="00FC1CD2">
        <w:rPr>
          <w:sz w:val="28"/>
          <w:szCs w:val="28"/>
        </w:rPr>
        <w:t>–</w:t>
      </w:r>
      <w:r w:rsidRPr="00031E45">
        <w:rPr>
          <w:sz w:val="28"/>
          <w:szCs w:val="28"/>
        </w:rPr>
        <w:t xml:space="preserve"> особа, зарахована до Університету з метою здобуття вищої освіти ступеня бакалавра чи магістра.</w:t>
      </w:r>
    </w:p>
    <w:p w:rsidR="009C600D" w:rsidRDefault="009C600D" w:rsidP="009C600D">
      <w:pPr>
        <w:pStyle w:val="11"/>
        <w:shd w:val="clear" w:color="auto" w:fill="auto"/>
        <w:spacing w:before="0" w:after="0" w:line="276" w:lineRule="auto"/>
        <w:ind w:left="40" w:right="60" w:firstLine="720"/>
        <w:rPr>
          <w:sz w:val="28"/>
          <w:szCs w:val="28"/>
        </w:rPr>
      </w:pPr>
      <w:proofErr w:type="spellStart"/>
      <w:r>
        <w:rPr>
          <w:sz w:val="28"/>
          <w:szCs w:val="28"/>
        </w:rPr>
        <w:t>С</w:t>
      </w:r>
      <w:r w:rsidRPr="009C600D">
        <w:rPr>
          <w:sz w:val="28"/>
          <w:szCs w:val="28"/>
        </w:rPr>
        <w:t>тудентоцентроване</w:t>
      </w:r>
      <w:proofErr w:type="spellEnd"/>
      <w:r w:rsidRPr="009C600D">
        <w:rPr>
          <w:sz w:val="28"/>
          <w:szCs w:val="28"/>
        </w:rPr>
        <w:t xml:space="preserve"> навчання – підхід до організації освітнього процесу, що передбачає:</w:t>
      </w:r>
    </w:p>
    <w:p w:rsidR="009C600D" w:rsidRPr="009C600D" w:rsidRDefault="009C600D" w:rsidP="009C600D">
      <w:pPr>
        <w:pStyle w:val="11"/>
        <w:shd w:val="clear" w:color="auto" w:fill="auto"/>
        <w:spacing w:before="0" w:after="0" w:line="276" w:lineRule="auto"/>
        <w:ind w:left="40" w:right="60" w:firstLine="720"/>
        <w:rPr>
          <w:sz w:val="28"/>
          <w:szCs w:val="28"/>
        </w:rPr>
      </w:pPr>
      <w:r w:rsidRPr="009C600D">
        <w:rPr>
          <w:sz w:val="28"/>
          <w:szCs w:val="28"/>
        </w:rPr>
        <w:t>заохочення здобувачів вищої освіти до ролі автономних і відповідальних суб’єктів освітнього процесу;</w:t>
      </w:r>
    </w:p>
    <w:p w:rsidR="009C600D" w:rsidRPr="009C600D" w:rsidRDefault="009C600D" w:rsidP="009C600D">
      <w:pPr>
        <w:pStyle w:val="11"/>
        <w:shd w:val="clear" w:color="auto" w:fill="auto"/>
        <w:spacing w:before="0" w:after="0" w:line="276" w:lineRule="auto"/>
        <w:ind w:left="40" w:right="60" w:firstLine="720"/>
        <w:rPr>
          <w:sz w:val="28"/>
          <w:szCs w:val="28"/>
        </w:rPr>
      </w:pPr>
      <w:r w:rsidRPr="009C600D">
        <w:rPr>
          <w:sz w:val="28"/>
          <w:szCs w:val="28"/>
        </w:rPr>
        <w:t>створення освітнього середовища, орієнтованого на задоволення потреб та інтересів здобувачів вищої освіти, зокрема надання можливостей для формування індивідуальної освітньої траєкторії;</w:t>
      </w:r>
    </w:p>
    <w:p w:rsidR="009C600D" w:rsidRDefault="009C600D" w:rsidP="009C600D">
      <w:pPr>
        <w:pStyle w:val="11"/>
        <w:shd w:val="clear" w:color="auto" w:fill="auto"/>
        <w:spacing w:before="0" w:after="0" w:line="276" w:lineRule="auto"/>
        <w:ind w:left="40" w:right="60" w:firstLine="720"/>
        <w:rPr>
          <w:sz w:val="28"/>
          <w:szCs w:val="28"/>
        </w:rPr>
      </w:pPr>
      <w:r w:rsidRPr="009C600D">
        <w:rPr>
          <w:sz w:val="28"/>
          <w:szCs w:val="28"/>
        </w:rPr>
        <w:lastRenderedPageBreak/>
        <w:t>побудову освітнього процесу на засадах взаємної поваги і партнерства мі</w:t>
      </w:r>
      <w:r>
        <w:rPr>
          <w:sz w:val="28"/>
          <w:szCs w:val="28"/>
        </w:rPr>
        <w:t>ж учасниками освітнього процесу.</w:t>
      </w:r>
    </w:p>
    <w:p w:rsidR="005868A9" w:rsidRDefault="005868A9" w:rsidP="00B016B1">
      <w:pPr>
        <w:pStyle w:val="11"/>
        <w:shd w:val="clear" w:color="auto" w:fill="auto"/>
        <w:spacing w:before="0" w:after="0" w:line="276" w:lineRule="auto"/>
        <w:ind w:left="40" w:right="40" w:firstLine="700"/>
        <w:rPr>
          <w:sz w:val="28"/>
          <w:szCs w:val="28"/>
        </w:rPr>
      </w:pPr>
      <w:r>
        <w:rPr>
          <w:sz w:val="28"/>
          <w:szCs w:val="28"/>
        </w:rPr>
        <w:t xml:space="preserve">Педагогічні працівники </w:t>
      </w:r>
      <w:r w:rsidR="00B24673" w:rsidRPr="00FC1CD2">
        <w:rPr>
          <w:sz w:val="28"/>
          <w:szCs w:val="28"/>
        </w:rPr>
        <w:t>–</w:t>
      </w:r>
      <w:r>
        <w:rPr>
          <w:sz w:val="28"/>
          <w:szCs w:val="28"/>
        </w:rPr>
        <w:t xml:space="preserve"> це</w:t>
      </w:r>
      <w:r w:rsidRPr="00031E45">
        <w:rPr>
          <w:sz w:val="28"/>
          <w:szCs w:val="28"/>
        </w:rPr>
        <w:t xml:space="preserve"> особи, які за основним місцем роботи в Університеті (у предметних, циклових комісіях коледжів Університету) провадять навчальну, методичну та організаційну діяльність.</w:t>
      </w:r>
    </w:p>
    <w:p w:rsidR="005868A9" w:rsidRPr="0046315C" w:rsidRDefault="00764711" w:rsidP="00B016B1">
      <w:pPr>
        <w:spacing w:line="276" w:lineRule="auto"/>
        <w:ind w:firstLine="708"/>
        <w:rPr>
          <w:rFonts w:ascii="Times New Roman" w:hAnsi="Times New Roman" w:cs="Times New Roman"/>
          <w:sz w:val="28"/>
          <w:szCs w:val="28"/>
        </w:rPr>
      </w:pPr>
      <w:proofErr w:type="spellStart"/>
      <w:r>
        <w:rPr>
          <w:rFonts w:ascii="Times New Roman" w:hAnsi="Times New Roman" w:cs="Times New Roman"/>
          <w:sz w:val="28"/>
          <w:szCs w:val="28"/>
        </w:rPr>
        <w:t>Перезарахування</w:t>
      </w:r>
      <w:proofErr w:type="spellEnd"/>
      <w:r>
        <w:rPr>
          <w:rFonts w:ascii="Times New Roman" w:hAnsi="Times New Roman" w:cs="Times New Roman"/>
          <w:sz w:val="28"/>
          <w:szCs w:val="28"/>
        </w:rPr>
        <w:t xml:space="preserve"> / трансфер</w:t>
      </w:r>
      <w:r w:rsidR="005868A9" w:rsidRPr="0046315C">
        <w:rPr>
          <w:rFonts w:ascii="Times New Roman" w:hAnsi="Times New Roman" w:cs="Times New Roman"/>
          <w:sz w:val="28"/>
          <w:szCs w:val="28"/>
        </w:rPr>
        <w:t xml:space="preserve"> </w:t>
      </w:r>
      <w:r>
        <w:rPr>
          <w:rFonts w:ascii="Times New Roman" w:hAnsi="Times New Roman" w:cs="Times New Roman"/>
          <w:sz w:val="28"/>
          <w:szCs w:val="28"/>
        </w:rPr>
        <w:t>кредитів – процес ви</w:t>
      </w:r>
      <w:r w:rsidR="005868A9" w:rsidRPr="0046315C">
        <w:rPr>
          <w:rFonts w:ascii="Times New Roman" w:hAnsi="Times New Roman" w:cs="Times New Roman"/>
          <w:sz w:val="28"/>
          <w:szCs w:val="28"/>
        </w:rPr>
        <w:t>знання кредитів, що присвоєні в іншому закладі</w:t>
      </w:r>
      <w:r>
        <w:rPr>
          <w:rFonts w:ascii="Times New Roman" w:hAnsi="Times New Roman" w:cs="Times New Roman"/>
          <w:sz w:val="28"/>
          <w:szCs w:val="28"/>
        </w:rPr>
        <w:t xml:space="preserve"> </w:t>
      </w:r>
      <w:r w:rsidR="005868A9" w:rsidRPr="0046315C">
        <w:rPr>
          <w:rFonts w:ascii="Times New Roman" w:hAnsi="Times New Roman" w:cs="Times New Roman"/>
          <w:sz w:val="28"/>
          <w:szCs w:val="28"/>
        </w:rPr>
        <w:t>вищої освіти, з ме</w:t>
      </w:r>
      <w:r>
        <w:rPr>
          <w:rFonts w:ascii="Times New Roman" w:hAnsi="Times New Roman" w:cs="Times New Roman"/>
          <w:sz w:val="28"/>
          <w:szCs w:val="28"/>
        </w:rPr>
        <w:t>тою отримання кваліфікації. Кре</w:t>
      </w:r>
      <w:r w:rsidR="005868A9" w:rsidRPr="0046315C">
        <w:rPr>
          <w:rFonts w:ascii="Times New Roman" w:hAnsi="Times New Roman" w:cs="Times New Roman"/>
          <w:sz w:val="28"/>
          <w:szCs w:val="28"/>
        </w:rPr>
        <w:t>дити, що присво</w:t>
      </w:r>
      <w:r>
        <w:rPr>
          <w:rFonts w:ascii="Times New Roman" w:hAnsi="Times New Roman" w:cs="Times New Roman"/>
          <w:sz w:val="28"/>
          <w:szCs w:val="28"/>
        </w:rPr>
        <w:t>єні учасникам у межах однієї ос</w:t>
      </w:r>
      <w:r w:rsidR="005868A9" w:rsidRPr="0046315C">
        <w:rPr>
          <w:rFonts w:ascii="Times New Roman" w:hAnsi="Times New Roman" w:cs="Times New Roman"/>
          <w:sz w:val="28"/>
          <w:szCs w:val="28"/>
        </w:rPr>
        <w:t>вітньої програми певного закладу освіти, можуть</w:t>
      </w:r>
      <w:r>
        <w:rPr>
          <w:rFonts w:ascii="Times New Roman" w:hAnsi="Times New Roman" w:cs="Times New Roman"/>
          <w:sz w:val="28"/>
          <w:szCs w:val="28"/>
        </w:rPr>
        <w:t xml:space="preserve"> </w:t>
      </w:r>
      <w:r w:rsidR="005868A9" w:rsidRPr="0046315C">
        <w:rPr>
          <w:rFonts w:ascii="Times New Roman" w:hAnsi="Times New Roman" w:cs="Times New Roman"/>
          <w:sz w:val="28"/>
          <w:szCs w:val="28"/>
        </w:rPr>
        <w:t>бути переведен</w:t>
      </w:r>
      <w:r>
        <w:rPr>
          <w:rFonts w:ascii="Times New Roman" w:hAnsi="Times New Roman" w:cs="Times New Roman"/>
          <w:sz w:val="28"/>
          <w:szCs w:val="28"/>
        </w:rPr>
        <w:t>і для накопичування в іншій про</w:t>
      </w:r>
      <w:r w:rsidR="005868A9" w:rsidRPr="0046315C">
        <w:rPr>
          <w:rFonts w:ascii="Times New Roman" w:hAnsi="Times New Roman" w:cs="Times New Roman"/>
          <w:sz w:val="28"/>
          <w:szCs w:val="28"/>
        </w:rPr>
        <w:t>грамі, що запро</w:t>
      </w:r>
      <w:r>
        <w:rPr>
          <w:rFonts w:ascii="Times New Roman" w:hAnsi="Times New Roman" w:cs="Times New Roman"/>
          <w:sz w:val="28"/>
          <w:szCs w:val="28"/>
        </w:rPr>
        <w:t>понована тим самим або іншим за</w:t>
      </w:r>
      <w:r w:rsidR="005868A9" w:rsidRPr="0046315C">
        <w:rPr>
          <w:rFonts w:ascii="Times New Roman" w:hAnsi="Times New Roman" w:cs="Times New Roman"/>
          <w:sz w:val="28"/>
          <w:szCs w:val="28"/>
        </w:rPr>
        <w:t>кладом освіти, оскільки резуль</w:t>
      </w:r>
      <w:r>
        <w:rPr>
          <w:rFonts w:ascii="Times New Roman" w:hAnsi="Times New Roman" w:cs="Times New Roman"/>
          <w:sz w:val="28"/>
          <w:szCs w:val="28"/>
        </w:rPr>
        <w:t>тати навчання задо</w:t>
      </w:r>
      <w:r w:rsidR="005868A9" w:rsidRPr="0046315C">
        <w:rPr>
          <w:rFonts w:ascii="Times New Roman" w:hAnsi="Times New Roman" w:cs="Times New Roman"/>
          <w:sz w:val="28"/>
          <w:szCs w:val="28"/>
        </w:rPr>
        <w:t>вольняють деяк</w:t>
      </w:r>
      <w:r>
        <w:rPr>
          <w:rFonts w:ascii="Times New Roman" w:hAnsi="Times New Roman" w:cs="Times New Roman"/>
          <w:sz w:val="28"/>
          <w:szCs w:val="28"/>
        </w:rPr>
        <w:t>і або всі вимоги конкретної про</w:t>
      </w:r>
      <w:r w:rsidR="005868A9" w:rsidRPr="0046315C">
        <w:rPr>
          <w:rFonts w:ascii="Times New Roman" w:hAnsi="Times New Roman" w:cs="Times New Roman"/>
          <w:sz w:val="28"/>
          <w:szCs w:val="28"/>
        </w:rPr>
        <w:t>грами, її частини або кваліфікації.</w:t>
      </w:r>
    </w:p>
    <w:p w:rsidR="005868A9" w:rsidRPr="00031E45" w:rsidRDefault="005868A9" w:rsidP="00B016B1">
      <w:pPr>
        <w:pStyle w:val="11"/>
        <w:shd w:val="clear" w:color="auto" w:fill="auto"/>
        <w:spacing w:before="0" w:after="0" w:line="276" w:lineRule="auto"/>
        <w:ind w:left="40" w:right="40" w:firstLine="700"/>
        <w:rPr>
          <w:sz w:val="28"/>
          <w:szCs w:val="28"/>
        </w:rPr>
      </w:pPr>
      <w:r w:rsidRPr="00031E45">
        <w:rPr>
          <w:sz w:val="28"/>
          <w:szCs w:val="28"/>
        </w:rPr>
        <w:t xml:space="preserve">Результати навчання </w:t>
      </w:r>
      <w:r w:rsidR="00B24673" w:rsidRPr="00FC1CD2">
        <w:rPr>
          <w:sz w:val="28"/>
          <w:szCs w:val="28"/>
        </w:rPr>
        <w:t>–</w:t>
      </w:r>
      <w:r w:rsidR="009C600D">
        <w:rPr>
          <w:sz w:val="28"/>
          <w:szCs w:val="28"/>
        </w:rPr>
        <w:t xml:space="preserve"> </w:t>
      </w:r>
      <w:r w:rsidR="00B24673" w:rsidRPr="00B24673">
        <w:rPr>
          <w:sz w:val="28"/>
          <w:szCs w:val="28"/>
        </w:rPr>
        <w:t>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w:t>
      </w:r>
      <w:r w:rsidR="002949CE">
        <w:rPr>
          <w:sz w:val="28"/>
          <w:szCs w:val="28"/>
        </w:rPr>
        <w:t>.</w:t>
      </w:r>
    </w:p>
    <w:p w:rsidR="00980BFB" w:rsidRPr="00031E45" w:rsidRDefault="00165745" w:rsidP="00B016B1">
      <w:pPr>
        <w:pStyle w:val="11"/>
        <w:shd w:val="clear" w:color="auto" w:fill="auto"/>
        <w:spacing w:before="0" w:after="0" w:line="276" w:lineRule="auto"/>
        <w:ind w:left="40" w:right="60" w:firstLine="720"/>
        <w:rPr>
          <w:sz w:val="28"/>
          <w:szCs w:val="28"/>
        </w:rPr>
      </w:pPr>
      <w:r w:rsidRPr="00031E45">
        <w:rPr>
          <w:sz w:val="28"/>
          <w:szCs w:val="28"/>
        </w:rPr>
        <w:t xml:space="preserve">Якість вищої освіти </w:t>
      </w:r>
      <w:r w:rsidR="00B24673" w:rsidRPr="00FC1CD2">
        <w:rPr>
          <w:sz w:val="28"/>
          <w:szCs w:val="28"/>
        </w:rPr>
        <w:t>–</w:t>
      </w:r>
      <w:r w:rsidRPr="00031E45">
        <w:rPr>
          <w:sz w:val="28"/>
          <w:szCs w:val="28"/>
        </w:rPr>
        <w:t xml:space="preserve"> </w:t>
      </w:r>
      <w:r w:rsidR="009C600D" w:rsidRPr="009C600D">
        <w:rPr>
          <w:sz w:val="28"/>
          <w:szCs w:val="28"/>
        </w:rPr>
        <w:t>відповідність умов провадження освітньої діяльності та результатів навчання вимогам законодавства та стандартам вищої освіти, професійним та/або міжнародним стандартам (за наявності), а також потребам заінтересованих сторін і суспільства, що забезпечується шляхом здійснення процедур внутрішнього та зовнішнього забезпечення якості.</w:t>
      </w:r>
    </w:p>
    <w:p w:rsidR="00980BFB" w:rsidRPr="00031E45" w:rsidRDefault="0012570D" w:rsidP="00B016B1">
      <w:pPr>
        <w:pStyle w:val="11"/>
        <w:shd w:val="clear" w:color="auto" w:fill="auto"/>
        <w:spacing w:before="0" w:after="0" w:line="276" w:lineRule="auto"/>
        <w:ind w:right="60" w:firstLine="709"/>
        <w:rPr>
          <w:sz w:val="28"/>
          <w:szCs w:val="28"/>
        </w:rPr>
      </w:pPr>
      <w:r>
        <w:rPr>
          <w:sz w:val="28"/>
          <w:szCs w:val="28"/>
        </w:rPr>
        <w:t>4.</w:t>
      </w:r>
      <w:r w:rsidR="00165745" w:rsidRPr="00031E45">
        <w:rPr>
          <w:sz w:val="28"/>
          <w:szCs w:val="28"/>
        </w:rPr>
        <w:t xml:space="preserve"> Мета освітнього процесу полягає у реалізації особистісного потенціалу людини, розвитку її творчих здібностей, задоволенні потреб особи і суспільства у підготовці компетентних фахівців, формуванні національних та загальнолюдських цінностей.</w:t>
      </w:r>
    </w:p>
    <w:p w:rsidR="00980BFB" w:rsidRPr="00BF275D" w:rsidRDefault="0012570D" w:rsidP="00B016B1">
      <w:pPr>
        <w:pStyle w:val="11"/>
        <w:shd w:val="clear" w:color="auto" w:fill="auto"/>
        <w:spacing w:before="0" w:after="0" w:line="276" w:lineRule="auto"/>
        <w:ind w:left="760" w:firstLine="0"/>
        <w:rPr>
          <w:sz w:val="28"/>
          <w:szCs w:val="28"/>
          <w:lang w:val="ru-RU"/>
        </w:rPr>
      </w:pPr>
      <w:r>
        <w:rPr>
          <w:sz w:val="28"/>
          <w:szCs w:val="28"/>
        </w:rPr>
        <w:t>5.</w:t>
      </w:r>
      <w:r w:rsidR="00165745" w:rsidRPr="00031E45">
        <w:rPr>
          <w:sz w:val="28"/>
          <w:szCs w:val="28"/>
        </w:rPr>
        <w:t xml:space="preserve"> Освітній процес в Університеті ґрунтується на принципах:</w:t>
      </w:r>
      <w:r w:rsidR="00BF275D">
        <w:rPr>
          <w:sz w:val="28"/>
          <w:szCs w:val="28"/>
          <w:lang w:val="ru-RU"/>
        </w:rPr>
        <w:t xml:space="preserve">   </w:t>
      </w:r>
    </w:p>
    <w:p w:rsidR="00980BFB" w:rsidRPr="00031E45" w:rsidRDefault="00165745" w:rsidP="00B016B1">
      <w:pPr>
        <w:pStyle w:val="11"/>
        <w:numPr>
          <w:ilvl w:val="0"/>
          <w:numId w:val="4"/>
        </w:numPr>
        <w:shd w:val="clear" w:color="auto" w:fill="auto"/>
        <w:spacing w:before="0" w:after="0" w:line="276" w:lineRule="auto"/>
        <w:ind w:left="40" w:right="60" w:firstLine="720"/>
        <w:rPr>
          <w:sz w:val="28"/>
          <w:szCs w:val="28"/>
        </w:rPr>
      </w:pPr>
      <w:r w:rsidRPr="00031E45">
        <w:rPr>
          <w:sz w:val="28"/>
          <w:szCs w:val="28"/>
        </w:rPr>
        <w:t xml:space="preserve"> сприяння сталому розвитку суспільства шляхом підготовки конкурентоспроможної особистості та створення умов для освіти протягом життя;</w:t>
      </w:r>
    </w:p>
    <w:p w:rsidR="00980BFB" w:rsidRPr="00031E45" w:rsidRDefault="00165745" w:rsidP="00B016B1">
      <w:pPr>
        <w:pStyle w:val="11"/>
        <w:numPr>
          <w:ilvl w:val="0"/>
          <w:numId w:val="4"/>
        </w:numPr>
        <w:shd w:val="clear" w:color="auto" w:fill="auto"/>
        <w:spacing w:before="0" w:after="0" w:line="276" w:lineRule="auto"/>
        <w:ind w:left="40" w:firstLine="720"/>
        <w:rPr>
          <w:sz w:val="28"/>
          <w:szCs w:val="28"/>
        </w:rPr>
      </w:pPr>
      <w:r w:rsidRPr="00031E45">
        <w:rPr>
          <w:sz w:val="28"/>
          <w:szCs w:val="28"/>
        </w:rPr>
        <w:t xml:space="preserve"> доступності вищої освіти;</w:t>
      </w:r>
    </w:p>
    <w:p w:rsidR="00980BFB" w:rsidRPr="00031E45" w:rsidRDefault="00165745" w:rsidP="00B016B1">
      <w:pPr>
        <w:pStyle w:val="11"/>
        <w:numPr>
          <w:ilvl w:val="0"/>
          <w:numId w:val="4"/>
        </w:numPr>
        <w:shd w:val="clear" w:color="auto" w:fill="auto"/>
        <w:spacing w:before="0" w:after="0" w:line="276" w:lineRule="auto"/>
        <w:ind w:left="40" w:right="60" w:firstLine="720"/>
        <w:rPr>
          <w:sz w:val="28"/>
          <w:szCs w:val="28"/>
        </w:rPr>
      </w:pPr>
      <w:r w:rsidRPr="00031E45">
        <w:rPr>
          <w:sz w:val="28"/>
          <w:szCs w:val="28"/>
        </w:rPr>
        <w:t xml:space="preserve"> незалежності здобуття вищої освіти від політичних партій, громадських і релігійних організацій;</w:t>
      </w:r>
    </w:p>
    <w:p w:rsidR="00980BFB" w:rsidRPr="00031E45" w:rsidRDefault="00165745" w:rsidP="00B016B1">
      <w:pPr>
        <w:pStyle w:val="11"/>
        <w:numPr>
          <w:ilvl w:val="0"/>
          <w:numId w:val="4"/>
        </w:numPr>
        <w:shd w:val="clear" w:color="auto" w:fill="auto"/>
        <w:spacing w:before="0" w:after="0" w:line="276" w:lineRule="auto"/>
        <w:ind w:left="40" w:right="60" w:firstLine="720"/>
        <w:rPr>
          <w:sz w:val="28"/>
          <w:szCs w:val="28"/>
        </w:rPr>
      </w:pPr>
      <w:r w:rsidRPr="00031E45">
        <w:rPr>
          <w:sz w:val="28"/>
          <w:szCs w:val="28"/>
        </w:rPr>
        <w:t xml:space="preserve">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980BFB" w:rsidRPr="00031E45" w:rsidRDefault="00165745" w:rsidP="00B016B1">
      <w:pPr>
        <w:pStyle w:val="11"/>
        <w:numPr>
          <w:ilvl w:val="0"/>
          <w:numId w:val="4"/>
        </w:numPr>
        <w:shd w:val="clear" w:color="auto" w:fill="auto"/>
        <w:spacing w:before="0" w:after="0" w:line="276" w:lineRule="auto"/>
        <w:ind w:left="40" w:right="60" w:firstLine="720"/>
        <w:rPr>
          <w:sz w:val="28"/>
          <w:szCs w:val="28"/>
        </w:rPr>
      </w:pPr>
      <w:r w:rsidRPr="00031E45">
        <w:rPr>
          <w:sz w:val="28"/>
          <w:szCs w:val="28"/>
        </w:rPr>
        <w:lastRenderedPageBreak/>
        <w:t xml:space="preserve"> відкритості формування структури і обсягу освітньої та професійної підготовки фахівців з вищою освітою.</w:t>
      </w:r>
    </w:p>
    <w:p w:rsidR="00980BFB" w:rsidRPr="00031E45" w:rsidRDefault="00165745" w:rsidP="00B016B1">
      <w:pPr>
        <w:pStyle w:val="11"/>
        <w:shd w:val="clear" w:color="auto" w:fill="auto"/>
        <w:spacing w:before="0" w:after="0" w:line="276" w:lineRule="auto"/>
        <w:ind w:left="40" w:right="60" w:firstLine="720"/>
        <w:rPr>
          <w:sz w:val="28"/>
          <w:szCs w:val="28"/>
        </w:rPr>
      </w:pPr>
      <w:r w:rsidRPr="00031E45">
        <w:rPr>
          <w:sz w:val="28"/>
          <w:szCs w:val="28"/>
        </w:rPr>
        <w:t>6</w:t>
      </w:r>
      <w:r w:rsidR="00CC7845">
        <w:rPr>
          <w:sz w:val="28"/>
          <w:szCs w:val="28"/>
        </w:rPr>
        <w:t>.</w:t>
      </w:r>
      <w:r w:rsidRPr="00031E45">
        <w:rPr>
          <w:sz w:val="28"/>
          <w:szCs w:val="28"/>
        </w:rPr>
        <w:t xml:space="preserve"> Реалізація принципів освітнього процесу в Університеті здійснюється на основі:</w:t>
      </w:r>
    </w:p>
    <w:p w:rsidR="00980BFB" w:rsidRPr="00031E45" w:rsidRDefault="00165745" w:rsidP="00B016B1">
      <w:pPr>
        <w:pStyle w:val="11"/>
        <w:numPr>
          <w:ilvl w:val="0"/>
          <w:numId w:val="5"/>
        </w:numPr>
        <w:shd w:val="clear" w:color="auto" w:fill="auto"/>
        <w:tabs>
          <w:tab w:val="left" w:pos="1109"/>
        </w:tabs>
        <w:spacing w:before="0" w:after="0" w:line="276" w:lineRule="auto"/>
        <w:ind w:left="40" w:firstLine="720"/>
        <w:rPr>
          <w:sz w:val="28"/>
          <w:szCs w:val="28"/>
        </w:rPr>
      </w:pPr>
      <w:r w:rsidRPr="00031E45">
        <w:rPr>
          <w:sz w:val="28"/>
          <w:szCs w:val="28"/>
        </w:rPr>
        <w:t>підвищення якості вищої освіти;</w:t>
      </w:r>
    </w:p>
    <w:p w:rsidR="00980BFB" w:rsidRPr="00031E45" w:rsidRDefault="00165745" w:rsidP="00B016B1">
      <w:pPr>
        <w:pStyle w:val="11"/>
        <w:numPr>
          <w:ilvl w:val="0"/>
          <w:numId w:val="5"/>
        </w:numPr>
        <w:shd w:val="clear" w:color="auto" w:fill="auto"/>
        <w:spacing w:before="0" w:after="0" w:line="276" w:lineRule="auto"/>
        <w:ind w:left="40" w:right="60" w:firstLine="700"/>
        <w:rPr>
          <w:sz w:val="28"/>
          <w:szCs w:val="28"/>
        </w:rPr>
      </w:pPr>
      <w:r w:rsidRPr="00031E45">
        <w:rPr>
          <w:sz w:val="28"/>
          <w:szCs w:val="28"/>
        </w:rPr>
        <w:t xml:space="preserve"> розширення можливостей для здобуття вищої освіти та освіти </w:t>
      </w:r>
      <w:r w:rsidR="00E7467B">
        <w:rPr>
          <w:sz w:val="28"/>
          <w:szCs w:val="28"/>
        </w:rPr>
        <w:t>впродовж</w:t>
      </w:r>
      <w:r w:rsidRPr="00031E45">
        <w:rPr>
          <w:sz w:val="28"/>
          <w:szCs w:val="28"/>
        </w:rPr>
        <w:t xml:space="preserve"> життя;</w:t>
      </w:r>
    </w:p>
    <w:p w:rsidR="00980BFB" w:rsidRPr="00031E45" w:rsidRDefault="00165745" w:rsidP="00B016B1">
      <w:pPr>
        <w:pStyle w:val="11"/>
        <w:numPr>
          <w:ilvl w:val="0"/>
          <w:numId w:val="5"/>
        </w:numPr>
        <w:shd w:val="clear" w:color="auto" w:fill="auto"/>
        <w:spacing w:before="0" w:after="0" w:line="276" w:lineRule="auto"/>
        <w:ind w:left="40" w:right="60" w:firstLine="700"/>
        <w:rPr>
          <w:sz w:val="28"/>
          <w:szCs w:val="28"/>
        </w:rPr>
      </w:pPr>
      <w:r w:rsidRPr="00031E45">
        <w:rPr>
          <w:sz w:val="28"/>
          <w:szCs w:val="28"/>
        </w:rPr>
        <w:t xml:space="preserve"> створення та забезпечення рівних умов доступу до вищої освіти, у тому числі забезпечення осіб з особливими освітніми потребами та створення для них вільного доступу до інформаційних ресурсів </w:t>
      </w:r>
      <w:r w:rsidR="00F63537">
        <w:rPr>
          <w:sz w:val="28"/>
          <w:szCs w:val="28"/>
        </w:rPr>
        <w:t>Університету</w:t>
      </w:r>
      <w:r w:rsidRPr="00031E45">
        <w:rPr>
          <w:sz w:val="28"/>
          <w:szCs w:val="28"/>
        </w:rPr>
        <w:t xml:space="preserve"> за допомогою </w:t>
      </w:r>
      <w:r w:rsidR="00CC7845" w:rsidRPr="00031E45">
        <w:rPr>
          <w:sz w:val="28"/>
          <w:szCs w:val="28"/>
        </w:rPr>
        <w:t xml:space="preserve">технологій </w:t>
      </w:r>
      <w:r w:rsidR="00CC7845">
        <w:rPr>
          <w:sz w:val="28"/>
          <w:szCs w:val="28"/>
        </w:rPr>
        <w:t>дистанційного навчання</w:t>
      </w:r>
      <w:r w:rsidRPr="00031E45">
        <w:rPr>
          <w:sz w:val="28"/>
          <w:szCs w:val="28"/>
        </w:rPr>
        <w:t>;</w:t>
      </w:r>
    </w:p>
    <w:p w:rsidR="00980BFB" w:rsidRPr="00031E45" w:rsidRDefault="00165745" w:rsidP="00B016B1">
      <w:pPr>
        <w:pStyle w:val="11"/>
        <w:numPr>
          <w:ilvl w:val="0"/>
          <w:numId w:val="5"/>
        </w:numPr>
        <w:shd w:val="clear" w:color="auto" w:fill="auto"/>
        <w:spacing w:before="0" w:after="0" w:line="276" w:lineRule="auto"/>
        <w:ind w:left="40" w:right="60" w:firstLine="700"/>
        <w:rPr>
          <w:sz w:val="28"/>
          <w:szCs w:val="28"/>
        </w:rPr>
      </w:pPr>
      <w:r w:rsidRPr="00031E45">
        <w:rPr>
          <w:sz w:val="28"/>
          <w:szCs w:val="28"/>
        </w:rPr>
        <w:t xml:space="preserve"> розвитку автономії </w:t>
      </w:r>
      <w:r w:rsidR="00F63537">
        <w:rPr>
          <w:sz w:val="28"/>
          <w:szCs w:val="28"/>
        </w:rPr>
        <w:t>Університету</w:t>
      </w:r>
      <w:r w:rsidRPr="00031E45">
        <w:rPr>
          <w:sz w:val="28"/>
          <w:szCs w:val="28"/>
        </w:rPr>
        <w:t xml:space="preserve"> та академічної свободи учасників освітнього процесу;</w:t>
      </w:r>
    </w:p>
    <w:p w:rsidR="00980BFB" w:rsidRPr="00031E45" w:rsidRDefault="00165745" w:rsidP="00B016B1">
      <w:pPr>
        <w:pStyle w:val="11"/>
        <w:numPr>
          <w:ilvl w:val="0"/>
          <w:numId w:val="5"/>
        </w:numPr>
        <w:shd w:val="clear" w:color="auto" w:fill="auto"/>
        <w:spacing w:before="0" w:after="0" w:line="276" w:lineRule="auto"/>
        <w:ind w:left="40" w:right="60" w:firstLine="700"/>
        <w:rPr>
          <w:sz w:val="28"/>
          <w:szCs w:val="28"/>
        </w:rPr>
      </w:pPr>
      <w:r w:rsidRPr="00031E45">
        <w:rPr>
          <w:sz w:val="28"/>
          <w:szCs w:val="28"/>
        </w:rPr>
        <w:t xml:space="preserve"> забезпечення розвитку наукової, науково-технічної та інноваційної діяльності учасників освітнього процесу.</w:t>
      </w:r>
    </w:p>
    <w:p w:rsidR="00980BFB" w:rsidRPr="00031E45" w:rsidRDefault="0012570D" w:rsidP="00B016B1">
      <w:pPr>
        <w:pStyle w:val="11"/>
        <w:shd w:val="clear" w:color="auto" w:fill="auto"/>
        <w:spacing w:before="0" w:after="0" w:line="276" w:lineRule="auto"/>
        <w:ind w:left="40" w:right="60" w:firstLine="669"/>
        <w:rPr>
          <w:sz w:val="28"/>
          <w:szCs w:val="28"/>
        </w:rPr>
      </w:pPr>
      <w:r w:rsidRPr="004975E5">
        <w:rPr>
          <w:sz w:val="28"/>
          <w:szCs w:val="28"/>
        </w:rPr>
        <w:t>7.</w:t>
      </w:r>
      <w:r w:rsidR="00165745" w:rsidRPr="004975E5">
        <w:rPr>
          <w:sz w:val="28"/>
          <w:szCs w:val="28"/>
        </w:rPr>
        <w:t xml:space="preserve"> Основою нормативно-методичного</w:t>
      </w:r>
      <w:r w:rsidR="00165745" w:rsidRPr="00031E45">
        <w:rPr>
          <w:sz w:val="28"/>
          <w:szCs w:val="28"/>
        </w:rPr>
        <w:t xml:space="preserve"> забезпечення освітнього процесу є стандарти вищої освіти та освітні програми, система забезпечення якості освіти, навчально-методичне та інформаційне забезпечення освітніх програм, навчально-організаційні документи навчальних підрозділів.</w:t>
      </w:r>
    </w:p>
    <w:p w:rsidR="00980BFB" w:rsidRDefault="0012570D" w:rsidP="00B016B1">
      <w:pPr>
        <w:pStyle w:val="11"/>
        <w:shd w:val="clear" w:color="auto" w:fill="auto"/>
        <w:spacing w:before="0" w:after="0" w:line="276" w:lineRule="auto"/>
        <w:ind w:right="60" w:firstLine="709"/>
        <w:rPr>
          <w:sz w:val="28"/>
          <w:szCs w:val="28"/>
        </w:rPr>
      </w:pPr>
      <w:r>
        <w:rPr>
          <w:sz w:val="28"/>
          <w:szCs w:val="28"/>
        </w:rPr>
        <w:t>8.</w:t>
      </w:r>
      <w:r w:rsidR="00165745" w:rsidRPr="00031E45">
        <w:rPr>
          <w:sz w:val="28"/>
          <w:szCs w:val="28"/>
        </w:rPr>
        <w:t xml:space="preserve"> Мовою викладання в Університеті є державна мова. </w:t>
      </w:r>
      <w:r w:rsidR="00815E76">
        <w:rPr>
          <w:sz w:val="28"/>
          <w:szCs w:val="28"/>
        </w:rPr>
        <w:t>Університет</w:t>
      </w:r>
      <w:r w:rsidR="00815E76" w:rsidRPr="00815E76">
        <w:rPr>
          <w:sz w:val="28"/>
          <w:szCs w:val="28"/>
        </w:rPr>
        <w:t xml:space="preserve"> має право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 У разі якщо є письмове звернення від одного чи більше студентів, </w:t>
      </w:r>
      <w:r w:rsidR="00815E76">
        <w:rPr>
          <w:sz w:val="28"/>
          <w:szCs w:val="28"/>
        </w:rPr>
        <w:t>Університет</w:t>
      </w:r>
      <w:r w:rsidR="00815E76" w:rsidRPr="00815E76">
        <w:rPr>
          <w:sz w:val="28"/>
          <w:szCs w:val="28"/>
        </w:rPr>
        <w:t xml:space="preserve"> забезпечує переклад державною мовою.</w:t>
      </w:r>
    </w:p>
    <w:p w:rsidR="00F24C74" w:rsidRPr="00031E45" w:rsidRDefault="00F24C74" w:rsidP="00B016B1">
      <w:pPr>
        <w:pStyle w:val="11"/>
        <w:shd w:val="clear" w:color="auto" w:fill="auto"/>
        <w:spacing w:before="0" w:after="0" w:line="276" w:lineRule="auto"/>
        <w:ind w:left="740" w:right="60" w:firstLine="0"/>
        <w:rPr>
          <w:sz w:val="28"/>
          <w:szCs w:val="28"/>
        </w:rPr>
      </w:pPr>
    </w:p>
    <w:p w:rsidR="00FF2D62" w:rsidRPr="004975E5" w:rsidRDefault="00FF2D62" w:rsidP="00B016B1">
      <w:pPr>
        <w:pStyle w:val="20"/>
        <w:shd w:val="clear" w:color="auto" w:fill="auto"/>
        <w:tabs>
          <w:tab w:val="left" w:pos="1060"/>
        </w:tabs>
        <w:spacing w:line="276" w:lineRule="auto"/>
        <w:ind w:left="740"/>
        <w:rPr>
          <w:b w:val="0"/>
          <w:sz w:val="28"/>
          <w:szCs w:val="28"/>
        </w:rPr>
      </w:pPr>
      <w:r>
        <w:rPr>
          <w:b w:val="0"/>
          <w:sz w:val="28"/>
          <w:szCs w:val="28"/>
        </w:rPr>
        <w:t>2. РІВНІ, СТУПЕНІ ВИЩОЇ ОСВІТИ, ФОРМИ НАВЧАННЯ</w:t>
      </w:r>
      <w:r w:rsidR="003E1E4C" w:rsidRPr="004975E5">
        <w:rPr>
          <w:b w:val="0"/>
          <w:sz w:val="28"/>
          <w:szCs w:val="28"/>
        </w:rPr>
        <w:t xml:space="preserve">  </w:t>
      </w:r>
    </w:p>
    <w:p w:rsidR="00EC0538" w:rsidRDefault="0012570D" w:rsidP="00EC0538">
      <w:pPr>
        <w:pStyle w:val="11"/>
        <w:spacing w:before="0" w:after="0" w:line="276" w:lineRule="auto"/>
        <w:ind w:right="62" w:firstLine="709"/>
        <w:rPr>
          <w:sz w:val="28"/>
          <w:szCs w:val="28"/>
        </w:rPr>
      </w:pPr>
      <w:r>
        <w:rPr>
          <w:sz w:val="28"/>
          <w:szCs w:val="28"/>
        </w:rPr>
        <w:t>1.</w:t>
      </w:r>
      <w:r w:rsidR="00417D83">
        <w:rPr>
          <w:sz w:val="28"/>
          <w:szCs w:val="28"/>
        </w:rPr>
        <w:t xml:space="preserve"> </w:t>
      </w:r>
      <w:r w:rsidR="00815E76" w:rsidRPr="00815E76">
        <w:rPr>
          <w:sz w:val="28"/>
          <w:szCs w:val="28"/>
        </w:rPr>
        <w:t>Підготовка фахівців з вищою освітою здійснюється за відповідними освітніми програмами на таких рівнях вищої освіт</w:t>
      </w:r>
      <w:r w:rsidR="00EC0538">
        <w:rPr>
          <w:sz w:val="28"/>
          <w:szCs w:val="28"/>
        </w:rPr>
        <w:t>и</w:t>
      </w:r>
      <w:r w:rsidR="00815E76">
        <w:rPr>
          <w:sz w:val="28"/>
          <w:szCs w:val="28"/>
        </w:rPr>
        <w:t>:</w:t>
      </w:r>
      <w:r w:rsidR="00815E76" w:rsidRPr="00815E76">
        <w:rPr>
          <w:sz w:val="28"/>
          <w:szCs w:val="28"/>
        </w:rPr>
        <w:t xml:space="preserve"> </w:t>
      </w:r>
      <w:r w:rsidR="00EC0538" w:rsidRPr="00EC0538">
        <w:rPr>
          <w:sz w:val="28"/>
          <w:szCs w:val="28"/>
        </w:rPr>
        <w:t>початковий рівень (короткий цикл) вищої освіти;</w:t>
      </w:r>
      <w:r w:rsidR="00EC0538">
        <w:rPr>
          <w:sz w:val="28"/>
          <w:szCs w:val="28"/>
        </w:rPr>
        <w:t xml:space="preserve"> </w:t>
      </w:r>
      <w:r w:rsidR="00EC0538" w:rsidRPr="00EC0538">
        <w:rPr>
          <w:sz w:val="28"/>
          <w:szCs w:val="28"/>
        </w:rPr>
        <w:t>перший (бакалаврський) рівень;</w:t>
      </w:r>
      <w:r w:rsidR="00EC0538">
        <w:rPr>
          <w:sz w:val="28"/>
          <w:szCs w:val="28"/>
        </w:rPr>
        <w:t xml:space="preserve"> </w:t>
      </w:r>
      <w:r w:rsidR="00EC0538" w:rsidRPr="00EC0538">
        <w:rPr>
          <w:sz w:val="28"/>
          <w:szCs w:val="28"/>
        </w:rPr>
        <w:t>другий (магістерський) рівень;</w:t>
      </w:r>
      <w:r w:rsidR="00EC0538">
        <w:rPr>
          <w:sz w:val="28"/>
          <w:szCs w:val="28"/>
        </w:rPr>
        <w:t xml:space="preserve"> </w:t>
      </w:r>
      <w:r w:rsidR="00EC0538" w:rsidRPr="00EC0538">
        <w:rPr>
          <w:sz w:val="28"/>
          <w:szCs w:val="28"/>
        </w:rPr>
        <w:t>третій (</w:t>
      </w:r>
      <w:proofErr w:type="spellStart"/>
      <w:r w:rsidR="00EC0538" w:rsidRPr="00EC0538">
        <w:rPr>
          <w:sz w:val="28"/>
          <w:szCs w:val="28"/>
        </w:rPr>
        <w:t>освітньо</w:t>
      </w:r>
      <w:proofErr w:type="spellEnd"/>
      <w:r w:rsidR="00EC0538" w:rsidRPr="00EC0538">
        <w:rPr>
          <w:sz w:val="28"/>
          <w:szCs w:val="28"/>
        </w:rPr>
        <w:t>-науковий/</w:t>
      </w:r>
      <w:proofErr w:type="spellStart"/>
      <w:r w:rsidR="00EC0538" w:rsidRPr="00EC0538">
        <w:rPr>
          <w:sz w:val="28"/>
          <w:szCs w:val="28"/>
        </w:rPr>
        <w:t>освітньо</w:t>
      </w:r>
      <w:proofErr w:type="spellEnd"/>
      <w:r w:rsidR="00EC0538" w:rsidRPr="00EC0538">
        <w:rPr>
          <w:sz w:val="28"/>
          <w:szCs w:val="28"/>
        </w:rPr>
        <w:t>-творчий) рівень.</w:t>
      </w:r>
    </w:p>
    <w:p w:rsidR="00EC0538" w:rsidRDefault="0012570D" w:rsidP="00EC0538">
      <w:pPr>
        <w:pStyle w:val="11"/>
        <w:shd w:val="clear" w:color="auto" w:fill="auto"/>
        <w:spacing w:before="0" w:after="0" w:line="276" w:lineRule="auto"/>
        <w:ind w:left="40" w:right="60" w:firstLine="668"/>
        <w:rPr>
          <w:sz w:val="28"/>
          <w:szCs w:val="28"/>
        </w:rPr>
      </w:pPr>
      <w:r w:rsidRPr="00751C47">
        <w:rPr>
          <w:sz w:val="28"/>
          <w:szCs w:val="28"/>
        </w:rPr>
        <w:t xml:space="preserve">2. </w:t>
      </w:r>
      <w:r w:rsidR="005E54E3" w:rsidRPr="00751C47">
        <w:rPr>
          <w:sz w:val="28"/>
          <w:szCs w:val="28"/>
        </w:rPr>
        <w:t>Рівні вищої освіти</w:t>
      </w:r>
      <w:r w:rsidR="00EC0538">
        <w:rPr>
          <w:sz w:val="28"/>
          <w:szCs w:val="28"/>
        </w:rPr>
        <w:t>:</w:t>
      </w:r>
    </w:p>
    <w:p w:rsidR="007072E2" w:rsidRDefault="007072E2" w:rsidP="00EC0538">
      <w:pPr>
        <w:pStyle w:val="11"/>
        <w:shd w:val="clear" w:color="auto" w:fill="auto"/>
        <w:spacing w:before="0" w:after="0" w:line="276" w:lineRule="auto"/>
        <w:ind w:left="40" w:right="60" w:firstLine="668"/>
        <w:rPr>
          <w:sz w:val="28"/>
          <w:szCs w:val="28"/>
        </w:rPr>
      </w:pPr>
      <w:r>
        <w:rPr>
          <w:sz w:val="28"/>
          <w:szCs w:val="28"/>
        </w:rPr>
        <w:t xml:space="preserve">1) </w:t>
      </w:r>
      <w:r w:rsidR="00EC0538" w:rsidRPr="00EC0538">
        <w:rPr>
          <w:sz w:val="28"/>
          <w:szCs w:val="28"/>
        </w:rPr>
        <w:t>Початковий рівень (короткий цикл) вищої освіти передбачає набуття здобувачами вищої освіти здатності до розв’язування типових спеціалізованих задач у певній галузі професійної діяльності.</w:t>
      </w:r>
    </w:p>
    <w:p w:rsidR="00980BFB" w:rsidRPr="00031E45" w:rsidRDefault="007072E2" w:rsidP="00B016B1">
      <w:pPr>
        <w:pStyle w:val="11"/>
        <w:shd w:val="clear" w:color="auto" w:fill="auto"/>
        <w:spacing w:before="0" w:after="0" w:line="276" w:lineRule="auto"/>
        <w:ind w:left="40" w:right="60" w:firstLine="668"/>
        <w:rPr>
          <w:sz w:val="28"/>
          <w:szCs w:val="28"/>
        </w:rPr>
      </w:pPr>
      <w:r>
        <w:rPr>
          <w:sz w:val="28"/>
          <w:szCs w:val="28"/>
        </w:rPr>
        <w:lastRenderedPageBreak/>
        <w:t>2</w:t>
      </w:r>
      <w:r w:rsidR="005E54E3">
        <w:rPr>
          <w:sz w:val="28"/>
          <w:szCs w:val="28"/>
        </w:rPr>
        <w:t>)</w:t>
      </w:r>
      <w:r w:rsidR="00165745" w:rsidRPr="00031E45">
        <w:rPr>
          <w:sz w:val="28"/>
          <w:szCs w:val="28"/>
        </w:rPr>
        <w:t xml:space="preserve"> </w:t>
      </w:r>
      <w:r w:rsidR="00EC0538" w:rsidRPr="00EC0538">
        <w:rPr>
          <w:sz w:val="28"/>
          <w:szCs w:val="28"/>
        </w:rPr>
        <w:t>Перший (бакалаврський) рівень вищої освіти передбачає набуття здобувачами вищої освіти здатності до розв’язування складних спеціалізованих задач у певній галузі професійної діяльності.</w:t>
      </w:r>
    </w:p>
    <w:p w:rsidR="00980BFB" w:rsidRPr="00031E45" w:rsidRDefault="007072E2" w:rsidP="00B016B1">
      <w:pPr>
        <w:pStyle w:val="11"/>
        <w:shd w:val="clear" w:color="auto" w:fill="auto"/>
        <w:spacing w:before="0" w:after="0" w:line="276" w:lineRule="auto"/>
        <w:ind w:right="60" w:firstLine="708"/>
        <w:rPr>
          <w:sz w:val="28"/>
          <w:szCs w:val="28"/>
        </w:rPr>
      </w:pPr>
      <w:r>
        <w:rPr>
          <w:sz w:val="28"/>
          <w:szCs w:val="28"/>
        </w:rPr>
        <w:t>3</w:t>
      </w:r>
      <w:r w:rsidR="005E54E3">
        <w:rPr>
          <w:sz w:val="28"/>
          <w:szCs w:val="28"/>
        </w:rPr>
        <w:t xml:space="preserve">) </w:t>
      </w:r>
      <w:r w:rsidR="00EC0538" w:rsidRPr="00EC0538">
        <w:rPr>
          <w:sz w:val="28"/>
          <w:szCs w:val="28"/>
        </w:rPr>
        <w:t>Другий (магістерський) рівень вищої освіти передбачає набуття здобувачами вищої освіти здатності до розв’язування задач дослідницького та/або інноваційного характеру у певній галузі професійної діяльності</w:t>
      </w:r>
      <w:r w:rsidR="005E54E3" w:rsidRPr="005E54E3">
        <w:rPr>
          <w:sz w:val="28"/>
          <w:szCs w:val="28"/>
        </w:rPr>
        <w:t>.</w:t>
      </w:r>
    </w:p>
    <w:p w:rsidR="00456613" w:rsidRDefault="007072E2" w:rsidP="00B016B1">
      <w:pPr>
        <w:pStyle w:val="11"/>
        <w:shd w:val="clear" w:color="auto" w:fill="auto"/>
        <w:spacing w:before="0" w:after="0" w:line="276" w:lineRule="auto"/>
        <w:ind w:right="60" w:firstLine="708"/>
        <w:rPr>
          <w:sz w:val="28"/>
          <w:szCs w:val="28"/>
        </w:rPr>
      </w:pPr>
      <w:r>
        <w:rPr>
          <w:sz w:val="28"/>
          <w:szCs w:val="28"/>
        </w:rPr>
        <w:t>4</w:t>
      </w:r>
      <w:r w:rsidR="005E54E3" w:rsidRPr="00456613">
        <w:rPr>
          <w:sz w:val="28"/>
          <w:szCs w:val="28"/>
        </w:rPr>
        <w:t>)</w:t>
      </w:r>
      <w:r w:rsidR="00165745" w:rsidRPr="00031E45">
        <w:rPr>
          <w:sz w:val="28"/>
          <w:szCs w:val="28"/>
        </w:rPr>
        <w:t xml:space="preserve"> </w:t>
      </w:r>
      <w:r w:rsidR="00EC0538" w:rsidRPr="00EC0538">
        <w:rPr>
          <w:sz w:val="28"/>
          <w:szCs w:val="28"/>
        </w:rPr>
        <w:t>Третій (</w:t>
      </w:r>
      <w:proofErr w:type="spellStart"/>
      <w:r w:rsidR="00EC0538" w:rsidRPr="00EC0538">
        <w:rPr>
          <w:sz w:val="28"/>
          <w:szCs w:val="28"/>
        </w:rPr>
        <w:t>освітньо</w:t>
      </w:r>
      <w:proofErr w:type="spellEnd"/>
      <w:r w:rsidR="00EC0538" w:rsidRPr="00EC0538">
        <w:rPr>
          <w:sz w:val="28"/>
          <w:szCs w:val="28"/>
        </w:rPr>
        <w:t>-науковий/</w:t>
      </w:r>
      <w:proofErr w:type="spellStart"/>
      <w:r w:rsidR="00EC0538" w:rsidRPr="00EC0538">
        <w:rPr>
          <w:sz w:val="28"/>
          <w:szCs w:val="28"/>
        </w:rPr>
        <w:t>освітньо</w:t>
      </w:r>
      <w:proofErr w:type="spellEnd"/>
      <w:r w:rsidR="00EC0538" w:rsidRPr="00EC0538">
        <w:rPr>
          <w:sz w:val="28"/>
          <w:szCs w:val="28"/>
        </w:rPr>
        <w:t>-творчий) рівень передбачає набуття здобувачами вищої освіти здатності розв’язувати комплексні проблеми в галузі професійної та/або дослідницько-інноваційної діяльності</w:t>
      </w:r>
      <w:r w:rsidR="005E54E3" w:rsidRPr="005E54E3">
        <w:rPr>
          <w:sz w:val="28"/>
          <w:szCs w:val="28"/>
        </w:rPr>
        <w:t>.</w:t>
      </w:r>
      <w:r w:rsidR="005E54E3">
        <w:rPr>
          <w:sz w:val="28"/>
          <w:szCs w:val="28"/>
        </w:rPr>
        <w:t xml:space="preserve"> </w:t>
      </w:r>
    </w:p>
    <w:p w:rsidR="005E54E3" w:rsidRDefault="00EC0538" w:rsidP="00B016B1">
      <w:pPr>
        <w:pStyle w:val="11"/>
        <w:shd w:val="clear" w:color="auto" w:fill="auto"/>
        <w:spacing w:before="0" w:after="0" w:line="276" w:lineRule="auto"/>
        <w:ind w:right="60" w:firstLine="708"/>
        <w:rPr>
          <w:sz w:val="28"/>
          <w:szCs w:val="28"/>
        </w:rPr>
      </w:pPr>
      <w:proofErr w:type="spellStart"/>
      <w:r w:rsidRPr="00EC0538">
        <w:rPr>
          <w:sz w:val="28"/>
          <w:szCs w:val="28"/>
        </w:rPr>
        <w:t>Освітньо</w:t>
      </w:r>
      <w:proofErr w:type="spellEnd"/>
      <w:r w:rsidRPr="00EC0538">
        <w:rPr>
          <w:sz w:val="28"/>
          <w:szCs w:val="28"/>
        </w:rPr>
        <w:t>-науковий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456613" w:rsidRPr="00456613" w:rsidRDefault="00EC0538" w:rsidP="00B016B1">
      <w:pPr>
        <w:pStyle w:val="11"/>
        <w:shd w:val="clear" w:color="auto" w:fill="auto"/>
        <w:spacing w:before="0" w:after="0" w:line="276" w:lineRule="auto"/>
        <w:ind w:right="60" w:firstLine="708"/>
        <w:rPr>
          <w:sz w:val="28"/>
          <w:szCs w:val="28"/>
        </w:rPr>
      </w:pPr>
      <w:proofErr w:type="spellStart"/>
      <w:r w:rsidRPr="00EC0538">
        <w:rPr>
          <w:sz w:val="28"/>
          <w:szCs w:val="28"/>
        </w:rPr>
        <w:t>Освітньо</w:t>
      </w:r>
      <w:proofErr w:type="spellEnd"/>
      <w:r w:rsidRPr="00EC0538">
        <w:rPr>
          <w:sz w:val="28"/>
          <w:szCs w:val="28"/>
        </w:rPr>
        <w:t xml:space="preserve">-творчий рівень вищої освіти передбачає оволодіння методологією мистецької та </w:t>
      </w:r>
      <w:proofErr w:type="spellStart"/>
      <w:r w:rsidRPr="00EC0538">
        <w:rPr>
          <w:sz w:val="28"/>
          <w:szCs w:val="28"/>
        </w:rPr>
        <w:t>мистецько</w:t>
      </w:r>
      <w:proofErr w:type="spellEnd"/>
      <w:r w:rsidRPr="00EC0538">
        <w:rPr>
          <w:sz w:val="28"/>
          <w:szCs w:val="28"/>
        </w:rPr>
        <w:t>-педагогічної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r w:rsidR="00751C47" w:rsidRPr="00456613">
        <w:rPr>
          <w:sz w:val="28"/>
          <w:szCs w:val="28"/>
        </w:rPr>
        <w:t>.</w:t>
      </w:r>
    </w:p>
    <w:p w:rsidR="00980BFB" w:rsidRDefault="00947F02" w:rsidP="00B016B1">
      <w:pPr>
        <w:pStyle w:val="11"/>
        <w:shd w:val="clear" w:color="auto" w:fill="auto"/>
        <w:spacing w:before="0" w:after="0" w:line="276" w:lineRule="auto"/>
        <w:ind w:right="60" w:firstLine="708"/>
        <w:rPr>
          <w:sz w:val="28"/>
          <w:szCs w:val="28"/>
        </w:rPr>
      </w:pPr>
      <w:r w:rsidRPr="00A452E2">
        <w:rPr>
          <w:sz w:val="28"/>
          <w:szCs w:val="28"/>
        </w:rPr>
        <w:t>3</w:t>
      </w:r>
      <w:r w:rsidRPr="00D643C9">
        <w:rPr>
          <w:sz w:val="28"/>
          <w:szCs w:val="28"/>
        </w:rPr>
        <w:t xml:space="preserve">. </w:t>
      </w:r>
      <w:r w:rsidR="00D643C9" w:rsidRPr="00D643C9">
        <w:rPr>
          <w:sz w:val="28"/>
          <w:szCs w:val="28"/>
        </w:rPr>
        <w:t>Здобуття вищої освіти на кожному рівні вищої освіти передбачає успішне виконання особою освітньої програми, що є підставою для присудження відповідного ступеня вищої освіти:</w:t>
      </w:r>
    </w:p>
    <w:p w:rsidR="007072E2" w:rsidRDefault="007072E2" w:rsidP="007072E2">
      <w:pPr>
        <w:pStyle w:val="50"/>
        <w:numPr>
          <w:ilvl w:val="0"/>
          <w:numId w:val="8"/>
        </w:numPr>
        <w:shd w:val="clear" w:color="auto" w:fill="auto"/>
        <w:tabs>
          <w:tab w:val="left" w:pos="1276"/>
        </w:tabs>
        <w:spacing w:line="276" w:lineRule="auto"/>
        <w:ind w:left="40"/>
        <w:rPr>
          <w:sz w:val="28"/>
          <w:szCs w:val="28"/>
        </w:rPr>
      </w:pPr>
      <w:r w:rsidRPr="007072E2">
        <w:rPr>
          <w:sz w:val="28"/>
          <w:szCs w:val="28"/>
        </w:rPr>
        <w:t>молодший бакалавр;</w:t>
      </w:r>
    </w:p>
    <w:p w:rsidR="00980BFB" w:rsidRPr="00031E45" w:rsidRDefault="00165745" w:rsidP="00B016B1">
      <w:pPr>
        <w:pStyle w:val="50"/>
        <w:numPr>
          <w:ilvl w:val="0"/>
          <w:numId w:val="8"/>
        </w:numPr>
        <w:shd w:val="clear" w:color="auto" w:fill="auto"/>
        <w:tabs>
          <w:tab w:val="left" w:pos="1276"/>
        </w:tabs>
        <w:spacing w:line="276" w:lineRule="auto"/>
        <w:ind w:left="40"/>
        <w:rPr>
          <w:sz w:val="28"/>
          <w:szCs w:val="28"/>
        </w:rPr>
      </w:pPr>
      <w:r w:rsidRPr="00031E45">
        <w:rPr>
          <w:sz w:val="28"/>
          <w:szCs w:val="28"/>
        </w:rPr>
        <w:t>бакалавр;</w:t>
      </w:r>
    </w:p>
    <w:p w:rsidR="00980BFB" w:rsidRPr="00167C41" w:rsidRDefault="00165745" w:rsidP="00B016B1">
      <w:pPr>
        <w:pStyle w:val="11"/>
        <w:numPr>
          <w:ilvl w:val="0"/>
          <w:numId w:val="8"/>
        </w:numPr>
        <w:shd w:val="clear" w:color="auto" w:fill="auto"/>
        <w:tabs>
          <w:tab w:val="left" w:pos="1276"/>
        </w:tabs>
        <w:spacing w:before="0" w:after="0" w:line="276" w:lineRule="auto"/>
        <w:ind w:left="40" w:firstLine="700"/>
        <w:rPr>
          <w:sz w:val="28"/>
          <w:szCs w:val="28"/>
        </w:rPr>
      </w:pPr>
      <w:r w:rsidRPr="00031E45">
        <w:rPr>
          <w:sz w:val="28"/>
          <w:szCs w:val="28"/>
        </w:rPr>
        <w:t xml:space="preserve"> магістр;</w:t>
      </w:r>
    </w:p>
    <w:p w:rsidR="00980BFB" w:rsidRPr="00031E45" w:rsidRDefault="00456613" w:rsidP="00B016B1">
      <w:pPr>
        <w:pStyle w:val="11"/>
        <w:numPr>
          <w:ilvl w:val="0"/>
          <w:numId w:val="8"/>
        </w:numPr>
        <w:shd w:val="clear" w:color="auto" w:fill="auto"/>
        <w:tabs>
          <w:tab w:val="left" w:pos="1276"/>
        </w:tabs>
        <w:spacing w:before="0" w:after="0" w:line="276" w:lineRule="auto"/>
        <w:ind w:left="40" w:firstLine="700"/>
        <w:rPr>
          <w:sz w:val="28"/>
          <w:szCs w:val="28"/>
        </w:rPr>
      </w:pPr>
      <w:r>
        <w:rPr>
          <w:sz w:val="28"/>
          <w:szCs w:val="28"/>
        </w:rPr>
        <w:t xml:space="preserve"> доктор філософії</w:t>
      </w:r>
      <w:r w:rsidR="001225FD" w:rsidRPr="00456613">
        <w:rPr>
          <w:b/>
          <w:bCs/>
          <w:sz w:val="28"/>
          <w:szCs w:val="28"/>
        </w:rPr>
        <w:t xml:space="preserve"> </w:t>
      </w:r>
      <w:r w:rsidR="00D643C9">
        <w:rPr>
          <w:sz w:val="28"/>
          <w:szCs w:val="28"/>
        </w:rPr>
        <w:t>/доктор мистецтва.</w:t>
      </w:r>
    </w:p>
    <w:p w:rsidR="00D643C9" w:rsidRDefault="0000341C" w:rsidP="001E2973">
      <w:pPr>
        <w:pStyle w:val="11"/>
        <w:shd w:val="clear" w:color="auto" w:fill="auto"/>
        <w:spacing w:before="0" w:after="0" w:line="276" w:lineRule="auto"/>
        <w:ind w:right="40" w:firstLine="709"/>
        <w:rPr>
          <w:sz w:val="28"/>
          <w:szCs w:val="28"/>
        </w:rPr>
      </w:pPr>
      <w:r>
        <w:rPr>
          <w:sz w:val="28"/>
          <w:szCs w:val="28"/>
        </w:rPr>
        <w:t xml:space="preserve">3.1. </w:t>
      </w:r>
      <w:r w:rsidR="00D643C9" w:rsidRPr="00D643C9">
        <w:rPr>
          <w:sz w:val="28"/>
          <w:szCs w:val="28"/>
        </w:rPr>
        <w:t xml:space="preserve">Молодший бакалавр - це освітній або освітньо-професійний ступінь, що здобувається на початковому рівні (короткому циклі) вищої освіти і присуджується закладом вищої освіти у результаті успішного виконання здобувачем вищої освіти освітньої програми, обсяг якої становить 120 кредитів ЄКТС. Для здобуття освітнього ступеня молодшого бакалавра на основі фахової </w:t>
      </w:r>
      <w:proofErr w:type="spellStart"/>
      <w:r w:rsidR="00D643C9" w:rsidRPr="00D643C9">
        <w:rPr>
          <w:sz w:val="28"/>
          <w:szCs w:val="28"/>
        </w:rPr>
        <w:t>передвищої</w:t>
      </w:r>
      <w:proofErr w:type="spellEnd"/>
      <w:r w:rsidR="00D643C9" w:rsidRPr="00D643C9">
        <w:rPr>
          <w:sz w:val="28"/>
          <w:szCs w:val="28"/>
        </w:rPr>
        <w:t xml:space="preserve"> освіти заклад вищої освіти має право визнати та </w:t>
      </w:r>
      <w:proofErr w:type="spellStart"/>
      <w:r w:rsidR="00D643C9" w:rsidRPr="00D643C9">
        <w:rPr>
          <w:sz w:val="28"/>
          <w:szCs w:val="28"/>
        </w:rPr>
        <w:t>перезарахувати</w:t>
      </w:r>
      <w:proofErr w:type="spellEnd"/>
      <w:r w:rsidR="00D643C9" w:rsidRPr="00D643C9">
        <w:rPr>
          <w:sz w:val="28"/>
          <w:szCs w:val="28"/>
        </w:rPr>
        <w:t xml:space="preserve"> кредити ЄКТС, максимальний обсяг яких визначається стандартом вищої освіти.</w:t>
      </w:r>
    </w:p>
    <w:p w:rsidR="0000341C" w:rsidRDefault="0000341C" w:rsidP="001E2973">
      <w:pPr>
        <w:pStyle w:val="11"/>
        <w:shd w:val="clear" w:color="auto" w:fill="auto"/>
        <w:spacing w:before="0" w:after="0" w:line="276" w:lineRule="auto"/>
        <w:ind w:right="40" w:firstLine="709"/>
        <w:rPr>
          <w:sz w:val="28"/>
          <w:szCs w:val="28"/>
        </w:rPr>
      </w:pPr>
      <w:r w:rsidRPr="0000341C">
        <w:rPr>
          <w:sz w:val="28"/>
          <w:szCs w:val="28"/>
        </w:rPr>
        <w:t>Особа має право здобувати ступінь молодшого бакалавра за умови наявності в неї повної загальної середньої освіти.</w:t>
      </w:r>
    </w:p>
    <w:p w:rsidR="00980BFB" w:rsidRPr="00660A33" w:rsidRDefault="0012570D" w:rsidP="001E2973">
      <w:pPr>
        <w:pStyle w:val="11"/>
        <w:shd w:val="clear" w:color="auto" w:fill="auto"/>
        <w:spacing w:before="0" w:after="0" w:line="276" w:lineRule="auto"/>
        <w:ind w:right="40" w:firstLine="709"/>
        <w:rPr>
          <w:sz w:val="28"/>
          <w:szCs w:val="28"/>
        </w:rPr>
      </w:pPr>
      <w:r>
        <w:rPr>
          <w:sz w:val="28"/>
          <w:szCs w:val="28"/>
        </w:rPr>
        <w:lastRenderedPageBreak/>
        <w:t>3</w:t>
      </w:r>
      <w:r w:rsidR="0000341C">
        <w:rPr>
          <w:sz w:val="28"/>
          <w:szCs w:val="28"/>
        </w:rPr>
        <w:t>.2</w:t>
      </w:r>
      <w:r>
        <w:rPr>
          <w:sz w:val="28"/>
          <w:szCs w:val="28"/>
        </w:rPr>
        <w:t xml:space="preserve">. </w:t>
      </w:r>
      <w:r w:rsidR="00D643C9" w:rsidRPr="00D643C9">
        <w:rPr>
          <w:sz w:val="28"/>
          <w:szCs w:val="28"/>
        </w:rPr>
        <w:t xml:space="preserve">Бакалавр - 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Для здобуття освітнього ступеня бакалавра на основі освітнього ступеня молодшого бакалавра або на основі фахової </w:t>
      </w:r>
      <w:proofErr w:type="spellStart"/>
      <w:r w:rsidR="00D643C9" w:rsidRPr="00D643C9">
        <w:rPr>
          <w:sz w:val="28"/>
          <w:szCs w:val="28"/>
        </w:rPr>
        <w:t>передвищої</w:t>
      </w:r>
      <w:proofErr w:type="spellEnd"/>
      <w:r w:rsidR="00D643C9" w:rsidRPr="00D643C9">
        <w:rPr>
          <w:sz w:val="28"/>
          <w:szCs w:val="28"/>
        </w:rPr>
        <w:t xml:space="preserve"> освіти заклад вищої освіти має право визнати та </w:t>
      </w:r>
      <w:proofErr w:type="spellStart"/>
      <w:r w:rsidR="00D643C9" w:rsidRPr="00D643C9">
        <w:rPr>
          <w:sz w:val="28"/>
          <w:szCs w:val="28"/>
        </w:rPr>
        <w:t>перезарахувати</w:t>
      </w:r>
      <w:proofErr w:type="spellEnd"/>
      <w:r w:rsidR="00D643C9" w:rsidRPr="00D643C9">
        <w:rPr>
          <w:sz w:val="28"/>
          <w:szCs w:val="28"/>
        </w:rPr>
        <w:t xml:space="preserve"> кредити ЄКТС, максимальний обсяг яких визначається стандартом вищої освіти.</w:t>
      </w:r>
    </w:p>
    <w:p w:rsidR="000710CC" w:rsidRPr="00456613" w:rsidRDefault="000710CC" w:rsidP="00B016B1">
      <w:pPr>
        <w:pStyle w:val="11"/>
        <w:shd w:val="clear" w:color="auto" w:fill="auto"/>
        <w:spacing w:before="0" w:after="0" w:line="276" w:lineRule="auto"/>
        <w:ind w:left="40" w:right="40" w:firstLine="700"/>
        <w:rPr>
          <w:sz w:val="28"/>
          <w:szCs w:val="28"/>
        </w:rPr>
      </w:pPr>
      <w:r w:rsidRPr="00456613">
        <w:rPr>
          <w:sz w:val="28"/>
          <w:szCs w:val="28"/>
        </w:rPr>
        <w:t>Особа має право здобувати ступінь бакалавра за умови наявності в неї повної загальної середньої освіти.</w:t>
      </w:r>
    </w:p>
    <w:p w:rsidR="00D643C9" w:rsidRDefault="0000341C" w:rsidP="00D643C9">
      <w:pPr>
        <w:pStyle w:val="11"/>
        <w:shd w:val="clear" w:color="auto" w:fill="auto"/>
        <w:spacing w:before="0" w:after="0" w:line="276" w:lineRule="auto"/>
        <w:ind w:right="40" w:firstLine="709"/>
        <w:rPr>
          <w:sz w:val="28"/>
          <w:szCs w:val="28"/>
        </w:rPr>
      </w:pPr>
      <w:r>
        <w:rPr>
          <w:sz w:val="28"/>
          <w:szCs w:val="28"/>
        </w:rPr>
        <w:t>3.3</w:t>
      </w:r>
      <w:r w:rsidR="0012570D">
        <w:rPr>
          <w:sz w:val="28"/>
          <w:szCs w:val="28"/>
        </w:rPr>
        <w:t>.</w:t>
      </w:r>
      <w:r w:rsidR="003F5325">
        <w:rPr>
          <w:sz w:val="28"/>
          <w:szCs w:val="28"/>
        </w:rPr>
        <w:t xml:space="preserve"> </w:t>
      </w:r>
      <w:r w:rsidR="00D643C9" w:rsidRPr="00D643C9">
        <w:rPr>
          <w:sz w:val="28"/>
          <w:szCs w:val="28"/>
        </w:rPr>
        <w:t xml:space="preserve">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00D643C9" w:rsidRPr="00D643C9">
        <w:rPr>
          <w:sz w:val="28"/>
          <w:szCs w:val="28"/>
        </w:rPr>
        <w:t>освітньо</w:t>
      </w:r>
      <w:proofErr w:type="spellEnd"/>
      <w:r w:rsidR="00D643C9" w:rsidRPr="00D643C9">
        <w:rPr>
          <w:sz w:val="28"/>
          <w:szCs w:val="28"/>
        </w:rPr>
        <w:t xml:space="preserve">-науковою програмою. Обсяг освітньо-професійної програми підготовки магістра становить 90-120 кредитів ЄКТС, обсяг </w:t>
      </w:r>
      <w:proofErr w:type="spellStart"/>
      <w:r w:rsidR="00D643C9" w:rsidRPr="00D643C9">
        <w:rPr>
          <w:sz w:val="28"/>
          <w:szCs w:val="28"/>
        </w:rPr>
        <w:t>освітньо</w:t>
      </w:r>
      <w:proofErr w:type="spellEnd"/>
      <w:r w:rsidR="00D643C9" w:rsidRPr="00D643C9">
        <w:rPr>
          <w:sz w:val="28"/>
          <w:szCs w:val="28"/>
        </w:rPr>
        <w:t xml:space="preserve">-наукової програми - 120 кредитів ЄКТС. </w:t>
      </w:r>
      <w:proofErr w:type="spellStart"/>
      <w:r w:rsidR="00D643C9" w:rsidRPr="00D643C9">
        <w:rPr>
          <w:sz w:val="28"/>
          <w:szCs w:val="28"/>
        </w:rPr>
        <w:t>Освітньо</w:t>
      </w:r>
      <w:proofErr w:type="spellEnd"/>
      <w:r w:rsidR="00D643C9" w:rsidRPr="00D643C9">
        <w:rPr>
          <w:sz w:val="28"/>
          <w:szCs w:val="28"/>
        </w:rPr>
        <w:t xml:space="preserve">-наукова програма магістра обов’язково включає дослідницьку (наукову) компоненту обсягом не менше 30 відсотків. </w:t>
      </w:r>
    </w:p>
    <w:p w:rsidR="004A2B8B" w:rsidRPr="00031E45" w:rsidRDefault="004A2B8B" w:rsidP="00D643C9">
      <w:pPr>
        <w:pStyle w:val="11"/>
        <w:shd w:val="clear" w:color="auto" w:fill="auto"/>
        <w:spacing w:before="0" w:after="0" w:line="276" w:lineRule="auto"/>
        <w:ind w:right="40" w:firstLine="709"/>
        <w:rPr>
          <w:sz w:val="28"/>
          <w:szCs w:val="28"/>
        </w:rPr>
      </w:pPr>
      <w:r w:rsidRPr="00456613">
        <w:rPr>
          <w:sz w:val="28"/>
          <w:szCs w:val="28"/>
        </w:rPr>
        <w:t>Особа має право здобувати ступінь магістра за умови наявності в неї ступеня бакалавра.</w:t>
      </w:r>
    </w:p>
    <w:p w:rsidR="00980BFB" w:rsidRDefault="0000341C" w:rsidP="00B016B1">
      <w:pPr>
        <w:pStyle w:val="11"/>
        <w:shd w:val="clear" w:color="auto" w:fill="auto"/>
        <w:spacing w:before="0" w:after="0" w:line="276" w:lineRule="auto"/>
        <w:ind w:right="40" w:firstLine="709"/>
        <w:rPr>
          <w:sz w:val="28"/>
          <w:szCs w:val="28"/>
        </w:rPr>
      </w:pPr>
      <w:r>
        <w:rPr>
          <w:sz w:val="28"/>
          <w:szCs w:val="28"/>
        </w:rPr>
        <w:t>3.4</w:t>
      </w:r>
      <w:r w:rsidR="0012570D">
        <w:rPr>
          <w:sz w:val="28"/>
          <w:szCs w:val="28"/>
        </w:rPr>
        <w:t xml:space="preserve">. </w:t>
      </w:r>
      <w:r w:rsidR="00D643C9" w:rsidRPr="00D643C9">
        <w:rPr>
          <w:sz w:val="28"/>
          <w:szCs w:val="28"/>
        </w:rPr>
        <w:t xml:space="preserve">Доктор філософії - це освітній і водночас науковий ступінь, що здобувається на третьому рівні вищої освіти на основі ступеня магістра. Ступінь доктора філософії присуджується разовою спеціалізованою вченою радою закладу вищої освіти або наукової установи за результатами успішного виконання здобувачем вищої освіти відповідної </w:t>
      </w:r>
      <w:proofErr w:type="spellStart"/>
      <w:r w:rsidR="00D643C9" w:rsidRPr="00D643C9">
        <w:rPr>
          <w:sz w:val="28"/>
          <w:szCs w:val="28"/>
        </w:rPr>
        <w:t>освітньо</w:t>
      </w:r>
      <w:proofErr w:type="spellEnd"/>
      <w:r w:rsidR="00D643C9" w:rsidRPr="00D643C9">
        <w:rPr>
          <w:sz w:val="28"/>
          <w:szCs w:val="28"/>
        </w:rPr>
        <w:t>-наукової програми та публічного захисту дисертації у разовій спеціалізованій вченій раді.</w:t>
      </w:r>
    </w:p>
    <w:p w:rsidR="00D643C9" w:rsidRDefault="00D643C9" w:rsidP="00B016B1">
      <w:pPr>
        <w:pStyle w:val="11"/>
        <w:shd w:val="clear" w:color="auto" w:fill="auto"/>
        <w:spacing w:before="0" w:after="0" w:line="276" w:lineRule="auto"/>
        <w:ind w:right="40" w:firstLine="709"/>
        <w:rPr>
          <w:sz w:val="28"/>
          <w:szCs w:val="28"/>
        </w:rPr>
      </w:pPr>
      <w:r w:rsidRPr="00D643C9">
        <w:rPr>
          <w:sz w:val="28"/>
          <w:szCs w:val="28"/>
        </w:rPr>
        <w:t xml:space="preserve">Особа має право здобувати ступінь доктора філософії під час навчання в аспірантурі. Особи, які </w:t>
      </w:r>
      <w:proofErr w:type="spellStart"/>
      <w:r w:rsidRPr="00D643C9">
        <w:rPr>
          <w:sz w:val="28"/>
          <w:szCs w:val="28"/>
        </w:rPr>
        <w:t>професійно</w:t>
      </w:r>
      <w:proofErr w:type="spellEnd"/>
      <w:r w:rsidRPr="00D643C9">
        <w:rPr>
          <w:sz w:val="28"/>
          <w:szCs w:val="28"/>
        </w:rPr>
        <w:t xml:space="preserve"> здійснюють наукову, науково-технічну або науково-педагогічну діяльність за основним місцем роботи, мають право здобувати ступінь доктора філософії поза аспірантурою, зокрема під час перебування у творчій відпустці, за умови успішного виконання відповідної </w:t>
      </w:r>
      <w:proofErr w:type="spellStart"/>
      <w:r w:rsidRPr="00D643C9">
        <w:rPr>
          <w:sz w:val="28"/>
          <w:szCs w:val="28"/>
        </w:rPr>
        <w:t>освітньо</w:t>
      </w:r>
      <w:proofErr w:type="spellEnd"/>
      <w:r w:rsidRPr="00D643C9">
        <w:rPr>
          <w:sz w:val="28"/>
          <w:szCs w:val="28"/>
        </w:rPr>
        <w:t>-наукової програми та публічного захисту дисертації у разовій спеціалізованій вченій раді</w:t>
      </w:r>
      <w:r>
        <w:rPr>
          <w:sz w:val="28"/>
          <w:szCs w:val="28"/>
        </w:rPr>
        <w:t>.</w:t>
      </w:r>
    </w:p>
    <w:p w:rsidR="00D643C9" w:rsidRDefault="00D643C9" w:rsidP="00B016B1">
      <w:pPr>
        <w:pStyle w:val="11"/>
        <w:shd w:val="clear" w:color="auto" w:fill="auto"/>
        <w:spacing w:before="0" w:after="0" w:line="276" w:lineRule="auto"/>
        <w:ind w:right="40" w:firstLine="709"/>
        <w:rPr>
          <w:sz w:val="28"/>
          <w:szCs w:val="28"/>
        </w:rPr>
      </w:pPr>
      <w:r w:rsidRPr="00D643C9">
        <w:rPr>
          <w:sz w:val="28"/>
          <w:szCs w:val="28"/>
        </w:rPr>
        <w:t xml:space="preserve">Нормативний строк підготовки доктора філософії в аспірантурі  становить чотири роки. Обсяг освітньої складової </w:t>
      </w:r>
      <w:proofErr w:type="spellStart"/>
      <w:r w:rsidRPr="00D643C9">
        <w:rPr>
          <w:sz w:val="28"/>
          <w:szCs w:val="28"/>
        </w:rPr>
        <w:t>освітньо</w:t>
      </w:r>
      <w:proofErr w:type="spellEnd"/>
      <w:r w:rsidRPr="00D643C9">
        <w:rPr>
          <w:sz w:val="28"/>
          <w:szCs w:val="28"/>
        </w:rPr>
        <w:t>-наукової програми підготовки доктора філософії становить 30-60 кредитів ЄКТС.</w:t>
      </w:r>
    </w:p>
    <w:p w:rsidR="00D643C9" w:rsidRDefault="00D643C9" w:rsidP="00B016B1">
      <w:pPr>
        <w:pStyle w:val="11"/>
        <w:shd w:val="clear" w:color="auto" w:fill="auto"/>
        <w:spacing w:before="0" w:after="0" w:line="276" w:lineRule="auto"/>
        <w:ind w:right="40" w:firstLine="709"/>
        <w:rPr>
          <w:sz w:val="28"/>
          <w:szCs w:val="28"/>
        </w:rPr>
      </w:pPr>
      <w:r w:rsidRPr="00D643C9">
        <w:rPr>
          <w:sz w:val="28"/>
          <w:szCs w:val="28"/>
        </w:rPr>
        <w:lastRenderedPageBreak/>
        <w:t xml:space="preserve">Доктор мистецтва - це </w:t>
      </w:r>
      <w:proofErr w:type="spellStart"/>
      <w:r w:rsidRPr="00D643C9">
        <w:rPr>
          <w:sz w:val="28"/>
          <w:szCs w:val="28"/>
        </w:rPr>
        <w:t>освітньо</w:t>
      </w:r>
      <w:proofErr w:type="spellEnd"/>
      <w:r w:rsidRPr="00D643C9">
        <w:rPr>
          <w:sz w:val="28"/>
          <w:szCs w:val="28"/>
        </w:rPr>
        <w:t xml:space="preserve">-творчий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w:t>
      </w:r>
      <w:proofErr w:type="spellStart"/>
      <w:r w:rsidRPr="00D643C9">
        <w:rPr>
          <w:sz w:val="28"/>
          <w:szCs w:val="28"/>
        </w:rPr>
        <w:t>асистентура</w:t>
      </w:r>
      <w:proofErr w:type="spellEnd"/>
      <w:r w:rsidRPr="00D643C9">
        <w:rPr>
          <w:sz w:val="28"/>
          <w:szCs w:val="28"/>
        </w:rPr>
        <w:t xml:space="preserve">-стажування, яка є формою підготовки мистецьких виконавських кадрів вищої кваліфікації. Порядок здобуття </w:t>
      </w:r>
      <w:proofErr w:type="spellStart"/>
      <w:r w:rsidRPr="00D643C9">
        <w:rPr>
          <w:sz w:val="28"/>
          <w:szCs w:val="28"/>
        </w:rPr>
        <w:t>освітньо</w:t>
      </w:r>
      <w:proofErr w:type="spellEnd"/>
      <w:r w:rsidRPr="00D643C9">
        <w:rPr>
          <w:sz w:val="28"/>
          <w:szCs w:val="28"/>
        </w:rPr>
        <w:t xml:space="preserve">-творчого ступеня доктора мистецтва та навчання в </w:t>
      </w:r>
      <w:proofErr w:type="spellStart"/>
      <w:r w:rsidRPr="00D643C9">
        <w:rPr>
          <w:sz w:val="28"/>
          <w:szCs w:val="28"/>
        </w:rPr>
        <w:t>асистентурі</w:t>
      </w:r>
      <w:proofErr w:type="spellEnd"/>
      <w:r w:rsidRPr="00D643C9">
        <w:rPr>
          <w:sz w:val="28"/>
          <w:szCs w:val="28"/>
        </w:rPr>
        <w:t>-стажуванні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EB06A4" w:rsidRDefault="00D643C9" w:rsidP="00B016B1">
      <w:pPr>
        <w:pStyle w:val="11"/>
        <w:shd w:val="clear" w:color="auto" w:fill="auto"/>
        <w:spacing w:before="0" w:after="0" w:line="276" w:lineRule="auto"/>
        <w:ind w:right="40" w:firstLine="709"/>
        <w:rPr>
          <w:sz w:val="28"/>
          <w:szCs w:val="28"/>
        </w:rPr>
      </w:pPr>
      <w:r w:rsidRPr="00D643C9">
        <w:rPr>
          <w:sz w:val="28"/>
          <w:szCs w:val="28"/>
        </w:rPr>
        <w:t xml:space="preserve">Ступінь доктора мистецтва присуджується спеціалізованою радою з присудження ступеня доктора мистецтва закладу вищої освіти мистецького спрямування за результатом успішного виконання здобувачем вищої освіти відповідної </w:t>
      </w:r>
      <w:proofErr w:type="spellStart"/>
      <w:r w:rsidRPr="00D643C9">
        <w:rPr>
          <w:sz w:val="28"/>
          <w:szCs w:val="28"/>
        </w:rPr>
        <w:t>освітньо</w:t>
      </w:r>
      <w:proofErr w:type="spellEnd"/>
      <w:r w:rsidRPr="00D643C9">
        <w:rPr>
          <w:sz w:val="28"/>
          <w:szCs w:val="28"/>
        </w:rPr>
        <w:t>-творчої програми та публічного захисту творчого мистецького проекту в порядку, визначеному Кабінетом Міністрів України.</w:t>
      </w:r>
      <w:r w:rsidR="006D70CE" w:rsidRPr="006D70CE">
        <w:rPr>
          <w:sz w:val="28"/>
          <w:szCs w:val="28"/>
        </w:rPr>
        <w:t xml:space="preserve"> </w:t>
      </w:r>
    </w:p>
    <w:p w:rsidR="006D70CE" w:rsidRPr="00031E45" w:rsidRDefault="00D643C9" w:rsidP="00B016B1">
      <w:pPr>
        <w:pStyle w:val="11"/>
        <w:shd w:val="clear" w:color="auto" w:fill="auto"/>
        <w:spacing w:before="0" w:after="0" w:line="276" w:lineRule="auto"/>
        <w:ind w:right="40" w:firstLine="709"/>
        <w:rPr>
          <w:sz w:val="28"/>
          <w:szCs w:val="28"/>
        </w:rPr>
      </w:pPr>
      <w:r w:rsidRPr="00D643C9">
        <w:rPr>
          <w:sz w:val="28"/>
          <w:szCs w:val="28"/>
        </w:rPr>
        <w:t xml:space="preserve">Нормативний строк підготовки доктора мистецтва у творчій аспірантурі становить три роки. Обсяг освітньої складової </w:t>
      </w:r>
      <w:proofErr w:type="spellStart"/>
      <w:r w:rsidRPr="00D643C9">
        <w:rPr>
          <w:sz w:val="28"/>
          <w:szCs w:val="28"/>
        </w:rPr>
        <w:t>освітньо</w:t>
      </w:r>
      <w:proofErr w:type="spellEnd"/>
      <w:r w:rsidRPr="00D643C9">
        <w:rPr>
          <w:sz w:val="28"/>
          <w:szCs w:val="28"/>
        </w:rPr>
        <w:t>-творчої програми підготовки доктора мистецтва становить 30-60 кредитів ЄКТС.</w:t>
      </w:r>
    </w:p>
    <w:p w:rsidR="002C61A8" w:rsidRPr="002C61A8" w:rsidRDefault="0012570D" w:rsidP="002C61A8">
      <w:pPr>
        <w:pStyle w:val="11"/>
        <w:spacing w:before="0" w:after="0" w:line="276" w:lineRule="auto"/>
        <w:ind w:right="397" w:firstLine="709"/>
        <w:rPr>
          <w:sz w:val="28"/>
          <w:szCs w:val="28"/>
        </w:rPr>
      </w:pPr>
      <w:r>
        <w:rPr>
          <w:sz w:val="28"/>
          <w:szCs w:val="28"/>
        </w:rPr>
        <w:t>4.</w:t>
      </w:r>
      <w:r w:rsidR="00165745" w:rsidRPr="00893AD7">
        <w:rPr>
          <w:sz w:val="28"/>
          <w:szCs w:val="28"/>
        </w:rPr>
        <w:t xml:space="preserve"> </w:t>
      </w:r>
      <w:r w:rsidR="002C61A8" w:rsidRPr="002C61A8">
        <w:rPr>
          <w:sz w:val="28"/>
          <w:szCs w:val="28"/>
        </w:rPr>
        <w:t xml:space="preserve">Основними формами здобуття вищої освіти </w:t>
      </w:r>
      <w:r w:rsidR="002C61A8">
        <w:rPr>
          <w:sz w:val="28"/>
          <w:szCs w:val="28"/>
        </w:rPr>
        <w:t xml:space="preserve">в Університеті </w:t>
      </w:r>
      <w:r w:rsidR="002C61A8" w:rsidRPr="002C61A8">
        <w:rPr>
          <w:sz w:val="28"/>
          <w:szCs w:val="28"/>
        </w:rPr>
        <w:t>є:</w:t>
      </w:r>
    </w:p>
    <w:p w:rsidR="002C61A8" w:rsidRPr="002C61A8" w:rsidRDefault="002C61A8" w:rsidP="002C61A8">
      <w:pPr>
        <w:pStyle w:val="11"/>
        <w:spacing w:before="0" w:after="0" w:line="276" w:lineRule="auto"/>
        <w:ind w:right="397" w:firstLine="709"/>
        <w:rPr>
          <w:sz w:val="28"/>
          <w:szCs w:val="28"/>
        </w:rPr>
      </w:pPr>
      <w:r>
        <w:rPr>
          <w:sz w:val="28"/>
          <w:szCs w:val="28"/>
        </w:rPr>
        <w:t xml:space="preserve">1) </w:t>
      </w:r>
      <w:r w:rsidRPr="002C61A8">
        <w:rPr>
          <w:sz w:val="28"/>
          <w:szCs w:val="28"/>
        </w:rPr>
        <w:t>інституційна (очна (денна, вечірня), заочна, дистанційна, мережева);</w:t>
      </w:r>
    </w:p>
    <w:p w:rsidR="0084617E" w:rsidRPr="00893AD7" w:rsidRDefault="002C61A8" w:rsidP="002C61A8">
      <w:pPr>
        <w:pStyle w:val="11"/>
        <w:shd w:val="clear" w:color="auto" w:fill="auto"/>
        <w:spacing w:before="0" w:after="0" w:line="276" w:lineRule="auto"/>
        <w:ind w:right="397" w:firstLine="709"/>
        <w:rPr>
          <w:sz w:val="28"/>
          <w:szCs w:val="28"/>
        </w:rPr>
      </w:pPr>
      <w:r>
        <w:rPr>
          <w:sz w:val="28"/>
          <w:szCs w:val="28"/>
        </w:rPr>
        <w:t xml:space="preserve">2) </w:t>
      </w:r>
      <w:r w:rsidRPr="002C61A8">
        <w:rPr>
          <w:sz w:val="28"/>
          <w:szCs w:val="28"/>
        </w:rPr>
        <w:t>дуальна.</w:t>
      </w:r>
      <w:r w:rsidR="00931450">
        <w:rPr>
          <w:sz w:val="28"/>
          <w:szCs w:val="28"/>
        </w:rPr>
        <w:t xml:space="preserve"> </w:t>
      </w:r>
    </w:p>
    <w:p w:rsidR="0084617E" w:rsidRPr="006D70CE" w:rsidRDefault="0012570D" w:rsidP="00B016B1">
      <w:pPr>
        <w:spacing w:line="276" w:lineRule="auto"/>
        <w:ind w:firstLine="708"/>
        <w:rPr>
          <w:rFonts w:ascii="Times New Roman" w:hAnsi="Times New Roman" w:cs="Times New Roman"/>
          <w:sz w:val="28"/>
          <w:szCs w:val="28"/>
        </w:rPr>
      </w:pPr>
      <w:r w:rsidRPr="006D70CE">
        <w:rPr>
          <w:rFonts w:ascii="Times New Roman" w:hAnsi="Times New Roman" w:cs="Times New Roman"/>
          <w:sz w:val="28"/>
          <w:szCs w:val="28"/>
        </w:rPr>
        <w:t>4</w:t>
      </w:r>
      <w:r w:rsidR="00893AD7" w:rsidRPr="006D70CE">
        <w:rPr>
          <w:rFonts w:ascii="Times New Roman" w:hAnsi="Times New Roman" w:cs="Times New Roman"/>
          <w:sz w:val="28"/>
          <w:szCs w:val="28"/>
        </w:rPr>
        <w:t xml:space="preserve">.1. </w:t>
      </w:r>
      <w:r w:rsidR="007447B9" w:rsidRPr="007447B9">
        <w:rPr>
          <w:rFonts w:ascii="Times New Roman" w:hAnsi="Times New Roman" w:cs="Times New Roman"/>
          <w:sz w:val="28"/>
          <w:szCs w:val="28"/>
        </w:rPr>
        <w:t>Очна (денна, вечірня) форма здобуття вищої освіти - це спосіб організації навчання здобувачів вищої освіти, що передбачає проведення навчальних занять та практичної підготовки не менше 30 тижнів упродовж навчального року.</w:t>
      </w:r>
    </w:p>
    <w:p w:rsidR="0084617E" w:rsidRDefault="0012570D" w:rsidP="00B016B1">
      <w:pPr>
        <w:spacing w:line="276" w:lineRule="auto"/>
        <w:ind w:firstLine="708"/>
        <w:rPr>
          <w:rFonts w:ascii="Times New Roman" w:hAnsi="Times New Roman" w:cs="Times New Roman"/>
          <w:sz w:val="28"/>
          <w:szCs w:val="28"/>
        </w:rPr>
      </w:pPr>
      <w:r w:rsidRPr="006D70CE">
        <w:rPr>
          <w:rFonts w:ascii="Times New Roman" w:hAnsi="Times New Roman" w:cs="Times New Roman"/>
          <w:sz w:val="28"/>
          <w:szCs w:val="28"/>
        </w:rPr>
        <w:t>4</w:t>
      </w:r>
      <w:r w:rsidR="0084617E" w:rsidRPr="006D70CE">
        <w:rPr>
          <w:rFonts w:ascii="Times New Roman" w:hAnsi="Times New Roman" w:cs="Times New Roman"/>
          <w:sz w:val="28"/>
          <w:szCs w:val="28"/>
        </w:rPr>
        <w:t xml:space="preserve">.2. </w:t>
      </w:r>
      <w:r w:rsidR="007447B9" w:rsidRPr="007447B9">
        <w:rPr>
          <w:rFonts w:ascii="Times New Roman" w:hAnsi="Times New Roman" w:cs="Times New Roman"/>
          <w:sz w:val="28"/>
          <w:szCs w:val="28"/>
        </w:rPr>
        <w:t>Заочна форма здобуття вищої освіти - це спосіб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 Тривалість періоду між навчальними заняттями та контрольними заходами не може бути меншою, ніж один місяць.</w:t>
      </w:r>
    </w:p>
    <w:p w:rsidR="003411D9" w:rsidRDefault="003411D9" w:rsidP="00B016B1">
      <w:pPr>
        <w:spacing w:line="276" w:lineRule="auto"/>
        <w:ind w:firstLine="708"/>
        <w:rPr>
          <w:rFonts w:ascii="Times New Roman" w:hAnsi="Times New Roman" w:cs="Times New Roman"/>
          <w:sz w:val="28"/>
          <w:szCs w:val="28"/>
        </w:rPr>
      </w:pPr>
      <w:r>
        <w:rPr>
          <w:rFonts w:ascii="Times New Roman" w:hAnsi="Times New Roman" w:cs="Times New Roman"/>
          <w:sz w:val="28"/>
          <w:szCs w:val="28"/>
        </w:rPr>
        <w:t>4.3</w:t>
      </w:r>
      <w:r w:rsidRPr="00090BD0">
        <w:rPr>
          <w:rFonts w:ascii="Times New Roman" w:hAnsi="Times New Roman" w:cs="Times New Roman"/>
          <w:sz w:val="28"/>
          <w:szCs w:val="28"/>
        </w:rPr>
        <w:t xml:space="preserve">. </w:t>
      </w:r>
      <w:r w:rsidR="007447B9" w:rsidRPr="007447B9">
        <w:rPr>
          <w:rFonts w:ascii="Times New Roman" w:hAnsi="Times New Roman" w:cs="Times New Roman"/>
          <w:sz w:val="28"/>
          <w:szCs w:val="28"/>
        </w:rPr>
        <w:t>Дистанційна форма здобуття освіти - це індивідуалізований процес здобуття освіти, що відбувається в основному за опосередкованої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w:t>
      </w:r>
    </w:p>
    <w:p w:rsidR="007447B9" w:rsidRDefault="003411D9" w:rsidP="00B016B1">
      <w:pPr>
        <w:spacing w:line="276" w:lineRule="auto"/>
        <w:ind w:firstLine="708"/>
        <w:rPr>
          <w:rFonts w:ascii="Times New Roman" w:hAnsi="Times New Roman" w:cs="Times New Roman"/>
          <w:sz w:val="28"/>
          <w:szCs w:val="28"/>
        </w:rPr>
      </w:pPr>
      <w:r>
        <w:rPr>
          <w:rFonts w:ascii="Times New Roman" w:hAnsi="Times New Roman" w:cs="Times New Roman"/>
          <w:sz w:val="28"/>
          <w:szCs w:val="28"/>
        </w:rPr>
        <w:t>4.4</w:t>
      </w:r>
      <w:r w:rsidRPr="0046315C">
        <w:rPr>
          <w:rFonts w:ascii="Times New Roman" w:hAnsi="Times New Roman" w:cs="Times New Roman"/>
          <w:sz w:val="28"/>
          <w:szCs w:val="28"/>
        </w:rPr>
        <w:t xml:space="preserve">. </w:t>
      </w:r>
      <w:r w:rsidR="007447B9" w:rsidRPr="007447B9">
        <w:rPr>
          <w:rFonts w:ascii="Times New Roman" w:hAnsi="Times New Roman" w:cs="Times New Roman"/>
          <w:sz w:val="28"/>
          <w:szCs w:val="28"/>
        </w:rPr>
        <w:t xml:space="preserve">Мережева форма здобуття вищої освіти - це спосіб організації навчання здобувачів вищої освіти, завдяки якому оволодіння освітньою </w:t>
      </w:r>
      <w:r w:rsidR="007447B9" w:rsidRPr="007447B9">
        <w:rPr>
          <w:rFonts w:ascii="Times New Roman" w:hAnsi="Times New Roman" w:cs="Times New Roman"/>
          <w:sz w:val="28"/>
          <w:szCs w:val="28"/>
        </w:rPr>
        <w:lastRenderedPageBreak/>
        <w:t xml:space="preserve">програмою відбувається за участю </w:t>
      </w:r>
      <w:r w:rsidR="007447B9">
        <w:rPr>
          <w:rFonts w:ascii="Times New Roman" w:hAnsi="Times New Roman" w:cs="Times New Roman"/>
          <w:sz w:val="28"/>
          <w:szCs w:val="28"/>
        </w:rPr>
        <w:t>Університету</w:t>
      </w:r>
      <w:r w:rsidR="007447B9" w:rsidRPr="007447B9">
        <w:rPr>
          <w:rFonts w:ascii="Times New Roman" w:hAnsi="Times New Roman" w:cs="Times New Roman"/>
          <w:sz w:val="28"/>
          <w:szCs w:val="28"/>
        </w:rPr>
        <w:t xml:space="preserve"> та інших суб’єктів освітньої діяльності, що взаємодіють між собою на договірних засадах.</w:t>
      </w:r>
    </w:p>
    <w:p w:rsidR="007447B9" w:rsidRPr="007447B9" w:rsidRDefault="007447B9" w:rsidP="007447B9">
      <w:pPr>
        <w:spacing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4.5. </w:t>
      </w:r>
      <w:r w:rsidRPr="007447B9">
        <w:rPr>
          <w:rFonts w:ascii="Times New Roman" w:hAnsi="Times New Roman" w:cs="Times New Roman"/>
          <w:sz w:val="28"/>
          <w:szCs w:val="28"/>
        </w:rPr>
        <w:t>Дуальна форма здобуття вищої освіти - це спосіб здобуття освіти здобувачами денної форми, що передбачає навчання на робочому місці на підприємствах, в установах та організаціях для набуття певної кваліфікації обсягом від 25 відсотків до 60 відсотків загального обсягу освітньої програми на основі договору. Навчання на робочому місці передбачає виконання посадових обов’язків відповідно до трудового договору.</w:t>
      </w:r>
    </w:p>
    <w:p w:rsidR="007447B9" w:rsidRPr="007447B9" w:rsidRDefault="007447B9" w:rsidP="007447B9">
      <w:pPr>
        <w:spacing w:line="276" w:lineRule="auto"/>
        <w:ind w:firstLine="708"/>
        <w:rPr>
          <w:rFonts w:ascii="Times New Roman" w:hAnsi="Times New Roman" w:cs="Times New Roman"/>
          <w:sz w:val="28"/>
          <w:szCs w:val="28"/>
        </w:rPr>
      </w:pPr>
      <w:r w:rsidRPr="007447B9">
        <w:rPr>
          <w:rFonts w:ascii="Times New Roman" w:hAnsi="Times New Roman" w:cs="Times New Roman"/>
          <w:sz w:val="28"/>
          <w:szCs w:val="28"/>
        </w:rPr>
        <w:t xml:space="preserve">Дуальна освіта здійснюється на підставі договору між </w:t>
      </w:r>
      <w:r>
        <w:rPr>
          <w:rFonts w:ascii="Times New Roman" w:hAnsi="Times New Roman" w:cs="Times New Roman"/>
          <w:sz w:val="28"/>
          <w:szCs w:val="28"/>
        </w:rPr>
        <w:t xml:space="preserve">Університетом </w:t>
      </w:r>
      <w:r w:rsidRPr="007447B9">
        <w:rPr>
          <w:rFonts w:ascii="Times New Roman" w:hAnsi="Times New Roman" w:cs="Times New Roman"/>
          <w:sz w:val="28"/>
          <w:szCs w:val="28"/>
        </w:rPr>
        <w:t>та роботодавцем (підприємством, установою, організацією тощо), що передбачає:</w:t>
      </w:r>
    </w:p>
    <w:p w:rsidR="007447B9" w:rsidRPr="007447B9" w:rsidRDefault="007447B9" w:rsidP="007447B9">
      <w:pPr>
        <w:spacing w:line="276" w:lineRule="auto"/>
        <w:ind w:firstLine="708"/>
        <w:rPr>
          <w:rFonts w:ascii="Times New Roman" w:hAnsi="Times New Roman" w:cs="Times New Roman"/>
          <w:sz w:val="28"/>
          <w:szCs w:val="28"/>
        </w:rPr>
      </w:pPr>
      <w:r w:rsidRPr="007447B9">
        <w:rPr>
          <w:rFonts w:ascii="Times New Roman" w:hAnsi="Times New Roman" w:cs="Times New Roman"/>
          <w:sz w:val="28"/>
          <w:szCs w:val="28"/>
        </w:rPr>
        <w:t>порядок працевлаштування здобувача вищої освіти та оплати його праці;</w:t>
      </w:r>
    </w:p>
    <w:p w:rsidR="007447B9" w:rsidRPr="007447B9" w:rsidRDefault="007447B9" w:rsidP="007447B9">
      <w:pPr>
        <w:spacing w:line="276" w:lineRule="auto"/>
        <w:ind w:firstLine="708"/>
        <w:rPr>
          <w:rFonts w:ascii="Times New Roman" w:hAnsi="Times New Roman" w:cs="Times New Roman"/>
          <w:sz w:val="28"/>
          <w:szCs w:val="28"/>
        </w:rPr>
      </w:pPr>
      <w:r w:rsidRPr="007447B9">
        <w:rPr>
          <w:rFonts w:ascii="Times New Roman" w:hAnsi="Times New Roman" w:cs="Times New Roman"/>
          <w:sz w:val="28"/>
          <w:szCs w:val="28"/>
        </w:rPr>
        <w:t>обсяг та очікувані результати навчання здобувача вищої освіти на робочому місці;</w:t>
      </w:r>
    </w:p>
    <w:p w:rsidR="007447B9" w:rsidRPr="007447B9" w:rsidRDefault="007447B9" w:rsidP="007447B9">
      <w:pPr>
        <w:spacing w:line="276" w:lineRule="auto"/>
        <w:ind w:firstLine="708"/>
        <w:rPr>
          <w:rFonts w:ascii="Times New Roman" w:hAnsi="Times New Roman" w:cs="Times New Roman"/>
          <w:sz w:val="28"/>
          <w:szCs w:val="28"/>
        </w:rPr>
      </w:pPr>
      <w:r w:rsidRPr="007447B9">
        <w:rPr>
          <w:rFonts w:ascii="Times New Roman" w:hAnsi="Times New Roman" w:cs="Times New Roman"/>
          <w:sz w:val="28"/>
          <w:szCs w:val="28"/>
        </w:rPr>
        <w:t xml:space="preserve">зобов’язання </w:t>
      </w:r>
      <w:r>
        <w:rPr>
          <w:rFonts w:ascii="Times New Roman" w:hAnsi="Times New Roman" w:cs="Times New Roman"/>
          <w:sz w:val="28"/>
          <w:szCs w:val="28"/>
        </w:rPr>
        <w:t>Університету</w:t>
      </w:r>
      <w:r w:rsidRPr="007447B9">
        <w:rPr>
          <w:rFonts w:ascii="Times New Roman" w:hAnsi="Times New Roman" w:cs="Times New Roman"/>
          <w:sz w:val="28"/>
          <w:szCs w:val="28"/>
        </w:rPr>
        <w:t xml:space="preserve"> та роботодавця в частині виконання здобувачем вищої освіти індивідуального навчального плану на робочому місці;</w:t>
      </w:r>
    </w:p>
    <w:p w:rsidR="005E7989" w:rsidRDefault="007447B9" w:rsidP="007447B9">
      <w:pPr>
        <w:spacing w:line="276" w:lineRule="auto"/>
        <w:ind w:firstLine="708"/>
        <w:rPr>
          <w:rFonts w:ascii="Times New Roman" w:hAnsi="Times New Roman" w:cs="Times New Roman"/>
          <w:sz w:val="28"/>
          <w:szCs w:val="28"/>
        </w:rPr>
      </w:pPr>
      <w:r w:rsidRPr="007447B9">
        <w:rPr>
          <w:rFonts w:ascii="Times New Roman" w:hAnsi="Times New Roman" w:cs="Times New Roman"/>
          <w:sz w:val="28"/>
          <w:szCs w:val="28"/>
        </w:rPr>
        <w:t>порядок оцінювання результатів навчання, здобутих на робочому місці.</w:t>
      </w:r>
    </w:p>
    <w:p w:rsidR="00090BD0" w:rsidRDefault="00EE49AB" w:rsidP="007447B9">
      <w:pPr>
        <w:spacing w:line="276" w:lineRule="auto"/>
        <w:ind w:firstLine="708"/>
        <w:rPr>
          <w:rFonts w:ascii="Times New Roman" w:hAnsi="Times New Roman" w:cs="Times New Roman"/>
          <w:sz w:val="28"/>
          <w:szCs w:val="28"/>
        </w:rPr>
      </w:pPr>
      <w:r>
        <w:rPr>
          <w:rFonts w:ascii="Times New Roman" w:hAnsi="Times New Roman" w:cs="Times New Roman"/>
          <w:sz w:val="28"/>
          <w:szCs w:val="28"/>
        </w:rPr>
        <w:t>5</w:t>
      </w:r>
      <w:r w:rsidR="005E7989">
        <w:rPr>
          <w:rFonts w:ascii="Times New Roman" w:hAnsi="Times New Roman" w:cs="Times New Roman"/>
          <w:sz w:val="28"/>
          <w:szCs w:val="28"/>
        </w:rPr>
        <w:t xml:space="preserve">. </w:t>
      </w:r>
      <w:r w:rsidR="00090BD0" w:rsidRPr="00D522F8">
        <w:rPr>
          <w:rFonts w:ascii="Times New Roman" w:hAnsi="Times New Roman" w:cs="Times New Roman"/>
          <w:sz w:val="28"/>
          <w:szCs w:val="28"/>
        </w:rPr>
        <w:t>Фор</w:t>
      </w:r>
      <w:r w:rsidR="00F63537" w:rsidRPr="00D522F8">
        <w:rPr>
          <w:rFonts w:ascii="Times New Roman" w:hAnsi="Times New Roman" w:cs="Times New Roman"/>
          <w:sz w:val="28"/>
          <w:szCs w:val="28"/>
        </w:rPr>
        <w:t xml:space="preserve">ми навчання </w:t>
      </w:r>
      <w:r>
        <w:rPr>
          <w:rFonts w:ascii="Times New Roman" w:hAnsi="Times New Roman" w:cs="Times New Roman"/>
          <w:sz w:val="28"/>
          <w:szCs w:val="28"/>
        </w:rPr>
        <w:t>за окремою освітньою</w:t>
      </w:r>
      <w:r w:rsidRPr="00EE49AB">
        <w:rPr>
          <w:rFonts w:ascii="Times New Roman" w:hAnsi="Times New Roman" w:cs="Times New Roman"/>
          <w:sz w:val="28"/>
          <w:szCs w:val="28"/>
        </w:rPr>
        <w:t xml:space="preserve"> програм</w:t>
      </w:r>
      <w:r>
        <w:rPr>
          <w:rFonts w:ascii="Times New Roman" w:hAnsi="Times New Roman" w:cs="Times New Roman"/>
          <w:sz w:val="28"/>
          <w:szCs w:val="28"/>
        </w:rPr>
        <w:t>ою</w:t>
      </w:r>
      <w:r w:rsidRPr="00D522F8">
        <w:rPr>
          <w:rFonts w:ascii="Times New Roman" w:hAnsi="Times New Roman" w:cs="Times New Roman"/>
          <w:sz w:val="28"/>
          <w:szCs w:val="28"/>
        </w:rPr>
        <w:t xml:space="preserve"> </w:t>
      </w:r>
      <w:r w:rsidR="00F63537" w:rsidRPr="00D522F8">
        <w:rPr>
          <w:rFonts w:ascii="Times New Roman" w:hAnsi="Times New Roman" w:cs="Times New Roman"/>
          <w:sz w:val="28"/>
          <w:szCs w:val="28"/>
        </w:rPr>
        <w:t>можуть поєднуватися</w:t>
      </w:r>
      <w:r>
        <w:rPr>
          <w:rFonts w:ascii="Times New Roman" w:hAnsi="Times New Roman" w:cs="Times New Roman"/>
          <w:sz w:val="28"/>
          <w:szCs w:val="28"/>
        </w:rPr>
        <w:t>, якщо це не суперечить стандарту</w:t>
      </w:r>
      <w:r w:rsidRPr="00EE49AB">
        <w:rPr>
          <w:rFonts w:ascii="Times New Roman" w:hAnsi="Times New Roman" w:cs="Times New Roman"/>
          <w:sz w:val="28"/>
          <w:szCs w:val="28"/>
        </w:rPr>
        <w:t xml:space="preserve"> вищої освіти </w:t>
      </w:r>
      <w:r>
        <w:rPr>
          <w:rFonts w:ascii="Times New Roman" w:hAnsi="Times New Roman" w:cs="Times New Roman"/>
          <w:sz w:val="28"/>
          <w:szCs w:val="28"/>
        </w:rPr>
        <w:t>для відповідної спеціальності.</w:t>
      </w:r>
      <w:r w:rsidRPr="00EE49AB">
        <w:rPr>
          <w:rFonts w:ascii="Times New Roman" w:hAnsi="Times New Roman" w:cs="Times New Roman"/>
          <w:sz w:val="28"/>
          <w:szCs w:val="28"/>
        </w:rPr>
        <w:t xml:space="preserve"> </w:t>
      </w:r>
    </w:p>
    <w:p w:rsidR="00980BFB" w:rsidRPr="00090BD0" w:rsidRDefault="00090BD0" w:rsidP="00B016B1">
      <w:pPr>
        <w:spacing w:line="276" w:lineRule="auto"/>
        <w:ind w:firstLine="708"/>
        <w:rPr>
          <w:rFonts w:ascii="Times New Roman" w:hAnsi="Times New Roman" w:cs="Times New Roman"/>
          <w:sz w:val="28"/>
          <w:szCs w:val="28"/>
        </w:rPr>
      </w:pPr>
      <w:r w:rsidRPr="00090BD0">
        <w:rPr>
          <w:rFonts w:ascii="Times New Roman" w:hAnsi="Times New Roman" w:cs="Times New Roman"/>
          <w:sz w:val="28"/>
          <w:szCs w:val="28"/>
        </w:rPr>
        <w:t>6.</w:t>
      </w:r>
      <w:r w:rsidR="00165745" w:rsidRPr="00031E45">
        <w:rPr>
          <w:sz w:val="28"/>
          <w:szCs w:val="28"/>
        </w:rPr>
        <w:t xml:space="preserve"> </w:t>
      </w:r>
      <w:r w:rsidR="00165745" w:rsidRPr="00090BD0">
        <w:rPr>
          <w:rFonts w:ascii="Times New Roman" w:hAnsi="Times New Roman" w:cs="Times New Roman"/>
          <w:sz w:val="28"/>
          <w:szCs w:val="28"/>
        </w:rPr>
        <w:t xml:space="preserve">Нормативні </w:t>
      </w:r>
      <w:r w:rsidR="008843DF" w:rsidRPr="00364725">
        <w:rPr>
          <w:rFonts w:ascii="Times New Roman" w:hAnsi="Times New Roman" w:cs="Times New Roman"/>
          <w:sz w:val="28"/>
          <w:szCs w:val="28"/>
        </w:rPr>
        <w:t>строки підготовки</w:t>
      </w:r>
      <w:r w:rsidR="008843DF">
        <w:rPr>
          <w:rFonts w:ascii="Times New Roman" w:hAnsi="Times New Roman" w:cs="Times New Roman"/>
          <w:sz w:val="28"/>
          <w:szCs w:val="28"/>
        </w:rPr>
        <w:t xml:space="preserve"> </w:t>
      </w:r>
      <w:r w:rsidR="00A5674F">
        <w:rPr>
          <w:rFonts w:ascii="Times New Roman" w:hAnsi="Times New Roman" w:cs="Times New Roman"/>
          <w:sz w:val="28"/>
          <w:szCs w:val="28"/>
        </w:rPr>
        <w:t xml:space="preserve">здобувачів </w:t>
      </w:r>
      <w:r w:rsidR="00165745" w:rsidRPr="00090BD0">
        <w:rPr>
          <w:rFonts w:ascii="Times New Roman" w:hAnsi="Times New Roman" w:cs="Times New Roman"/>
          <w:sz w:val="28"/>
          <w:szCs w:val="28"/>
        </w:rPr>
        <w:t>за відпов</w:t>
      </w:r>
      <w:r w:rsidR="00A5674F">
        <w:rPr>
          <w:rFonts w:ascii="Times New Roman" w:hAnsi="Times New Roman" w:cs="Times New Roman"/>
          <w:sz w:val="28"/>
          <w:szCs w:val="28"/>
        </w:rPr>
        <w:t>ідною формою</w:t>
      </w:r>
      <w:r w:rsidR="00165745" w:rsidRPr="00090BD0">
        <w:rPr>
          <w:rFonts w:ascii="Times New Roman" w:hAnsi="Times New Roman" w:cs="Times New Roman"/>
          <w:sz w:val="28"/>
          <w:szCs w:val="28"/>
        </w:rPr>
        <w:t xml:space="preserve"> </w:t>
      </w:r>
      <w:r>
        <w:rPr>
          <w:rFonts w:ascii="Times New Roman" w:hAnsi="Times New Roman" w:cs="Times New Roman"/>
          <w:sz w:val="28"/>
          <w:szCs w:val="28"/>
        </w:rPr>
        <w:t xml:space="preserve">навчання </w:t>
      </w:r>
      <w:r w:rsidR="00A5674F">
        <w:rPr>
          <w:rFonts w:ascii="Times New Roman" w:hAnsi="Times New Roman" w:cs="Times New Roman"/>
          <w:sz w:val="28"/>
          <w:szCs w:val="28"/>
        </w:rPr>
        <w:t>визначаються змістом окремої освітньої</w:t>
      </w:r>
      <w:r w:rsidR="00165745" w:rsidRPr="00090BD0">
        <w:rPr>
          <w:rFonts w:ascii="Times New Roman" w:hAnsi="Times New Roman" w:cs="Times New Roman"/>
          <w:sz w:val="28"/>
          <w:szCs w:val="28"/>
        </w:rPr>
        <w:t xml:space="preserve"> програм</w:t>
      </w:r>
      <w:r w:rsidR="00A5674F">
        <w:rPr>
          <w:rFonts w:ascii="Times New Roman" w:hAnsi="Times New Roman" w:cs="Times New Roman"/>
          <w:sz w:val="28"/>
          <w:szCs w:val="28"/>
        </w:rPr>
        <w:t>и та затвердженим,</w:t>
      </w:r>
      <w:r w:rsidR="00165745" w:rsidRPr="00090BD0">
        <w:rPr>
          <w:rFonts w:ascii="Times New Roman" w:hAnsi="Times New Roman" w:cs="Times New Roman"/>
          <w:sz w:val="28"/>
          <w:szCs w:val="28"/>
        </w:rPr>
        <w:t xml:space="preserve"> у в</w:t>
      </w:r>
      <w:r w:rsidR="00A5674F">
        <w:rPr>
          <w:rFonts w:ascii="Times New Roman" w:hAnsi="Times New Roman" w:cs="Times New Roman"/>
          <w:sz w:val="28"/>
          <w:szCs w:val="28"/>
        </w:rPr>
        <w:t>становленому порядку, навчальним планом</w:t>
      </w:r>
      <w:r w:rsidR="00165745" w:rsidRPr="00090BD0">
        <w:rPr>
          <w:rFonts w:ascii="Times New Roman" w:hAnsi="Times New Roman" w:cs="Times New Roman"/>
          <w:sz w:val="28"/>
          <w:szCs w:val="28"/>
        </w:rPr>
        <w:t>.</w:t>
      </w:r>
    </w:p>
    <w:p w:rsidR="006D70CE" w:rsidRDefault="006D70CE" w:rsidP="00B016B1">
      <w:pPr>
        <w:pStyle w:val="20"/>
        <w:shd w:val="clear" w:color="auto" w:fill="auto"/>
        <w:tabs>
          <w:tab w:val="left" w:pos="1090"/>
        </w:tabs>
        <w:spacing w:line="276" w:lineRule="auto"/>
        <w:ind w:left="740"/>
        <w:rPr>
          <w:b w:val="0"/>
          <w:sz w:val="28"/>
          <w:szCs w:val="28"/>
        </w:rPr>
      </w:pPr>
    </w:p>
    <w:p w:rsidR="00980BFB" w:rsidRPr="00FF2D62" w:rsidRDefault="003C0ECF" w:rsidP="00B016B1">
      <w:pPr>
        <w:pStyle w:val="20"/>
        <w:shd w:val="clear" w:color="auto" w:fill="auto"/>
        <w:tabs>
          <w:tab w:val="left" w:pos="1090"/>
        </w:tabs>
        <w:spacing w:line="276" w:lineRule="auto"/>
        <w:ind w:left="740"/>
        <w:rPr>
          <w:b w:val="0"/>
          <w:sz w:val="28"/>
          <w:szCs w:val="28"/>
        </w:rPr>
      </w:pPr>
      <w:r w:rsidRPr="00933876">
        <w:rPr>
          <w:b w:val="0"/>
          <w:sz w:val="28"/>
          <w:szCs w:val="28"/>
        </w:rPr>
        <w:t xml:space="preserve">3. </w:t>
      </w:r>
      <w:r w:rsidR="00FF2D62" w:rsidRPr="00933876">
        <w:rPr>
          <w:rStyle w:val="ab"/>
          <w:rFonts w:ascii="Times New Roman" w:hAnsi="Times New Roman" w:cs="Times New Roman"/>
          <w:b w:val="0"/>
          <w:sz w:val="28"/>
          <w:szCs w:val="28"/>
        </w:rPr>
        <w:t>УЧАСНИКИ ОСВІТНЬОГО ПРОЦЕСУ</w:t>
      </w:r>
    </w:p>
    <w:p w:rsidR="00980BFB" w:rsidRPr="00031E45" w:rsidRDefault="0031398C" w:rsidP="00B016B1">
      <w:pPr>
        <w:pStyle w:val="11"/>
        <w:shd w:val="clear" w:color="auto" w:fill="auto"/>
        <w:tabs>
          <w:tab w:val="left" w:pos="1170"/>
        </w:tabs>
        <w:spacing w:before="0" w:after="0" w:line="276" w:lineRule="auto"/>
        <w:ind w:left="740" w:firstLine="0"/>
        <w:rPr>
          <w:sz w:val="28"/>
          <w:szCs w:val="28"/>
        </w:rPr>
      </w:pPr>
      <w:r>
        <w:rPr>
          <w:sz w:val="28"/>
          <w:szCs w:val="28"/>
        </w:rPr>
        <w:t xml:space="preserve">1. </w:t>
      </w:r>
      <w:r w:rsidR="00165745" w:rsidRPr="00031E45">
        <w:rPr>
          <w:sz w:val="28"/>
          <w:szCs w:val="28"/>
        </w:rPr>
        <w:t>Учасниками освітнього процесу в Університеті є:</w:t>
      </w:r>
    </w:p>
    <w:p w:rsidR="00980BFB" w:rsidRPr="00031E45" w:rsidRDefault="0031398C" w:rsidP="001E2973">
      <w:pPr>
        <w:pStyle w:val="11"/>
        <w:shd w:val="clear" w:color="auto" w:fill="auto"/>
        <w:tabs>
          <w:tab w:val="left" w:pos="490"/>
          <w:tab w:val="left" w:pos="709"/>
          <w:tab w:val="left" w:pos="993"/>
        </w:tabs>
        <w:spacing w:before="0" w:after="0" w:line="276" w:lineRule="auto"/>
        <w:ind w:left="709" w:firstLine="0"/>
        <w:rPr>
          <w:sz w:val="28"/>
          <w:szCs w:val="28"/>
        </w:rPr>
      </w:pPr>
      <w:r>
        <w:rPr>
          <w:sz w:val="28"/>
          <w:szCs w:val="28"/>
        </w:rPr>
        <w:t>1)</w:t>
      </w:r>
      <w:r w:rsidR="00165745" w:rsidRPr="00031E45">
        <w:rPr>
          <w:sz w:val="28"/>
          <w:szCs w:val="28"/>
        </w:rPr>
        <w:t xml:space="preserve"> наукові, науково-педагогічні та педагогічні працівники;</w:t>
      </w:r>
    </w:p>
    <w:p w:rsidR="00980BFB" w:rsidRPr="00031E45" w:rsidRDefault="0031398C" w:rsidP="001E2973">
      <w:pPr>
        <w:pStyle w:val="11"/>
        <w:shd w:val="clear" w:color="auto" w:fill="auto"/>
        <w:tabs>
          <w:tab w:val="left" w:pos="709"/>
          <w:tab w:val="left" w:pos="993"/>
        </w:tabs>
        <w:spacing w:before="0" w:after="0" w:line="276" w:lineRule="auto"/>
        <w:ind w:left="709" w:firstLine="0"/>
        <w:rPr>
          <w:sz w:val="28"/>
          <w:szCs w:val="28"/>
        </w:rPr>
      </w:pPr>
      <w:r>
        <w:rPr>
          <w:sz w:val="28"/>
          <w:szCs w:val="28"/>
        </w:rPr>
        <w:t>2)</w:t>
      </w:r>
      <w:r w:rsidR="00165745" w:rsidRPr="00031E45">
        <w:rPr>
          <w:sz w:val="28"/>
          <w:szCs w:val="28"/>
        </w:rPr>
        <w:t xml:space="preserve"> здобувачі вищої освіти та інші особи, які навчаються в Університеті;</w:t>
      </w:r>
    </w:p>
    <w:p w:rsidR="000E7976" w:rsidRDefault="0031398C" w:rsidP="001E2973">
      <w:pPr>
        <w:pStyle w:val="11"/>
        <w:shd w:val="clear" w:color="auto" w:fill="auto"/>
        <w:tabs>
          <w:tab w:val="left" w:pos="709"/>
          <w:tab w:val="left" w:pos="993"/>
        </w:tabs>
        <w:spacing w:before="0" w:after="0" w:line="276" w:lineRule="auto"/>
        <w:ind w:left="709" w:firstLine="0"/>
        <w:rPr>
          <w:sz w:val="28"/>
          <w:szCs w:val="28"/>
        </w:rPr>
      </w:pPr>
      <w:r>
        <w:rPr>
          <w:sz w:val="28"/>
          <w:szCs w:val="28"/>
        </w:rPr>
        <w:t>3)</w:t>
      </w:r>
      <w:r w:rsidR="00165745" w:rsidRPr="00031E45">
        <w:rPr>
          <w:sz w:val="28"/>
          <w:szCs w:val="28"/>
        </w:rPr>
        <w:t xml:space="preserve"> фахівці-практики, які залучаються до освітнього процесу;</w:t>
      </w:r>
    </w:p>
    <w:p w:rsidR="00980BFB" w:rsidRDefault="0031398C" w:rsidP="001E2973">
      <w:pPr>
        <w:pStyle w:val="11"/>
        <w:shd w:val="clear" w:color="auto" w:fill="auto"/>
        <w:tabs>
          <w:tab w:val="left" w:pos="709"/>
          <w:tab w:val="left" w:pos="993"/>
        </w:tabs>
        <w:spacing w:before="0" w:after="0" w:line="276" w:lineRule="auto"/>
        <w:ind w:left="709" w:firstLine="0"/>
        <w:rPr>
          <w:sz w:val="28"/>
          <w:szCs w:val="28"/>
        </w:rPr>
      </w:pPr>
      <w:r>
        <w:rPr>
          <w:sz w:val="28"/>
          <w:szCs w:val="28"/>
        </w:rPr>
        <w:t xml:space="preserve">4) </w:t>
      </w:r>
      <w:r w:rsidR="00165745" w:rsidRPr="000E7976">
        <w:rPr>
          <w:sz w:val="28"/>
          <w:szCs w:val="28"/>
        </w:rPr>
        <w:t>інші працівники Університету.</w:t>
      </w:r>
    </w:p>
    <w:p w:rsidR="00980BFB" w:rsidRPr="00031E45" w:rsidRDefault="0031398C" w:rsidP="001E2973">
      <w:pPr>
        <w:pStyle w:val="11"/>
        <w:shd w:val="clear" w:color="auto" w:fill="auto"/>
        <w:tabs>
          <w:tab w:val="left" w:pos="709"/>
          <w:tab w:val="left" w:pos="993"/>
        </w:tabs>
        <w:spacing w:before="0" w:after="0" w:line="276" w:lineRule="auto"/>
        <w:ind w:firstLine="709"/>
        <w:rPr>
          <w:sz w:val="28"/>
          <w:szCs w:val="28"/>
        </w:rPr>
      </w:pPr>
      <w:r>
        <w:rPr>
          <w:sz w:val="28"/>
          <w:szCs w:val="28"/>
        </w:rPr>
        <w:t xml:space="preserve">2. </w:t>
      </w:r>
      <w:r w:rsidR="00165745" w:rsidRPr="00031E45">
        <w:rPr>
          <w:sz w:val="28"/>
          <w:szCs w:val="28"/>
        </w:rPr>
        <w:t>Права і обов’язки науково-педагогічних, наук</w:t>
      </w:r>
      <w:r w:rsidR="00A8165C">
        <w:rPr>
          <w:sz w:val="28"/>
          <w:szCs w:val="28"/>
        </w:rPr>
        <w:t>ових і педагогічних працівників</w:t>
      </w:r>
      <w:r w:rsidR="0000341C">
        <w:rPr>
          <w:sz w:val="28"/>
          <w:szCs w:val="28"/>
        </w:rPr>
        <w:t>:</w:t>
      </w:r>
    </w:p>
    <w:p w:rsidR="00980BFB" w:rsidRPr="00031E45" w:rsidRDefault="003F5325" w:rsidP="00B016B1">
      <w:pPr>
        <w:pStyle w:val="11"/>
        <w:shd w:val="clear" w:color="auto" w:fill="auto"/>
        <w:spacing w:before="0" w:after="0" w:line="276" w:lineRule="auto"/>
        <w:ind w:right="40" w:firstLine="709"/>
        <w:rPr>
          <w:sz w:val="28"/>
          <w:szCs w:val="28"/>
        </w:rPr>
      </w:pPr>
      <w:r>
        <w:rPr>
          <w:sz w:val="28"/>
          <w:szCs w:val="28"/>
          <w:lang w:val="ru-RU"/>
        </w:rPr>
        <w:t>2</w:t>
      </w:r>
      <w:r w:rsidR="007A69B3">
        <w:rPr>
          <w:sz w:val="28"/>
          <w:szCs w:val="28"/>
          <w:lang w:val="ru-RU"/>
        </w:rPr>
        <w:t>.</w:t>
      </w:r>
      <w:r w:rsidR="00B13BCD">
        <w:rPr>
          <w:sz w:val="28"/>
          <w:szCs w:val="28"/>
          <w:lang w:val="ru-RU"/>
        </w:rPr>
        <w:t>1.</w:t>
      </w:r>
      <w:r w:rsidR="007A69B3">
        <w:rPr>
          <w:sz w:val="28"/>
          <w:szCs w:val="28"/>
          <w:lang w:val="ru-RU"/>
        </w:rPr>
        <w:t xml:space="preserve"> </w:t>
      </w:r>
      <w:r w:rsidR="00165745" w:rsidRPr="007A69B3">
        <w:rPr>
          <w:sz w:val="28"/>
          <w:szCs w:val="28"/>
        </w:rPr>
        <w:t>Науково-педагогічні,</w:t>
      </w:r>
      <w:r w:rsidR="00165745" w:rsidRPr="00031E45">
        <w:rPr>
          <w:sz w:val="28"/>
          <w:szCs w:val="28"/>
        </w:rPr>
        <w:t xml:space="preserve"> наукові та педагогічні працівники Університету мають право:</w:t>
      </w:r>
    </w:p>
    <w:p w:rsidR="00980BFB" w:rsidRPr="00031E45" w:rsidRDefault="00165745" w:rsidP="00B016B1">
      <w:pPr>
        <w:pStyle w:val="11"/>
        <w:numPr>
          <w:ilvl w:val="0"/>
          <w:numId w:val="14"/>
        </w:numPr>
        <w:shd w:val="clear" w:color="auto" w:fill="auto"/>
        <w:tabs>
          <w:tab w:val="left" w:pos="1134"/>
        </w:tabs>
        <w:spacing w:before="0" w:after="0" w:line="276" w:lineRule="auto"/>
        <w:ind w:left="60" w:right="40" w:firstLine="720"/>
        <w:rPr>
          <w:sz w:val="28"/>
          <w:szCs w:val="28"/>
        </w:rPr>
      </w:pPr>
      <w:r w:rsidRPr="00031E45">
        <w:rPr>
          <w:sz w:val="28"/>
          <w:szCs w:val="28"/>
        </w:rPr>
        <w:t xml:space="preserve"> на академічну свободу, що реалізується в інтересах особи, суспільства та людства загалом;</w:t>
      </w:r>
    </w:p>
    <w:p w:rsidR="00980BFB" w:rsidRPr="0067134C" w:rsidRDefault="00165745" w:rsidP="00B016B1">
      <w:pPr>
        <w:pStyle w:val="11"/>
        <w:numPr>
          <w:ilvl w:val="0"/>
          <w:numId w:val="14"/>
        </w:numPr>
        <w:shd w:val="clear" w:color="auto" w:fill="auto"/>
        <w:tabs>
          <w:tab w:val="left" w:pos="1134"/>
        </w:tabs>
        <w:spacing w:before="0" w:after="0" w:line="276" w:lineRule="auto"/>
        <w:ind w:left="60" w:firstLine="720"/>
        <w:rPr>
          <w:spacing w:val="-4"/>
          <w:sz w:val="28"/>
          <w:szCs w:val="28"/>
        </w:rPr>
      </w:pPr>
      <w:r w:rsidRPr="00031E45">
        <w:rPr>
          <w:sz w:val="28"/>
          <w:szCs w:val="28"/>
        </w:rPr>
        <w:t xml:space="preserve"> </w:t>
      </w:r>
      <w:r w:rsidRPr="0067134C">
        <w:rPr>
          <w:spacing w:val="-4"/>
          <w:sz w:val="28"/>
          <w:szCs w:val="28"/>
        </w:rPr>
        <w:t>на академічну мобільність для провадження професійної діяльності;</w:t>
      </w:r>
    </w:p>
    <w:p w:rsidR="00980BFB" w:rsidRPr="00031E45" w:rsidRDefault="00165745" w:rsidP="00B016B1">
      <w:pPr>
        <w:pStyle w:val="11"/>
        <w:numPr>
          <w:ilvl w:val="0"/>
          <w:numId w:val="14"/>
        </w:numPr>
        <w:shd w:val="clear" w:color="auto" w:fill="auto"/>
        <w:tabs>
          <w:tab w:val="left" w:pos="1134"/>
        </w:tabs>
        <w:spacing w:before="0" w:after="0" w:line="276" w:lineRule="auto"/>
        <w:ind w:left="60" w:firstLine="720"/>
        <w:rPr>
          <w:sz w:val="28"/>
          <w:szCs w:val="28"/>
        </w:rPr>
      </w:pPr>
      <w:r w:rsidRPr="00031E45">
        <w:rPr>
          <w:sz w:val="28"/>
          <w:szCs w:val="28"/>
        </w:rPr>
        <w:lastRenderedPageBreak/>
        <w:t xml:space="preserve"> на захист професійної честі та гідності;</w:t>
      </w:r>
    </w:p>
    <w:p w:rsidR="00980BFB" w:rsidRPr="00031E45" w:rsidRDefault="00165745" w:rsidP="00B016B1">
      <w:pPr>
        <w:pStyle w:val="11"/>
        <w:numPr>
          <w:ilvl w:val="0"/>
          <w:numId w:val="14"/>
        </w:numPr>
        <w:shd w:val="clear" w:color="auto" w:fill="auto"/>
        <w:tabs>
          <w:tab w:val="left" w:pos="1134"/>
        </w:tabs>
        <w:spacing w:before="0" w:after="0" w:line="276" w:lineRule="auto"/>
        <w:ind w:left="60" w:right="40" w:firstLine="720"/>
        <w:rPr>
          <w:sz w:val="28"/>
          <w:szCs w:val="28"/>
        </w:rPr>
      </w:pPr>
      <w:r w:rsidRPr="00031E45">
        <w:rPr>
          <w:sz w:val="28"/>
          <w:szCs w:val="28"/>
        </w:rPr>
        <w:t xml:space="preserve"> брати участь в управлінні </w:t>
      </w:r>
      <w:r w:rsidR="00140617">
        <w:rPr>
          <w:sz w:val="28"/>
          <w:szCs w:val="28"/>
        </w:rPr>
        <w:t>Університетом</w:t>
      </w:r>
      <w:r w:rsidRPr="00031E45">
        <w:rPr>
          <w:sz w:val="28"/>
          <w:szCs w:val="28"/>
        </w:rPr>
        <w:t xml:space="preserve">, у тому числі обирати та бути обраним до </w:t>
      </w:r>
      <w:r w:rsidR="00140617">
        <w:rPr>
          <w:sz w:val="28"/>
          <w:szCs w:val="28"/>
        </w:rPr>
        <w:t>В</w:t>
      </w:r>
      <w:r w:rsidRPr="00031E45">
        <w:rPr>
          <w:sz w:val="28"/>
          <w:szCs w:val="28"/>
        </w:rPr>
        <w:t xml:space="preserve">ченої ради </w:t>
      </w:r>
      <w:r w:rsidR="00140617">
        <w:rPr>
          <w:sz w:val="28"/>
          <w:szCs w:val="28"/>
        </w:rPr>
        <w:t>Університету</w:t>
      </w:r>
      <w:r w:rsidRPr="00031E45">
        <w:rPr>
          <w:sz w:val="28"/>
          <w:szCs w:val="28"/>
        </w:rPr>
        <w:t xml:space="preserve"> чи </w:t>
      </w:r>
      <w:r w:rsidR="00140617">
        <w:rPr>
          <w:sz w:val="28"/>
          <w:szCs w:val="28"/>
        </w:rPr>
        <w:t>інституту/факультету</w:t>
      </w:r>
      <w:r w:rsidRPr="00031E45">
        <w:rPr>
          <w:sz w:val="28"/>
          <w:szCs w:val="28"/>
        </w:rPr>
        <w:t>;</w:t>
      </w:r>
    </w:p>
    <w:p w:rsidR="00980BFB" w:rsidRPr="00031E45" w:rsidRDefault="00165745" w:rsidP="00B016B1">
      <w:pPr>
        <w:pStyle w:val="11"/>
        <w:numPr>
          <w:ilvl w:val="0"/>
          <w:numId w:val="14"/>
        </w:numPr>
        <w:shd w:val="clear" w:color="auto" w:fill="auto"/>
        <w:tabs>
          <w:tab w:val="left" w:pos="1134"/>
        </w:tabs>
        <w:spacing w:before="0" w:after="0" w:line="276" w:lineRule="auto"/>
        <w:ind w:left="60" w:right="40" w:firstLine="720"/>
        <w:rPr>
          <w:sz w:val="28"/>
          <w:szCs w:val="28"/>
        </w:rPr>
      </w:pPr>
      <w:r w:rsidRPr="00031E45">
        <w:rPr>
          <w:sz w:val="28"/>
          <w:szCs w:val="28"/>
        </w:rPr>
        <w:t xml:space="preserve"> обирати методи та засоби навчання, що забезпечують високу якість </w:t>
      </w:r>
      <w:r w:rsidR="00FA65A4">
        <w:rPr>
          <w:sz w:val="28"/>
          <w:szCs w:val="28"/>
        </w:rPr>
        <w:t>освітнього процесу</w:t>
      </w:r>
      <w:r w:rsidRPr="00031E45">
        <w:rPr>
          <w:sz w:val="28"/>
          <w:szCs w:val="28"/>
        </w:rPr>
        <w:t>;</w:t>
      </w:r>
    </w:p>
    <w:p w:rsidR="00980BFB" w:rsidRPr="00031E45" w:rsidRDefault="00165745" w:rsidP="00B016B1">
      <w:pPr>
        <w:pStyle w:val="11"/>
        <w:numPr>
          <w:ilvl w:val="0"/>
          <w:numId w:val="14"/>
        </w:numPr>
        <w:shd w:val="clear" w:color="auto" w:fill="auto"/>
        <w:tabs>
          <w:tab w:val="left" w:pos="1134"/>
        </w:tabs>
        <w:spacing w:before="0" w:after="0" w:line="276" w:lineRule="auto"/>
        <w:ind w:left="60" w:right="40" w:firstLine="720"/>
        <w:rPr>
          <w:sz w:val="28"/>
          <w:szCs w:val="28"/>
        </w:rPr>
      </w:pPr>
      <w:r w:rsidRPr="00031E45">
        <w:rPr>
          <w:sz w:val="28"/>
          <w:szCs w:val="28"/>
        </w:rPr>
        <w:t xml:space="preserve"> 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w:t>
      </w:r>
      <w:r w:rsidR="00140617">
        <w:rPr>
          <w:sz w:val="28"/>
          <w:szCs w:val="28"/>
        </w:rPr>
        <w:t>Університету</w:t>
      </w:r>
      <w:r w:rsidRPr="00031E45">
        <w:rPr>
          <w:sz w:val="28"/>
          <w:szCs w:val="28"/>
        </w:rPr>
        <w:t>, умовами індивідуального трудового договору та колективного договору;</w:t>
      </w:r>
    </w:p>
    <w:p w:rsidR="00980BFB" w:rsidRPr="00031E45" w:rsidRDefault="00165745" w:rsidP="00B016B1">
      <w:pPr>
        <w:pStyle w:val="11"/>
        <w:numPr>
          <w:ilvl w:val="0"/>
          <w:numId w:val="14"/>
        </w:numPr>
        <w:shd w:val="clear" w:color="auto" w:fill="auto"/>
        <w:tabs>
          <w:tab w:val="left" w:pos="1276"/>
        </w:tabs>
        <w:spacing w:before="0" w:after="0" w:line="276" w:lineRule="auto"/>
        <w:ind w:left="60" w:right="40" w:firstLine="720"/>
        <w:rPr>
          <w:sz w:val="28"/>
          <w:szCs w:val="28"/>
        </w:rPr>
      </w:pPr>
      <w:r w:rsidRPr="00031E45">
        <w:rPr>
          <w:sz w:val="28"/>
          <w:szCs w:val="28"/>
        </w:rPr>
        <w:t xml:space="preserve"> безоплатно користуватися бібліотечними, інформаційними ресурсами, послугами навчальних, наукових, спортивних, культурно-освітніх підрозділів </w:t>
      </w:r>
      <w:r w:rsidR="00140617">
        <w:rPr>
          <w:sz w:val="28"/>
          <w:szCs w:val="28"/>
        </w:rPr>
        <w:t>Університету</w:t>
      </w:r>
      <w:r w:rsidRPr="00031E45">
        <w:rPr>
          <w:sz w:val="28"/>
          <w:szCs w:val="28"/>
        </w:rPr>
        <w:t>;</w:t>
      </w:r>
    </w:p>
    <w:p w:rsidR="00980BFB" w:rsidRPr="00031E45" w:rsidRDefault="00165745" w:rsidP="00B016B1">
      <w:pPr>
        <w:pStyle w:val="11"/>
        <w:numPr>
          <w:ilvl w:val="0"/>
          <w:numId w:val="14"/>
        </w:numPr>
        <w:shd w:val="clear" w:color="auto" w:fill="auto"/>
        <w:tabs>
          <w:tab w:val="left" w:pos="1276"/>
        </w:tabs>
        <w:spacing w:before="0" w:after="0" w:line="276" w:lineRule="auto"/>
        <w:ind w:left="60" w:firstLine="720"/>
        <w:rPr>
          <w:sz w:val="28"/>
          <w:szCs w:val="28"/>
        </w:rPr>
      </w:pPr>
      <w:r w:rsidRPr="00031E45">
        <w:rPr>
          <w:sz w:val="28"/>
          <w:szCs w:val="28"/>
        </w:rPr>
        <w:t xml:space="preserve"> на захист права інтелектуальної власності;</w:t>
      </w:r>
    </w:p>
    <w:p w:rsidR="00980BFB" w:rsidRPr="00140617" w:rsidRDefault="00165745" w:rsidP="00140617">
      <w:pPr>
        <w:pStyle w:val="11"/>
        <w:numPr>
          <w:ilvl w:val="0"/>
          <w:numId w:val="14"/>
        </w:numPr>
        <w:shd w:val="clear" w:color="auto" w:fill="auto"/>
        <w:tabs>
          <w:tab w:val="left" w:pos="1276"/>
        </w:tabs>
        <w:spacing w:before="0" w:after="0" w:line="276" w:lineRule="auto"/>
        <w:ind w:left="60" w:right="40" w:firstLine="720"/>
        <w:rPr>
          <w:sz w:val="28"/>
          <w:szCs w:val="28"/>
        </w:rPr>
      </w:pPr>
      <w:r w:rsidRPr="00031E45">
        <w:rPr>
          <w:sz w:val="28"/>
          <w:szCs w:val="28"/>
        </w:rPr>
        <w:t xml:space="preserve"> на підвищення кваліфікації та стажування не рідше одного разу на п’ять років;</w:t>
      </w:r>
    </w:p>
    <w:p w:rsidR="00980BFB" w:rsidRPr="00031E45" w:rsidRDefault="00165745" w:rsidP="00B016B1">
      <w:pPr>
        <w:pStyle w:val="11"/>
        <w:numPr>
          <w:ilvl w:val="0"/>
          <w:numId w:val="14"/>
        </w:numPr>
        <w:shd w:val="clear" w:color="auto" w:fill="auto"/>
        <w:tabs>
          <w:tab w:val="left" w:pos="1276"/>
        </w:tabs>
        <w:spacing w:before="0" w:after="0" w:line="276" w:lineRule="auto"/>
        <w:ind w:left="60" w:firstLine="720"/>
        <w:rPr>
          <w:sz w:val="28"/>
          <w:szCs w:val="28"/>
        </w:rPr>
      </w:pPr>
      <w:r w:rsidRPr="00031E45">
        <w:rPr>
          <w:sz w:val="28"/>
          <w:szCs w:val="28"/>
        </w:rPr>
        <w:t xml:space="preserve"> брати участь в </w:t>
      </w:r>
      <w:r w:rsidR="00140617">
        <w:rPr>
          <w:sz w:val="28"/>
          <w:szCs w:val="28"/>
        </w:rPr>
        <w:t xml:space="preserve">громадських </w:t>
      </w:r>
      <w:r w:rsidRPr="00031E45">
        <w:rPr>
          <w:sz w:val="28"/>
          <w:szCs w:val="28"/>
        </w:rPr>
        <w:t>об’єднаннях;</w:t>
      </w:r>
    </w:p>
    <w:p w:rsidR="00980BFB" w:rsidRPr="00031E45" w:rsidRDefault="00165745" w:rsidP="00B016B1">
      <w:pPr>
        <w:pStyle w:val="11"/>
        <w:numPr>
          <w:ilvl w:val="0"/>
          <w:numId w:val="14"/>
        </w:numPr>
        <w:shd w:val="clear" w:color="auto" w:fill="auto"/>
        <w:tabs>
          <w:tab w:val="left" w:pos="1276"/>
        </w:tabs>
        <w:spacing w:before="0" w:after="0" w:line="276" w:lineRule="auto"/>
        <w:ind w:left="60" w:firstLine="720"/>
        <w:rPr>
          <w:sz w:val="28"/>
          <w:szCs w:val="28"/>
        </w:rPr>
      </w:pPr>
      <w:r w:rsidRPr="00031E45">
        <w:rPr>
          <w:sz w:val="28"/>
          <w:szCs w:val="28"/>
        </w:rPr>
        <w:t xml:space="preserve">інші права, передбачені законодавством </w:t>
      </w:r>
      <w:r w:rsidR="00933876">
        <w:rPr>
          <w:sz w:val="28"/>
          <w:szCs w:val="28"/>
        </w:rPr>
        <w:t>та нормативними документами</w:t>
      </w:r>
      <w:r w:rsidRPr="00031E45">
        <w:rPr>
          <w:sz w:val="28"/>
          <w:szCs w:val="28"/>
        </w:rPr>
        <w:t xml:space="preserve"> Університету.</w:t>
      </w:r>
    </w:p>
    <w:p w:rsidR="00980BFB" w:rsidRPr="00031E45" w:rsidRDefault="00933876" w:rsidP="00B016B1">
      <w:pPr>
        <w:pStyle w:val="11"/>
        <w:shd w:val="clear" w:color="auto" w:fill="auto"/>
        <w:spacing w:before="0" w:after="0" w:line="276" w:lineRule="auto"/>
        <w:ind w:left="60" w:right="40" w:firstLine="649"/>
        <w:rPr>
          <w:sz w:val="28"/>
          <w:szCs w:val="28"/>
        </w:rPr>
      </w:pPr>
      <w:r>
        <w:rPr>
          <w:sz w:val="28"/>
          <w:szCs w:val="28"/>
        </w:rPr>
        <w:t>2</w:t>
      </w:r>
      <w:r w:rsidR="00B13BCD">
        <w:rPr>
          <w:sz w:val="28"/>
          <w:szCs w:val="28"/>
        </w:rPr>
        <w:t xml:space="preserve">.2. </w:t>
      </w:r>
      <w:r w:rsidR="00165745" w:rsidRPr="00031E45">
        <w:rPr>
          <w:sz w:val="28"/>
          <w:szCs w:val="28"/>
        </w:rPr>
        <w:t>Науково-педагогічні, наукові та педагогічні працівники Університету зобов’язані:</w:t>
      </w:r>
    </w:p>
    <w:p w:rsidR="00980BFB" w:rsidRPr="00031E45" w:rsidRDefault="00165745" w:rsidP="00B016B1">
      <w:pPr>
        <w:pStyle w:val="11"/>
        <w:numPr>
          <w:ilvl w:val="0"/>
          <w:numId w:val="15"/>
        </w:numPr>
        <w:shd w:val="clear" w:color="auto" w:fill="auto"/>
        <w:tabs>
          <w:tab w:val="left" w:pos="1134"/>
        </w:tabs>
        <w:spacing w:before="0" w:after="0" w:line="276" w:lineRule="auto"/>
        <w:ind w:left="60" w:right="40" w:firstLine="720"/>
        <w:rPr>
          <w:sz w:val="28"/>
          <w:szCs w:val="28"/>
        </w:rPr>
      </w:pPr>
      <w:r w:rsidRPr="00031E45">
        <w:rPr>
          <w:sz w:val="28"/>
          <w:szCs w:val="28"/>
        </w:rPr>
        <w:t xml:space="preserve"> 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 (для науково-педагогічних працівників);</w:t>
      </w:r>
    </w:p>
    <w:p w:rsidR="00980BFB" w:rsidRPr="00031E45" w:rsidRDefault="00165745" w:rsidP="00B016B1">
      <w:pPr>
        <w:pStyle w:val="11"/>
        <w:numPr>
          <w:ilvl w:val="0"/>
          <w:numId w:val="15"/>
        </w:numPr>
        <w:shd w:val="clear" w:color="auto" w:fill="auto"/>
        <w:tabs>
          <w:tab w:val="left" w:pos="1134"/>
        </w:tabs>
        <w:spacing w:before="0" w:after="0" w:line="276" w:lineRule="auto"/>
        <w:ind w:left="60" w:right="40" w:firstLine="720"/>
        <w:rPr>
          <w:sz w:val="28"/>
          <w:szCs w:val="28"/>
        </w:rPr>
      </w:pPr>
      <w:r w:rsidRPr="00031E45">
        <w:rPr>
          <w:sz w:val="28"/>
          <w:szCs w:val="28"/>
        </w:rPr>
        <w:t xml:space="preserve"> підвищувати професійний рівень, педагогічну майстерність, наукову кваліфікацію (для науково-педагогічних працівників);</w:t>
      </w:r>
    </w:p>
    <w:p w:rsidR="00980BFB" w:rsidRDefault="00165745" w:rsidP="00B016B1">
      <w:pPr>
        <w:pStyle w:val="11"/>
        <w:numPr>
          <w:ilvl w:val="0"/>
          <w:numId w:val="15"/>
        </w:numPr>
        <w:shd w:val="clear" w:color="auto" w:fill="auto"/>
        <w:tabs>
          <w:tab w:val="left" w:pos="1134"/>
        </w:tabs>
        <w:spacing w:before="0" w:after="0" w:line="276" w:lineRule="auto"/>
        <w:ind w:left="60" w:right="40" w:firstLine="720"/>
        <w:rPr>
          <w:sz w:val="28"/>
          <w:szCs w:val="28"/>
        </w:rPr>
      </w:pPr>
      <w:r w:rsidRPr="00031E45">
        <w:rPr>
          <w:sz w:val="28"/>
          <w:szCs w:val="28"/>
        </w:rPr>
        <w:t xml:space="preserve"> дотримуватися норм педагогічної етики, моралі, поважати гідність осіб, які навчаються </w:t>
      </w:r>
      <w:r w:rsidR="00140617">
        <w:rPr>
          <w:sz w:val="28"/>
          <w:szCs w:val="28"/>
        </w:rPr>
        <w:t>в Університеті</w:t>
      </w:r>
      <w:r w:rsidRPr="00031E45">
        <w:rPr>
          <w:sz w:val="28"/>
          <w:szCs w:val="28"/>
        </w:rPr>
        <w:t>, прищеплювати їм любов</w:t>
      </w:r>
      <w:r w:rsidR="000E7976">
        <w:rPr>
          <w:sz w:val="28"/>
          <w:szCs w:val="28"/>
        </w:rPr>
        <w:t xml:space="preserve"> </w:t>
      </w:r>
      <w:r w:rsidRPr="00031E45">
        <w:rPr>
          <w:sz w:val="28"/>
          <w:szCs w:val="28"/>
        </w:rPr>
        <w:t>до України, виховувати їх у дусі українського патріотизму і поваги до Конституції України та державних символів України;</w:t>
      </w:r>
    </w:p>
    <w:p w:rsidR="00E52F9C" w:rsidRDefault="00E52F9C" w:rsidP="00B016B1">
      <w:pPr>
        <w:pStyle w:val="11"/>
        <w:numPr>
          <w:ilvl w:val="0"/>
          <w:numId w:val="15"/>
        </w:numPr>
        <w:shd w:val="clear" w:color="auto" w:fill="auto"/>
        <w:tabs>
          <w:tab w:val="left" w:pos="1134"/>
        </w:tabs>
        <w:spacing w:before="0" w:after="0" w:line="276" w:lineRule="auto"/>
        <w:ind w:left="60" w:right="40" w:firstLine="720"/>
        <w:rPr>
          <w:sz w:val="28"/>
          <w:szCs w:val="28"/>
        </w:rPr>
      </w:pPr>
      <w:r w:rsidRPr="00364725">
        <w:rPr>
          <w:sz w:val="28"/>
          <w:szCs w:val="28"/>
        </w:rPr>
        <w:t>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980BFB" w:rsidRPr="00031E45" w:rsidRDefault="00165745" w:rsidP="00B016B1">
      <w:pPr>
        <w:pStyle w:val="11"/>
        <w:numPr>
          <w:ilvl w:val="0"/>
          <w:numId w:val="15"/>
        </w:numPr>
        <w:shd w:val="clear" w:color="auto" w:fill="auto"/>
        <w:spacing w:before="0" w:after="0" w:line="276" w:lineRule="auto"/>
        <w:ind w:left="20" w:right="20" w:firstLine="720"/>
        <w:rPr>
          <w:sz w:val="28"/>
          <w:szCs w:val="28"/>
        </w:rPr>
      </w:pPr>
      <w:r w:rsidRPr="00031E45">
        <w:rPr>
          <w:sz w:val="28"/>
          <w:szCs w:val="28"/>
        </w:rPr>
        <w:t xml:space="preserve"> розвивати в осіб, які навчаються </w:t>
      </w:r>
      <w:r w:rsidR="00140617">
        <w:rPr>
          <w:sz w:val="28"/>
          <w:szCs w:val="28"/>
        </w:rPr>
        <w:t>в Університеті</w:t>
      </w:r>
      <w:r w:rsidRPr="00031E45">
        <w:rPr>
          <w:sz w:val="28"/>
          <w:szCs w:val="28"/>
        </w:rPr>
        <w:t>, самостійність, ініціативу, творчі здібності;</w:t>
      </w:r>
    </w:p>
    <w:p w:rsidR="00980BFB" w:rsidRPr="00031E45" w:rsidRDefault="00140617" w:rsidP="00B016B1">
      <w:pPr>
        <w:pStyle w:val="11"/>
        <w:numPr>
          <w:ilvl w:val="0"/>
          <w:numId w:val="15"/>
        </w:numPr>
        <w:shd w:val="clear" w:color="auto" w:fill="auto"/>
        <w:spacing w:before="0" w:after="0" w:line="276" w:lineRule="auto"/>
        <w:ind w:left="20" w:right="20" w:firstLine="720"/>
        <w:rPr>
          <w:sz w:val="28"/>
          <w:szCs w:val="28"/>
        </w:rPr>
      </w:pPr>
      <w:r>
        <w:rPr>
          <w:sz w:val="28"/>
          <w:szCs w:val="28"/>
        </w:rPr>
        <w:t xml:space="preserve"> дотримуватися С</w:t>
      </w:r>
      <w:r w:rsidR="00165745" w:rsidRPr="00031E45">
        <w:rPr>
          <w:sz w:val="28"/>
          <w:szCs w:val="28"/>
        </w:rPr>
        <w:t xml:space="preserve">татуту </w:t>
      </w:r>
      <w:r>
        <w:rPr>
          <w:sz w:val="28"/>
          <w:szCs w:val="28"/>
        </w:rPr>
        <w:t>Університету</w:t>
      </w:r>
      <w:r w:rsidR="00165745" w:rsidRPr="00031E45">
        <w:rPr>
          <w:sz w:val="28"/>
          <w:szCs w:val="28"/>
        </w:rPr>
        <w:t>, законів, інших нормативно-правових актів.</w:t>
      </w:r>
    </w:p>
    <w:p w:rsidR="00980BFB" w:rsidRPr="00031E45" w:rsidRDefault="00140617" w:rsidP="001E2973">
      <w:pPr>
        <w:pStyle w:val="11"/>
        <w:shd w:val="clear" w:color="auto" w:fill="auto"/>
        <w:tabs>
          <w:tab w:val="left" w:pos="709"/>
          <w:tab w:val="left" w:pos="1247"/>
        </w:tabs>
        <w:spacing w:before="0" w:after="0" w:line="276" w:lineRule="auto"/>
        <w:ind w:firstLine="709"/>
        <w:rPr>
          <w:sz w:val="28"/>
          <w:szCs w:val="28"/>
        </w:rPr>
      </w:pPr>
      <w:r>
        <w:rPr>
          <w:sz w:val="28"/>
          <w:szCs w:val="28"/>
        </w:rPr>
        <w:t>3</w:t>
      </w:r>
      <w:r w:rsidR="00B13BCD">
        <w:rPr>
          <w:sz w:val="28"/>
          <w:szCs w:val="28"/>
        </w:rPr>
        <w:t xml:space="preserve">. </w:t>
      </w:r>
      <w:r w:rsidR="00165745" w:rsidRPr="00031E45">
        <w:rPr>
          <w:sz w:val="28"/>
          <w:szCs w:val="28"/>
        </w:rPr>
        <w:t>Права і обов’язки осіб, які навчаються в Університеті.</w:t>
      </w:r>
    </w:p>
    <w:p w:rsidR="00980BFB" w:rsidRPr="00031E45" w:rsidRDefault="00140617" w:rsidP="001E2973">
      <w:pPr>
        <w:pStyle w:val="11"/>
        <w:shd w:val="clear" w:color="auto" w:fill="auto"/>
        <w:tabs>
          <w:tab w:val="left" w:pos="709"/>
          <w:tab w:val="left" w:pos="1417"/>
        </w:tabs>
        <w:spacing w:before="0" w:after="0" w:line="276" w:lineRule="auto"/>
        <w:ind w:firstLine="709"/>
        <w:rPr>
          <w:sz w:val="28"/>
          <w:szCs w:val="28"/>
        </w:rPr>
      </w:pPr>
      <w:r>
        <w:rPr>
          <w:sz w:val="28"/>
          <w:szCs w:val="28"/>
        </w:rPr>
        <w:lastRenderedPageBreak/>
        <w:t>3</w:t>
      </w:r>
      <w:r w:rsidR="00B13BCD">
        <w:rPr>
          <w:sz w:val="28"/>
          <w:szCs w:val="28"/>
        </w:rPr>
        <w:t>.1</w:t>
      </w:r>
      <w:r w:rsidR="00B13BCD" w:rsidRPr="009F33FC">
        <w:rPr>
          <w:sz w:val="28"/>
          <w:szCs w:val="28"/>
        </w:rPr>
        <w:t xml:space="preserve">. </w:t>
      </w:r>
      <w:r w:rsidR="00165745" w:rsidRPr="009F33FC">
        <w:rPr>
          <w:sz w:val="28"/>
          <w:szCs w:val="28"/>
        </w:rPr>
        <w:t>Особи, які навчаються в Університеті, мають право на:</w:t>
      </w:r>
    </w:p>
    <w:p w:rsidR="00980BFB" w:rsidRPr="00031E45" w:rsidRDefault="00165745" w:rsidP="00B016B1">
      <w:pPr>
        <w:pStyle w:val="11"/>
        <w:numPr>
          <w:ilvl w:val="0"/>
          <w:numId w:val="17"/>
        </w:numPr>
        <w:shd w:val="clear" w:color="auto" w:fill="auto"/>
        <w:spacing w:before="0" w:after="0" w:line="276" w:lineRule="auto"/>
        <w:ind w:left="20" w:firstLine="720"/>
        <w:rPr>
          <w:sz w:val="28"/>
          <w:szCs w:val="28"/>
        </w:rPr>
      </w:pPr>
      <w:r w:rsidRPr="00031E45">
        <w:rPr>
          <w:sz w:val="28"/>
          <w:szCs w:val="28"/>
        </w:rPr>
        <w:t xml:space="preserve"> вибір форми навчання;</w:t>
      </w:r>
    </w:p>
    <w:p w:rsidR="00980BFB" w:rsidRPr="00031E45" w:rsidRDefault="00165745" w:rsidP="00B016B1">
      <w:pPr>
        <w:pStyle w:val="11"/>
        <w:numPr>
          <w:ilvl w:val="0"/>
          <w:numId w:val="17"/>
        </w:numPr>
        <w:shd w:val="clear" w:color="auto" w:fill="auto"/>
        <w:spacing w:before="0" w:after="0" w:line="276" w:lineRule="auto"/>
        <w:ind w:left="20" w:firstLine="720"/>
        <w:rPr>
          <w:sz w:val="28"/>
          <w:szCs w:val="28"/>
        </w:rPr>
      </w:pPr>
      <w:r w:rsidRPr="00031E45">
        <w:rPr>
          <w:sz w:val="28"/>
          <w:szCs w:val="28"/>
        </w:rPr>
        <w:t xml:space="preserve"> безпечні і нешкідливі умови навчання, праці та побуту;</w:t>
      </w:r>
    </w:p>
    <w:p w:rsidR="00980BFB" w:rsidRPr="00031E45" w:rsidRDefault="00165745" w:rsidP="00B016B1">
      <w:pPr>
        <w:pStyle w:val="11"/>
        <w:numPr>
          <w:ilvl w:val="0"/>
          <w:numId w:val="17"/>
        </w:numPr>
        <w:shd w:val="clear" w:color="auto" w:fill="auto"/>
        <w:spacing w:before="0" w:after="0" w:line="276" w:lineRule="auto"/>
        <w:ind w:left="20" w:firstLine="720"/>
        <w:rPr>
          <w:sz w:val="28"/>
          <w:szCs w:val="28"/>
        </w:rPr>
      </w:pPr>
      <w:r w:rsidRPr="00031E45">
        <w:rPr>
          <w:sz w:val="28"/>
          <w:szCs w:val="28"/>
        </w:rPr>
        <w:t xml:space="preserve"> трудову діяльність у </w:t>
      </w:r>
      <w:proofErr w:type="spellStart"/>
      <w:r w:rsidRPr="00031E45">
        <w:rPr>
          <w:sz w:val="28"/>
          <w:szCs w:val="28"/>
        </w:rPr>
        <w:t>позанавчальний</w:t>
      </w:r>
      <w:proofErr w:type="spellEnd"/>
      <w:r w:rsidRPr="00031E45">
        <w:rPr>
          <w:sz w:val="28"/>
          <w:szCs w:val="28"/>
        </w:rPr>
        <w:t xml:space="preserve"> час;</w:t>
      </w:r>
    </w:p>
    <w:p w:rsidR="00980BFB" w:rsidRPr="00031E45" w:rsidRDefault="00165745" w:rsidP="00B016B1">
      <w:pPr>
        <w:pStyle w:val="11"/>
        <w:numPr>
          <w:ilvl w:val="0"/>
          <w:numId w:val="17"/>
        </w:numPr>
        <w:shd w:val="clear" w:color="auto" w:fill="auto"/>
        <w:spacing w:before="0" w:after="0" w:line="276" w:lineRule="auto"/>
        <w:ind w:left="20" w:right="20" w:firstLine="720"/>
        <w:rPr>
          <w:sz w:val="28"/>
          <w:szCs w:val="28"/>
        </w:rPr>
      </w:pPr>
      <w:r w:rsidRPr="00031E45">
        <w:rPr>
          <w:sz w:val="28"/>
          <w:szCs w:val="28"/>
        </w:rPr>
        <w:t xml:space="preserve">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980BFB" w:rsidRPr="00031E45" w:rsidRDefault="00165745" w:rsidP="00B016B1">
      <w:pPr>
        <w:pStyle w:val="11"/>
        <w:numPr>
          <w:ilvl w:val="0"/>
          <w:numId w:val="17"/>
        </w:numPr>
        <w:shd w:val="clear" w:color="auto" w:fill="auto"/>
        <w:spacing w:before="0" w:after="0" w:line="276" w:lineRule="auto"/>
        <w:ind w:left="20" w:right="20" w:firstLine="720"/>
        <w:rPr>
          <w:sz w:val="28"/>
          <w:szCs w:val="28"/>
        </w:rPr>
      </w:pPr>
      <w:r w:rsidRPr="00031E45">
        <w:rPr>
          <w:sz w:val="28"/>
          <w:szCs w:val="28"/>
        </w:rPr>
        <w:t xml:space="preserve"> безоплатне користування бібліотеками, інформаційними фондами, навчальною, науковою та спортивною базами Університету;</w:t>
      </w:r>
    </w:p>
    <w:p w:rsidR="00980BFB" w:rsidRPr="00031E45" w:rsidRDefault="00165745" w:rsidP="00B016B1">
      <w:pPr>
        <w:pStyle w:val="11"/>
        <w:numPr>
          <w:ilvl w:val="0"/>
          <w:numId w:val="17"/>
        </w:numPr>
        <w:shd w:val="clear" w:color="auto" w:fill="auto"/>
        <w:spacing w:before="0" w:after="0" w:line="276" w:lineRule="auto"/>
        <w:ind w:left="20" w:right="20" w:firstLine="720"/>
        <w:rPr>
          <w:sz w:val="28"/>
          <w:szCs w:val="28"/>
        </w:rPr>
      </w:pPr>
      <w:r w:rsidRPr="00031E45">
        <w:rPr>
          <w:sz w:val="28"/>
          <w:szCs w:val="28"/>
        </w:rPr>
        <w:t xml:space="preserve">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980BFB" w:rsidRPr="00031E45" w:rsidRDefault="00165745" w:rsidP="00B016B1">
      <w:pPr>
        <w:pStyle w:val="11"/>
        <w:numPr>
          <w:ilvl w:val="0"/>
          <w:numId w:val="17"/>
        </w:numPr>
        <w:shd w:val="clear" w:color="auto" w:fill="auto"/>
        <w:spacing w:before="0" w:after="0" w:line="276" w:lineRule="auto"/>
        <w:ind w:left="20" w:right="20" w:firstLine="720"/>
        <w:rPr>
          <w:sz w:val="28"/>
          <w:szCs w:val="28"/>
        </w:rPr>
      </w:pPr>
      <w:r w:rsidRPr="00031E45">
        <w:rPr>
          <w:sz w:val="28"/>
          <w:szCs w:val="28"/>
        </w:rPr>
        <w:t xml:space="preserve"> користування виробничою, культурно-освітньою, побутовою, оздоровчою базами Університету у порядку, передбаченому Статутом Університету;</w:t>
      </w:r>
    </w:p>
    <w:p w:rsidR="00980BFB" w:rsidRPr="00031E45" w:rsidRDefault="00165745" w:rsidP="00B016B1">
      <w:pPr>
        <w:pStyle w:val="11"/>
        <w:numPr>
          <w:ilvl w:val="0"/>
          <w:numId w:val="17"/>
        </w:numPr>
        <w:shd w:val="clear" w:color="auto" w:fill="auto"/>
        <w:spacing w:before="0" w:after="0" w:line="276" w:lineRule="auto"/>
        <w:ind w:left="20" w:right="20" w:firstLine="720"/>
        <w:rPr>
          <w:sz w:val="28"/>
          <w:szCs w:val="28"/>
        </w:rPr>
      </w:pPr>
      <w:r w:rsidRPr="00031E45">
        <w:rPr>
          <w:sz w:val="28"/>
          <w:szCs w:val="28"/>
        </w:rPr>
        <w:t xml:space="preserve"> забезпечення гуртожитком</w:t>
      </w:r>
      <w:r w:rsidR="00702350">
        <w:rPr>
          <w:sz w:val="28"/>
          <w:szCs w:val="28"/>
        </w:rPr>
        <w:t xml:space="preserve"> </w:t>
      </w:r>
      <w:r w:rsidR="008843DF" w:rsidRPr="00364725">
        <w:rPr>
          <w:sz w:val="28"/>
          <w:szCs w:val="28"/>
        </w:rPr>
        <w:t>та цілодобовим доступом до нього</w:t>
      </w:r>
      <w:r w:rsidR="008843DF" w:rsidRPr="00031E45">
        <w:rPr>
          <w:sz w:val="28"/>
          <w:szCs w:val="28"/>
        </w:rPr>
        <w:t xml:space="preserve"> </w:t>
      </w:r>
      <w:r w:rsidRPr="00031E45">
        <w:rPr>
          <w:sz w:val="28"/>
          <w:szCs w:val="28"/>
        </w:rPr>
        <w:t>на строк навчання у порядку, встановленому законодавством;</w:t>
      </w:r>
    </w:p>
    <w:p w:rsidR="00980BFB" w:rsidRPr="00031E45" w:rsidRDefault="00165745" w:rsidP="00B016B1">
      <w:pPr>
        <w:pStyle w:val="11"/>
        <w:numPr>
          <w:ilvl w:val="0"/>
          <w:numId w:val="17"/>
        </w:numPr>
        <w:shd w:val="clear" w:color="auto" w:fill="auto"/>
        <w:spacing w:before="0" w:after="0" w:line="276" w:lineRule="auto"/>
        <w:ind w:left="20" w:right="20" w:firstLine="720"/>
        <w:rPr>
          <w:sz w:val="28"/>
          <w:szCs w:val="28"/>
        </w:rPr>
      </w:pPr>
      <w:r w:rsidRPr="00031E45">
        <w:rPr>
          <w:sz w:val="28"/>
          <w:szCs w:val="28"/>
        </w:rPr>
        <w:t xml:space="preserve"> участь у науково-дослідних, дослідно-конструкторських роботах, конференціях, симпозіумах, виставках, конкурсах, представлення своїх робіт для публікації;</w:t>
      </w:r>
    </w:p>
    <w:p w:rsidR="00980BFB" w:rsidRPr="00031E45" w:rsidRDefault="00165745" w:rsidP="00B016B1">
      <w:pPr>
        <w:pStyle w:val="11"/>
        <w:numPr>
          <w:ilvl w:val="0"/>
          <w:numId w:val="17"/>
        </w:numPr>
        <w:shd w:val="clear" w:color="auto" w:fill="auto"/>
        <w:spacing w:before="0" w:after="0" w:line="276" w:lineRule="auto"/>
        <w:ind w:left="20" w:right="20" w:firstLine="720"/>
        <w:rPr>
          <w:sz w:val="28"/>
          <w:szCs w:val="28"/>
        </w:rPr>
      </w:pPr>
      <w:r w:rsidRPr="00031E45">
        <w:rPr>
          <w:sz w:val="28"/>
          <w:szCs w:val="28"/>
        </w:rPr>
        <w:t xml:space="preserve"> 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встановленому законодавством порядку;</w:t>
      </w:r>
    </w:p>
    <w:p w:rsidR="00980BFB" w:rsidRPr="00031E45" w:rsidRDefault="00165745" w:rsidP="00B016B1">
      <w:pPr>
        <w:pStyle w:val="11"/>
        <w:numPr>
          <w:ilvl w:val="0"/>
          <w:numId w:val="17"/>
        </w:numPr>
        <w:shd w:val="clear" w:color="auto" w:fill="auto"/>
        <w:spacing w:before="0" w:after="0" w:line="276" w:lineRule="auto"/>
        <w:ind w:left="20" w:right="20" w:firstLine="720"/>
        <w:rPr>
          <w:sz w:val="28"/>
          <w:szCs w:val="28"/>
        </w:rPr>
      </w:pPr>
      <w:r w:rsidRPr="00031E45">
        <w:rPr>
          <w:sz w:val="28"/>
          <w:szCs w:val="28"/>
        </w:rPr>
        <w:t xml:space="preserve"> участь в обговоренні та вирішенні питань удосконалення </w:t>
      </w:r>
      <w:r w:rsidR="00FA65A4">
        <w:rPr>
          <w:sz w:val="28"/>
          <w:szCs w:val="28"/>
        </w:rPr>
        <w:t>освітнього процесу</w:t>
      </w:r>
      <w:r w:rsidRPr="00031E45">
        <w:rPr>
          <w:sz w:val="28"/>
          <w:szCs w:val="28"/>
        </w:rPr>
        <w:t>, науково-дослідної роботи, призначення стипендій, організації дозвілля, побуту, оздоровлення;</w:t>
      </w:r>
    </w:p>
    <w:p w:rsidR="00980BFB" w:rsidRPr="00031E45" w:rsidRDefault="00165745" w:rsidP="00B016B1">
      <w:pPr>
        <w:pStyle w:val="11"/>
        <w:numPr>
          <w:ilvl w:val="0"/>
          <w:numId w:val="17"/>
        </w:numPr>
        <w:shd w:val="clear" w:color="auto" w:fill="auto"/>
        <w:spacing w:before="0" w:after="0" w:line="276" w:lineRule="auto"/>
        <w:ind w:left="20" w:firstLine="720"/>
        <w:rPr>
          <w:sz w:val="28"/>
          <w:szCs w:val="28"/>
        </w:rPr>
      </w:pPr>
      <w:r w:rsidRPr="00031E45">
        <w:rPr>
          <w:sz w:val="28"/>
          <w:szCs w:val="28"/>
        </w:rPr>
        <w:t xml:space="preserve"> внесення пропозицій щодо умов і розміру плати за навчання;</w:t>
      </w:r>
    </w:p>
    <w:p w:rsidR="00980BFB" w:rsidRPr="00031E45" w:rsidRDefault="00165745" w:rsidP="00B016B1">
      <w:pPr>
        <w:pStyle w:val="11"/>
        <w:numPr>
          <w:ilvl w:val="0"/>
          <w:numId w:val="17"/>
        </w:numPr>
        <w:shd w:val="clear" w:color="auto" w:fill="auto"/>
        <w:spacing w:before="0" w:after="0" w:line="276" w:lineRule="auto"/>
        <w:ind w:left="20" w:right="20" w:firstLine="720"/>
        <w:rPr>
          <w:sz w:val="28"/>
          <w:szCs w:val="28"/>
        </w:rPr>
      </w:pPr>
      <w:r w:rsidRPr="00031E45">
        <w:rPr>
          <w:sz w:val="28"/>
          <w:szCs w:val="28"/>
        </w:rPr>
        <w:t xml:space="preserve"> участь у громадських об’єднаннях, в діяльності органів громадського самоврядування Університету, факультетів, інститутів, </w:t>
      </w:r>
      <w:r w:rsidR="00E214D8">
        <w:rPr>
          <w:sz w:val="28"/>
          <w:szCs w:val="28"/>
        </w:rPr>
        <w:t>в</w:t>
      </w:r>
      <w:r w:rsidRPr="00031E45">
        <w:rPr>
          <w:sz w:val="28"/>
          <w:szCs w:val="28"/>
        </w:rPr>
        <w:t>чених рад, органів студентського самоврядування;</w:t>
      </w:r>
    </w:p>
    <w:p w:rsidR="00980BFB" w:rsidRPr="00031E45" w:rsidRDefault="00165745" w:rsidP="00B016B1">
      <w:pPr>
        <w:pStyle w:val="11"/>
        <w:numPr>
          <w:ilvl w:val="0"/>
          <w:numId w:val="17"/>
        </w:numPr>
        <w:shd w:val="clear" w:color="auto" w:fill="auto"/>
        <w:spacing w:before="0" w:after="0" w:line="276" w:lineRule="auto"/>
        <w:ind w:left="20" w:right="20" w:firstLine="720"/>
        <w:rPr>
          <w:sz w:val="28"/>
          <w:szCs w:val="28"/>
        </w:rPr>
      </w:pPr>
      <w:r w:rsidRPr="00031E45">
        <w:rPr>
          <w:sz w:val="28"/>
          <w:szCs w:val="28"/>
        </w:rPr>
        <w:t xml:space="preserve"> вибір навчальних дисциплін у межах, передбачених відповідною освітньою програмою та навчальним планом, в обсязі, що становить не менш як 25 відсотків загальної кількості кредитів ЄКТС, передбачени</w:t>
      </w:r>
      <w:r w:rsidR="00364725">
        <w:rPr>
          <w:sz w:val="28"/>
          <w:szCs w:val="28"/>
        </w:rPr>
        <w:t>х для даного рівня вищої освіти.</w:t>
      </w:r>
      <w:r w:rsidR="00033985" w:rsidRPr="00033985">
        <w:rPr>
          <w:rStyle w:val="2"/>
        </w:rPr>
        <w:t xml:space="preserve"> </w:t>
      </w:r>
      <w:r w:rsidR="00033985" w:rsidRPr="00364725">
        <w:rPr>
          <w:sz w:val="28"/>
          <w:szCs w:val="28"/>
        </w:rPr>
        <w:t>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p>
    <w:p w:rsidR="00980BFB" w:rsidRPr="00031E45"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lastRenderedPageBreak/>
        <w:t xml:space="preserve"> </w:t>
      </w:r>
      <w:r w:rsidR="00E9040F" w:rsidRPr="00E9040F">
        <w:rPr>
          <w:sz w:val="28"/>
          <w:szCs w:val="28"/>
        </w:rPr>
        <w:t>право на навчання одночасно за декількома освітніми програмами, а також у декількох закладах вищої освіти за умови здобуття тільки однієї вищої освіти за кожним ступенем за кошти державного (місцевого) бюджету</w:t>
      </w:r>
      <w:r w:rsidRPr="00031E45">
        <w:rPr>
          <w:sz w:val="28"/>
          <w:szCs w:val="28"/>
        </w:rPr>
        <w:t>;</w:t>
      </w:r>
    </w:p>
    <w:p w:rsidR="00980BFB" w:rsidRPr="00031E45" w:rsidRDefault="00165745" w:rsidP="00B016B1">
      <w:pPr>
        <w:pStyle w:val="11"/>
        <w:numPr>
          <w:ilvl w:val="0"/>
          <w:numId w:val="17"/>
        </w:numPr>
        <w:shd w:val="clear" w:color="auto" w:fill="auto"/>
        <w:spacing w:before="0" w:after="0" w:line="276" w:lineRule="auto"/>
        <w:ind w:left="40" w:firstLine="720"/>
        <w:rPr>
          <w:sz w:val="28"/>
          <w:szCs w:val="28"/>
        </w:rPr>
      </w:pPr>
      <w:r w:rsidRPr="00031E45">
        <w:rPr>
          <w:sz w:val="28"/>
          <w:szCs w:val="28"/>
        </w:rPr>
        <w:t xml:space="preserve"> академічну мобільність, у тому числі міжнародну;</w:t>
      </w:r>
    </w:p>
    <w:p w:rsidR="00980BFB" w:rsidRPr="00031E45" w:rsidRDefault="00165745" w:rsidP="00B016B1">
      <w:pPr>
        <w:pStyle w:val="11"/>
        <w:numPr>
          <w:ilvl w:val="0"/>
          <w:numId w:val="17"/>
        </w:numPr>
        <w:shd w:val="clear" w:color="auto" w:fill="auto"/>
        <w:spacing w:before="0" w:after="0" w:line="276" w:lineRule="auto"/>
        <w:ind w:left="40" w:firstLine="720"/>
        <w:rPr>
          <w:sz w:val="28"/>
          <w:szCs w:val="28"/>
        </w:rPr>
      </w:pPr>
      <w:r w:rsidRPr="00031E45">
        <w:rPr>
          <w:sz w:val="28"/>
          <w:szCs w:val="28"/>
        </w:rPr>
        <w:t xml:space="preserve"> </w:t>
      </w:r>
      <w:r w:rsidRPr="00364725">
        <w:rPr>
          <w:sz w:val="28"/>
          <w:szCs w:val="28"/>
        </w:rPr>
        <w:t>навчання за індивідуальним графіком</w:t>
      </w:r>
      <w:r w:rsidRPr="00031E45">
        <w:rPr>
          <w:sz w:val="28"/>
          <w:szCs w:val="28"/>
        </w:rPr>
        <w:t>;</w:t>
      </w:r>
    </w:p>
    <w:p w:rsidR="00980BFB" w:rsidRPr="00031E45"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t xml:space="preserve"> отримання соціальної допомоги у випадках, встановлених законодавством;</w:t>
      </w:r>
    </w:p>
    <w:p w:rsidR="00980BFB" w:rsidRPr="00031E45"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t xml:space="preserve"> зарахування до страхового стажу відповідно до Закону України «Про загальнообов’язкове державне пенсійне страхування» періодів навчання на денній формі навчання у </w:t>
      </w:r>
      <w:r w:rsidR="000C1F1E">
        <w:rPr>
          <w:sz w:val="28"/>
          <w:szCs w:val="28"/>
        </w:rPr>
        <w:t>закладах вищої освіти</w:t>
      </w:r>
      <w:r w:rsidRPr="00031E45">
        <w:rPr>
          <w:sz w:val="28"/>
          <w:szCs w:val="28"/>
        </w:rPr>
        <w:t>, аспірантурі, докторантурі за умови добровільної сплати страхових внесків;</w:t>
      </w:r>
    </w:p>
    <w:p w:rsidR="00980BFB" w:rsidRPr="00031E45"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t xml:space="preserve">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p>
    <w:p w:rsidR="00980BFB" w:rsidRPr="00031E45" w:rsidRDefault="00165745" w:rsidP="00B016B1">
      <w:pPr>
        <w:pStyle w:val="11"/>
        <w:numPr>
          <w:ilvl w:val="0"/>
          <w:numId w:val="17"/>
        </w:numPr>
        <w:shd w:val="clear" w:color="auto" w:fill="auto"/>
        <w:spacing w:before="0" w:after="0" w:line="276" w:lineRule="auto"/>
        <w:ind w:left="40" w:firstLine="720"/>
        <w:rPr>
          <w:sz w:val="28"/>
          <w:szCs w:val="28"/>
        </w:rPr>
      </w:pPr>
      <w:r w:rsidRPr="00031E45">
        <w:rPr>
          <w:sz w:val="28"/>
          <w:szCs w:val="28"/>
        </w:rPr>
        <w:t xml:space="preserve"> участь у формуванні індивідуального навчального плану;</w:t>
      </w:r>
    </w:p>
    <w:p w:rsidR="00980BFB" w:rsidRPr="00031E45"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t xml:space="preserve"> моральне та/або матеріальне заохочення за успіхи у навчанні, науково-дослідній і громадській роботі, за мистецькі та спортивні досягнення тощо;</w:t>
      </w:r>
    </w:p>
    <w:p w:rsidR="00980BFB" w:rsidRPr="00031E45"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t xml:space="preserve"> захист від будь-яких форм експлуатації, фізичного та психічного насильства;</w:t>
      </w:r>
    </w:p>
    <w:p w:rsidR="00980BFB" w:rsidRPr="00031E45"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t xml:space="preserve"> безоплатне проходження практики на підприємствах, в установах, закладах та організаціях;</w:t>
      </w:r>
    </w:p>
    <w:p w:rsidR="00980BFB"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t xml:space="preserve"> канікулярну відпустку тривалістю не менш як вісім календарних тижнів на навчальний рік;</w:t>
      </w:r>
    </w:p>
    <w:p w:rsidR="00E20C3E" w:rsidRPr="00364725" w:rsidRDefault="00E20C3E" w:rsidP="00B016B1">
      <w:pPr>
        <w:pStyle w:val="11"/>
        <w:numPr>
          <w:ilvl w:val="0"/>
          <w:numId w:val="17"/>
        </w:numPr>
        <w:shd w:val="clear" w:color="auto" w:fill="auto"/>
        <w:spacing w:before="0" w:after="0" w:line="276" w:lineRule="auto"/>
        <w:ind w:left="40" w:right="40" w:firstLine="720"/>
        <w:rPr>
          <w:sz w:val="28"/>
          <w:szCs w:val="28"/>
        </w:rPr>
      </w:pPr>
      <w:r w:rsidRPr="00364725">
        <w:rPr>
          <w:sz w:val="28"/>
          <w:szCs w:val="28"/>
        </w:rPr>
        <w:t xml:space="preserve">отримання </w:t>
      </w:r>
      <w:hyperlink r:id="rId9" w:anchor="n12" w:tgtFrame="_blank" w:history="1">
        <w:r w:rsidRPr="00364725">
          <w:rPr>
            <w:sz w:val="28"/>
            <w:szCs w:val="28"/>
          </w:rPr>
          <w:t>цільових пільгових державних кредитів</w:t>
        </w:r>
      </w:hyperlink>
      <w:r w:rsidRPr="00364725">
        <w:rPr>
          <w:sz w:val="28"/>
          <w:szCs w:val="28"/>
        </w:rPr>
        <w:t xml:space="preserve"> для здобуття вищої освіти у порядку, визначеному Кабінетом Міністрів України;</w:t>
      </w:r>
    </w:p>
    <w:p w:rsidR="00980BFB" w:rsidRPr="00031E45"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t xml:space="preserve"> оскарження дій органів управління Університетом та його посадових осіб, педагогічних і науково-педагогічних працівників:</w:t>
      </w:r>
    </w:p>
    <w:p w:rsidR="00980BFB" w:rsidRPr="00031E45"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t>отримання стипендій особами, які навчаються в Університеті за денною формою за рахунок коштів державного бюджету, у встановленому законодавством порядку;</w:t>
      </w:r>
    </w:p>
    <w:p w:rsidR="00980BFB" w:rsidRPr="00031E45"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t xml:space="preserve"> отримання особами, що навчаються в Університеті за денною формою, інших стипендій, призначених фізичними (юридичними) особами;</w:t>
      </w:r>
    </w:p>
    <w:p w:rsidR="00980BFB" w:rsidRPr="00031E45" w:rsidRDefault="00165745" w:rsidP="00B016B1">
      <w:pPr>
        <w:pStyle w:val="11"/>
        <w:numPr>
          <w:ilvl w:val="0"/>
          <w:numId w:val="17"/>
        </w:numPr>
        <w:shd w:val="clear" w:color="auto" w:fill="auto"/>
        <w:spacing w:before="0" w:after="0" w:line="276" w:lineRule="auto"/>
        <w:ind w:left="40" w:right="40" w:firstLine="720"/>
        <w:rPr>
          <w:sz w:val="28"/>
          <w:szCs w:val="28"/>
        </w:rPr>
      </w:pPr>
      <w:r w:rsidRPr="00031E45">
        <w:rPr>
          <w:sz w:val="28"/>
          <w:szCs w:val="28"/>
        </w:rPr>
        <w:t>пільговий проїзд у транспорті для здобувачів вищої освіти, які навчаються в Університеті за денною формою у порядку, встановленому Кабінетом Міністрів України.</w:t>
      </w:r>
    </w:p>
    <w:p w:rsidR="00980BFB" w:rsidRPr="00031E45" w:rsidRDefault="00E214D8" w:rsidP="001E2973">
      <w:pPr>
        <w:pStyle w:val="11"/>
        <w:shd w:val="clear" w:color="auto" w:fill="auto"/>
        <w:spacing w:before="0" w:after="0" w:line="276" w:lineRule="auto"/>
        <w:ind w:firstLine="709"/>
        <w:rPr>
          <w:sz w:val="28"/>
          <w:szCs w:val="28"/>
        </w:rPr>
      </w:pPr>
      <w:r>
        <w:rPr>
          <w:sz w:val="28"/>
          <w:szCs w:val="28"/>
        </w:rPr>
        <w:lastRenderedPageBreak/>
        <w:t>3</w:t>
      </w:r>
      <w:r w:rsidR="00B13BCD">
        <w:rPr>
          <w:sz w:val="28"/>
          <w:szCs w:val="28"/>
        </w:rPr>
        <w:t>.2</w:t>
      </w:r>
      <w:r w:rsidR="00B13BCD" w:rsidRPr="00496105">
        <w:rPr>
          <w:sz w:val="28"/>
          <w:szCs w:val="28"/>
        </w:rPr>
        <w:t xml:space="preserve">. </w:t>
      </w:r>
      <w:r w:rsidR="00165745" w:rsidRPr="00496105">
        <w:rPr>
          <w:sz w:val="28"/>
          <w:szCs w:val="28"/>
        </w:rPr>
        <w:t>Особи, які навчаються в Університеті, зобов’язані:</w:t>
      </w:r>
    </w:p>
    <w:p w:rsidR="00980BFB" w:rsidRPr="00031E45" w:rsidRDefault="00165745" w:rsidP="00B016B1">
      <w:pPr>
        <w:pStyle w:val="11"/>
        <w:numPr>
          <w:ilvl w:val="0"/>
          <w:numId w:val="18"/>
        </w:numPr>
        <w:shd w:val="clear" w:color="auto" w:fill="auto"/>
        <w:spacing w:before="0" w:after="0" w:line="276" w:lineRule="auto"/>
        <w:ind w:left="40" w:right="40" w:firstLine="720"/>
        <w:rPr>
          <w:sz w:val="28"/>
          <w:szCs w:val="28"/>
        </w:rPr>
      </w:pPr>
      <w:r w:rsidRPr="00031E45">
        <w:rPr>
          <w:sz w:val="28"/>
          <w:szCs w:val="28"/>
        </w:rPr>
        <w:t xml:space="preserve"> дотримуватися вимог законодавства, Статуту та Правил внутрішнього розпорядку Університету;</w:t>
      </w:r>
    </w:p>
    <w:p w:rsidR="00980BFB" w:rsidRPr="00031E45" w:rsidRDefault="00165745" w:rsidP="00B016B1">
      <w:pPr>
        <w:pStyle w:val="11"/>
        <w:numPr>
          <w:ilvl w:val="0"/>
          <w:numId w:val="18"/>
        </w:numPr>
        <w:shd w:val="clear" w:color="auto" w:fill="auto"/>
        <w:spacing w:before="0" w:after="0" w:line="276" w:lineRule="auto"/>
        <w:ind w:left="40" w:right="40" w:firstLine="720"/>
        <w:rPr>
          <w:sz w:val="28"/>
          <w:szCs w:val="28"/>
        </w:rPr>
      </w:pPr>
      <w:r w:rsidRPr="00031E45">
        <w:rPr>
          <w:sz w:val="28"/>
          <w:szCs w:val="28"/>
        </w:rPr>
        <w:t xml:space="preserve"> виконувати вимоги з охорони праці, виробничої санітарії та пожежної безпеки, передбачені відповідними правилами та інструкціями;</w:t>
      </w:r>
    </w:p>
    <w:p w:rsidR="00980BFB" w:rsidRPr="00364725" w:rsidRDefault="00165745" w:rsidP="00364725">
      <w:pPr>
        <w:pStyle w:val="11"/>
        <w:numPr>
          <w:ilvl w:val="0"/>
          <w:numId w:val="18"/>
        </w:numPr>
        <w:shd w:val="clear" w:color="auto" w:fill="auto"/>
        <w:spacing w:before="0" w:after="0" w:line="276" w:lineRule="auto"/>
        <w:ind w:left="40" w:right="40" w:firstLine="720"/>
        <w:rPr>
          <w:sz w:val="28"/>
          <w:szCs w:val="28"/>
        </w:rPr>
      </w:pPr>
      <w:r w:rsidRPr="00364725">
        <w:rPr>
          <w:sz w:val="28"/>
          <w:szCs w:val="28"/>
        </w:rPr>
        <w:t xml:space="preserve"> </w:t>
      </w:r>
      <w:r w:rsidR="00E20C3E" w:rsidRPr="00364725">
        <w:rPr>
          <w:sz w:val="28"/>
          <w:szCs w:val="28"/>
        </w:rPr>
        <w:t>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980BFB" w:rsidRPr="00031E45" w:rsidRDefault="00165745" w:rsidP="00B016B1">
      <w:pPr>
        <w:pStyle w:val="11"/>
        <w:numPr>
          <w:ilvl w:val="0"/>
          <w:numId w:val="18"/>
        </w:numPr>
        <w:shd w:val="clear" w:color="auto" w:fill="auto"/>
        <w:tabs>
          <w:tab w:val="left" w:pos="1134"/>
        </w:tabs>
        <w:spacing w:before="0" w:after="0" w:line="276" w:lineRule="auto"/>
        <w:ind w:left="20" w:right="40" w:firstLine="720"/>
        <w:rPr>
          <w:sz w:val="28"/>
          <w:szCs w:val="28"/>
        </w:rPr>
      </w:pPr>
      <w:r w:rsidRPr="00031E45">
        <w:rPr>
          <w:sz w:val="28"/>
          <w:szCs w:val="28"/>
        </w:rPr>
        <w:t xml:space="preserve"> відвідувати заняття відповідно до розкладу занять або індивідуального графіку;</w:t>
      </w:r>
    </w:p>
    <w:p w:rsidR="00980BFB" w:rsidRPr="00031E45" w:rsidRDefault="00165745" w:rsidP="00B016B1">
      <w:pPr>
        <w:pStyle w:val="11"/>
        <w:numPr>
          <w:ilvl w:val="0"/>
          <w:numId w:val="18"/>
        </w:numPr>
        <w:shd w:val="clear" w:color="auto" w:fill="auto"/>
        <w:tabs>
          <w:tab w:val="left" w:pos="1134"/>
        </w:tabs>
        <w:spacing w:before="0" w:after="0" w:line="276" w:lineRule="auto"/>
        <w:ind w:left="20" w:right="40" w:firstLine="720"/>
        <w:rPr>
          <w:sz w:val="28"/>
          <w:szCs w:val="28"/>
        </w:rPr>
      </w:pPr>
      <w:r w:rsidRPr="00031E45">
        <w:rPr>
          <w:sz w:val="28"/>
          <w:szCs w:val="28"/>
        </w:rPr>
        <w:t xml:space="preserve"> своєчасно інформувати у випадках неможливості</w:t>
      </w:r>
      <w:r w:rsidR="00496105">
        <w:rPr>
          <w:sz w:val="28"/>
          <w:szCs w:val="28"/>
        </w:rPr>
        <w:t>,</w:t>
      </w:r>
      <w:r w:rsidRPr="00031E45">
        <w:rPr>
          <w:sz w:val="28"/>
          <w:szCs w:val="28"/>
        </w:rPr>
        <w:t xml:space="preserve"> через поважні причини</w:t>
      </w:r>
      <w:r w:rsidR="00496105">
        <w:rPr>
          <w:sz w:val="28"/>
          <w:szCs w:val="28"/>
        </w:rPr>
        <w:t>,</w:t>
      </w:r>
      <w:r w:rsidRPr="00031E45">
        <w:rPr>
          <w:sz w:val="28"/>
          <w:szCs w:val="28"/>
        </w:rPr>
        <w:t xml:space="preserve"> відвідувати заняття, складати екзамени, про</w:t>
      </w:r>
      <w:r w:rsidR="00EE24DA">
        <w:rPr>
          <w:sz w:val="28"/>
          <w:szCs w:val="28"/>
        </w:rPr>
        <w:t>ходити інші обов’язкові контрольні заходи</w:t>
      </w:r>
      <w:r w:rsidRPr="00031E45">
        <w:rPr>
          <w:sz w:val="28"/>
          <w:szCs w:val="28"/>
        </w:rPr>
        <w:t>;</w:t>
      </w:r>
    </w:p>
    <w:p w:rsidR="00980BFB" w:rsidRPr="00031E45" w:rsidRDefault="00746B81" w:rsidP="00B016B1">
      <w:pPr>
        <w:pStyle w:val="11"/>
        <w:numPr>
          <w:ilvl w:val="0"/>
          <w:numId w:val="18"/>
        </w:numPr>
        <w:shd w:val="clear" w:color="auto" w:fill="auto"/>
        <w:tabs>
          <w:tab w:val="left" w:pos="1134"/>
        </w:tabs>
        <w:spacing w:before="0" w:after="0" w:line="276" w:lineRule="auto"/>
        <w:ind w:left="20" w:right="40" w:firstLine="720"/>
        <w:rPr>
          <w:sz w:val="28"/>
          <w:szCs w:val="28"/>
        </w:rPr>
      </w:pPr>
      <w:r>
        <w:rPr>
          <w:sz w:val="28"/>
          <w:szCs w:val="28"/>
        </w:rPr>
        <w:t xml:space="preserve"> </w:t>
      </w:r>
      <w:r w:rsidR="00165745" w:rsidRPr="00031E45">
        <w:rPr>
          <w:sz w:val="28"/>
          <w:szCs w:val="28"/>
        </w:rPr>
        <w:t>дбайливо ставитися до майна Університету (приміщень, меблів, інвентарю, навчальної літератури тощо), а у разу надання матеріальних збитків відшкодовувати їх;</w:t>
      </w:r>
    </w:p>
    <w:p w:rsidR="00980BFB" w:rsidRDefault="00165745" w:rsidP="00B016B1">
      <w:pPr>
        <w:pStyle w:val="11"/>
        <w:numPr>
          <w:ilvl w:val="0"/>
          <w:numId w:val="18"/>
        </w:numPr>
        <w:shd w:val="clear" w:color="auto" w:fill="auto"/>
        <w:tabs>
          <w:tab w:val="left" w:pos="1134"/>
        </w:tabs>
        <w:spacing w:before="0" w:after="0" w:line="276" w:lineRule="auto"/>
        <w:ind w:left="20" w:right="40" w:firstLine="720"/>
        <w:rPr>
          <w:sz w:val="28"/>
          <w:szCs w:val="28"/>
        </w:rPr>
      </w:pPr>
      <w:r w:rsidRPr="00031E45">
        <w:rPr>
          <w:sz w:val="28"/>
          <w:szCs w:val="28"/>
        </w:rPr>
        <w:t xml:space="preserve"> дбати про позитивний імідж Університету, не допускати протиправних та аморальних вчинків, дотримуватис</w:t>
      </w:r>
      <w:r w:rsidR="00E52F9C">
        <w:rPr>
          <w:sz w:val="28"/>
          <w:szCs w:val="28"/>
        </w:rPr>
        <w:t>я правил корпоративної культури, Кодексу честі.</w:t>
      </w:r>
    </w:p>
    <w:p w:rsidR="00E87291" w:rsidRDefault="00E87291" w:rsidP="00B016B1">
      <w:pPr>
        <w:pStyle w:val="11"/>
        <w:shd w:val="clear" w:color="auto" w:fill="auto"/>
        <w:spacing w:before="0" w:after="0" w:line="276" w:lineRule="auto"/>
        <w:ind w:left="740" w:right="40" w:firstLine="0"/>
        <w:rPr>
          <w:sz w:val="28"/>
          <w:szCs w:val="28"/>
        </w:rPr>
      </w:pPr>
    </w:p>
    <w:p w:rsidR="00E87291" w:rsidRPr="00C33C75" w:rsidRDefault="001402BD" w:rsidP="00AF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19"/>
        <w:jc w:val="center"/>
        <w:rPr>
          <w:rFonts w:ascii="Times New Roman" w:eastAsia="Times New Roman" w:hAnsi="Times New Roman" w:cs="Times New Roman"/>
          <w:color w:val="auto"/>
          <w:sz w:val="28"/>
          <w:szCs w:val="28"/>
          <w:lang w:eastAsia="ru-RU"/>
        </w:rPr>
      </w:pPr>
      <w:r w:rsidRPr="00C33C75">
        <w:rPr>
          <w:rFonts w:ascii="Times New Roman" w:eastAsia="Times New Roman" w:hAnsi="Times New Roman" w:cs="Times New Roman"/>
          <w:color w:val="auto"/>
          <w:sz w:val="28"/>
          <w:szCs w:val="28"/>
          <w:lang w:val="ru-RU" w:eastAsia="ru-RU"/>
        </w:rPr>
        <w:t xml:space="preserve">4. </w:t>
      </w:r>
      <w:r w:rsidR="00E87291" w:rsidRPr="00C33C75">
        <w:rPr>
          <w:rFonts w:ascii="Times New Roman" w:eastAsia="Times New Roman" w:hAnsi="Times New Roman" w:cs="Times New Roman"/>
          <w:color w:val="auto"/>
          <w:sz w:val="28"/>
          <w:szCs w:val="28"/>
          <w:lang w:eastAsia="ru-RU"/>
        </w:rPr>
        <w:t xml:space="preserve">НОРМАТИВНЕ </w:t>
      </w:r>
      <w:r w:rsidR="00A92191" w:rsidRPr="00C33C75">
        <w:rPr>
          <w:rFonts w:ascii="Times New Roman" w:eastAsia="Times New Roman" w:hAnsi="Times New Roman" w:cs="Times New Roman"/>
          <w:color w:val="auto"/>
          <w:sz w:val="28"/>
          <w:szCs w:val="28"/>
          <w:lang w:val="ru-RU" w:eastAsia="ru-RU"/>
        </w:rPr>
        <w:t xml:space="preserve">ТА </w:t>
      </w:r>
      <w:r w:rsidR="00E87291" w:rsidRPr="00C33C75">
        <w:rPr>
          <w:rFonts w:ascii="Times New Roman" w:eastAsia="Times New Roman" w:hAnsi="Times New Roman" w:cs="Times New Roman"/>
          <w:color w:val="auto"/>
          <w:sz w:val="28"/>
          <w:szCs w:val="28"/>
          <w:lang w:eastAsia="ru-RU"/>
        </w:rPr>
        <w:t>НАВЧАЛЬНО-</w:t>
      </w:r>
      <w:hyperlink r:id="rId10" w:anchor="w14" w:history="1">
        <w:r w:rsidR="00E87291" w:rsidRPr="00C33C75">
          <w:rPr>
            <w:rFonts w:ascii="Times New Roman" w:eastAsia="Times New Roman" w:hAnsi="Times New Roman" w:cs="Times New Roman"/>
            <w:color w:val="auto"/>
            <w:sz w:val="28"/>
            <w:szCs w:val="28"/>
            <w:lang w:eastAsia="ru-RU"/>
          </w:rPr>
          <w:t>МЕТОДИЧНЕ</w:t>
        </w:r>
      </w:hyperlink>
      <w:r w:rsidR="00E87291" w:rsidRPr="00C33C75">
        <w:rPr>
          <w:rFonts w:ascii="Times New Roman" w:eastAsia="Times New Roman" w:hAnsi="Times New Roman" w:cs="Times New Roman"/>
          <w:color w:val="auto"/>
          <w:sz w:val="28"/>
          <w:szCs w:val="28"/>
          <w:lang w:eastAsia="ru-RU"/>
        </w:rPr>
        <w:t xml:space="preserve"> ЗАБЕЗПЕЧЕННЯ ОСВІТНЬОГО ПРОЦЕСУ</w:t>
      </w:r>
    </w:p>
    <w:p w:rsidR="00A17657" w:rsidRPr="00C33C75" w:rsidRDefault="00E87291" w:rsidP="00AF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19"/>
        <w:rPr>
          <w:rFonts w:ascii="Times New Roman" w:eastAsia="Times New Roman" w:hAnsi="Times New Roman" w:cs="Times New Roman"/>
          <w:color w:val="auto"/>
          <w:sz w:val="28"/>
          <w:szCs w:val="28"/>
          <w:lang w:eastAsia="ru-RU"/>
        </w:rPr>
      </w:pPr>
      <w:r w:rsidRPr="00C33C75">
        <w:rPr>
          <w:rFonts w:ascii="Times New Roman" w:eastAsia="Times New Roman" w:hAnsi="Times New Roman" w:cs="Times New Roman"/>
          <w:color w:val="auto"/>
          <w:sz w:val="28"/>
          <w:szCs w:val="28"/>
          <w:lang w:eastAsia="ru-RU"/>
        </w:rPr>
        <w:t xml:space="preserve">Нормативне </w:t>
      </w:r>
      <w:r w:rsidR="00A92191" w:rsidRPr="00C33C75">
        <w:rPr>
          <w:rFonts w:ascii="Times New Roman" w:eastAsia="Times New Roman" w:hAnsi="Times New Roman" w:cs="Times New Roman"/>
          <w:color w:val="auto"/>
          <w:sz w:val="28"/>
          <w:szCs w:val="28"/>
          <w:lang w:eastAsia="ru-RU"/>
        </w:rPr>
        <w:t xml:space="preserve">та </w:t>
      </w:r>
      <w:r w:rsidRPr="00C33C75">
        <w:rPr>
          <w:rFonts w:ascii="Times New Roman" w:eastAsia="Times New Roman" w:hAnsi="Times New Roman" w:cs="Times New Roman"/>
          <w:color w:val="auto"/>
          <w:sz w:val="28"/>
          <w:szCs w:val="28"/>
          <w:lang w:eastAsia="ru-RU"/>
        </w:rPr>
        <w:t>н</w:t>
      </w:r>
      <w:r w:rsidR="00A17657" w:rsidRPr="00C33C75">
        <w:rPr>
          <w:rFonts w:ascii="Times New Roman" w:eastAsia="Times New Roman" w:hAnsi="Times New Roman" w:cs="Times New Roman"/>
          <w:color w:val="auto"/>
          <w:sz w:val="28"/>
          <w:szCs w:val="28"/>
          <w:lang w:eastAsia="ru-RU"/>
        </w:rPr>
        <w:t>авчально-</w:t>
      </w:r>
      <w:hyperlink r:id="rId11" w:anchor="w14" w:history="1">
        <w:r w:rsidR="00A17657" w:rsidRPr="00C33C75">
          <w:rPr>
            <w:rFonts w:ascii="Times New Roman" w:eastAsia="Times New Roman" w:hAnsi="Times New Roman" w:cs="Times New Roman"/>
            <w:color w:val="auto"/>
            <w:sz w:val="28"/>
            <w:szCs w:val="28"/>
            <w:lang w:eastAsia="ru-RU"/>
          </w:rPr>
          <w:t>методичне</w:t>
        </w:r>
      </w:hyperlink>
      <w:r w:rsidR="00A17657" w:rsidRPr="00C33C75">
        <w:rPr>
          <w:rFonts w:ascii="Times New Roman" w:eastAsia="Times New Roman" w:hAnsi="Times New Roman" w:cs="Times New Roman"/>
          <w:color w:val="auto"/>
          <w:sz w:val="28"/>
          <w:szCs w:val="28"/>
          <w:lang w:eastAsia="ru-RU"/>
        </w:rPr>
        <w:t xml:space="preserve"> забезпечення освітнього процесу включає: стандарти вищої освіти; </w:t>
      </w:r>
      <w:bookmarkStart w:id="0" w:name="o233"/>
      <w:bookmarkEnd w:id="0"/>
      <w:r w:rsidR="00A17657" w:rsidRPr="00C33C75">
        <w:rPr>
          <w:rFonts w:ascii="Times New Roman" w:eastAsia="Times New Roman" w:hAnsi="Times New Roman" w:cs="Times New Roman"/>
          <w:color w:val="auto"/>
          <w:sz w:val="28"/>
          <w:szCs w:val="28"/>
          <w:lang w:eastAsia="ru-RU"/>
        </w:rPr>
        <w:t xml:space="preserve">освітні (освітньо-професійні, </w:t>
      </w:r>
      <w:proofErr w:type="spellStart"/>
      <w:r w:rsidR="00A17657" w:rsidRPr="00C33C75">
        <w:rPr>
          <w:rFonts w:ascii="Times New Roman" w:eastAsia="Times New Roman" w:hAnsi="Times New Roman" w:cs="Times New Roman"/>
          <w:color w:val="auto"/>
          <w:sz w:val="28"/>
          <w:szCs w:val="28"/>
          <w:lang w:eastAsia="ru-RU"/>
        </w:rPr>
        <w:t>освітньо</w:t>
      </w:r>
      <w:proofErr w:type="spellEnd"/>
      <w:r w:rsidR="00A17657" w:rsidRPr="00C33C75">
        <w:rPr>
          <w:rFonts w:ascii="Times New Roman" w:eastAsia="Times New Roman" w:hAnsi="Times New Roman" w:cs="Times New Roman"/>
          <w:color w:val="auto"/>
          <w:sz w:val="28"/>
          <w:szCs w:val="28"/>
          <w:lang w:eastAsia="ru-RU"/>
        </w:rPr>
        <w:t xml:space="preserve">-наукові) програми; </w:t>
      </w:r>
      <w:bookmarkStart w:id="1" w:name="o234"/>
      <w:bookmarkEnd w:id="1"/>
      <w:r w:rsidR="00A17657" w:rsidRPr="00C33C75">
        <w:rPr>
          <w:rFonts w:ascii="Times New Roman" w:eastAsia="Times New Roman" w:hAnsi="Times New Roman" w:cs="Times New Roman"/>
          <w:color w:val="auto"/>
          <w:sz w:val="28"/>
          <w:szCs w:val="28"/>
          <w:lang w:eastAsia="ru-RU"/>
        </w:rPr>
        <w:t xml:space="preserve">навчальні плани; робочі навчальні плани; індивідуальні навчальні плани здобувачів вищої освіти; навчально-методичні комплекси </w:t>
      </w:r>
      <w:r w:rsidR="004A0393">
        <w:rPr>
          <w:rFonts w:ascii="Times New Roman" w:eastAsia="Times New Roman" w:hAnsi="Times New Roman" w:cs="Times New Roman"/>
          <w:color w:val="auto"/>
          <w:sz w:val="28"/>
          <w:szCs w:val="28"/>
          <w:lang w:eastAsia="ru-RU"/>
        </w:rPr>
        <w:t xml:space="preserve">та інше інформаційне забезпечення </w:t>
      </w:r>
      <w:r w:rsidR="00A17657" w:rsidRPr="00C33C75">
        <w:rPr>
          <w:rFonts w:ascii="Times New Roman" w:eastAsia="Times New Roman" w:hAnsi="Times New Roman" w:cs="Times New Roman"/>
          <w:color w:val="auto"/>
          <w:sz w:val="28"/>
          <w:szCs w:val="28"/>
          <w:lang w:eastAsia="ru-RU"/>
        </w:rPr>
        <w:t>за усіма компонентами освітніх програм.</w:t>
      </w:r>
    </w:p>
    <w:p w:rsidR="00A17657" w:rsidRPr="00C33C75" w:rsidRDefault="00A17657" w:rsidP="00AF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19"/>
        <w:rPr>
          <w:rFonts w:ascii="Times New Roman" w:eastAsia="Times New Roman" w:hAnsi="Times New Roman" w:cs="Times New Roman"/>
          <w:color w:val="auto"/>
          <w:sz w:val="28"/>
          <w:szCs w:val="28"/>
          <w:lang w:eastAsia="ru-RU"/>
        </w:rPr>
      </w:pPr>
      <w:r w:rsidRPr="00C33C75">
        <w:rPr>
          <w:rFonts w:ascii="Times New Roman" w:eastAsia="Times New Roman" w:hAnsi="Times New Roman" w:cs="Times New Roman"/>
          <w:color w:val="auto"/>
          <w:sz w:val="28"/>
          <w:szCs w:val="28"/>
          <w:lang w:eastAsia="ru-RU"/>
        </w:rPr>
        <w:t xml:space="preserve">Освітня (освітньо-професійна, </w:t>
      </w:r>
      <w:proofErr w:type="spellStart"/>
      <w:r w:rsidRPr="00C33C75">
        <w:rPr>
          <w:rFonts w:ascii="Times New Roman" w:eastAsia="Times New Roman" w:hAnsi="Times New Roman" w:cs="Times New Roman"/>
          <w:color w:val="auto"/>
          <w:sz w:val="28"/>
          <w:szCs w:val="28"/>
          <w:lang w:eastAsia="ru-RU"/>
        </w:rPr>
        <w:t>освітньо</w:t>
      </w:r>
      <w:proofErr w:type="spellEnd"/>
      <w:r w:rsidRPr="00C33C75">
        <w:rPr>
          <w:rFonts w:ascii="Times New Roman" w:eastAsia="Times New Roman" w:hAnsi="Times New Roman" w:cs="Times New Roman"/>
          <w:color w:val="auto"/>
          <w:sz w:val="28"/>
          <w:szCs w:val="28"/>
          <w:lang w:eastAsia="ru-RU"/>
        </w:rPr>
        <w:t xml:space="preserve">-наукова) програма </w:t>
      </w:r>
      <w:r w:rsidR="00C33C75" w:rsidRPr="00C33C75">
        <w:rPr>
          <w:rFonts w:ascii="Times New Roman" w:eastAsia="Times New Roman" w:hAnsi="Times New Roman" w:cs="Times New Roman"/>
          <w:color w:val="auto"/>
          <w:sz w:val="28"/>
          <w:szCs w:val="28"/>
          <w:lang w:eastAsia="ru-RU"/>
        </w:rPr>
        <w:t>забезпечує систему</w:t>
      </w:r>
      <w:r w:rsidRPr="00C33C75">
        <w:rPr>
          <w:rFonts w:ascii="Times New Roman" w:eastAsia="Times New Roman" w:hAnsi="Times New Roman" w:cs="Times New Roman"/>
          <w:color w:val="auto"/>
          <w:sz w:val="28"/>
          <w:szCs w:val="28"/>
          <w:lang w:eastAsia="ru-RU"/>
        </w:rPr>
        <w:t xml:space="preserve"> освітніх компонентів на відповідному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w:t>
      </w:r>
      <w:bookmarkStart w:id="2" w:name="w16"/>
      <w:r w:rsidRPr="00C33C75">
        <w:rPr>
          <w:rFonts w:ascii="Times New Roman" w:eastAsia="Times New Roman" w:hAnsi="Times New Roman" w:cs="Times New Roman"/>
          <w:color w:val="auto"/>
          <w:sz w:val="28"/>
          <w:szCs w:val="28"/>
          <w:lang w:eastAsia="ru-RU"/>
        </w:rPr>
        <w:fldChar w:fldCharType="begin"/>
      </w:r>
      <w:r w:rsidRPr="00C33C75">
        <w:rPr>
          <w:rFonts w:ascii="Times New Roman" w:eastAsia="Times New Roman" w:hAnsi="Times New Roman" w:cs="Times New Roman"/>
          <w:color w:val="auto"/>
          <w:sz w:val="28"/>
          <w:szCs w:val="28"/>
          <w:lang w:eastAsia="ru-RU"/>
        </w:rPr>
        <w:instrText xml:space="preserve"> HYPERLINK "https://zakon.rada.gov.ua/laws/show/1556-18?find=1&amp;text=%AA%CA%D2%D1" \l "w17" </w:instrText>
      </w:r>
      <w:r w:rsidRPr="00C33C75">
        <w:rPr>
          <w:rFonts w:ascii="Times New Roman" w:eastAsia="Times New Roman" w:hAnsi="Times New Roman" w:cs="Times New Roman"/>
          <w:color w:val="auto"/>
          <w:sz w:val="28"/>
          <w:szCs w:val="28"/>
          <w:lang w:eastAsia="ru-RU"/>
        </w:rPr>
        <w:fldChar w:fldCharType="separate"/>
      </w:r>
      <w:r w:rsidRPr="00C33C75">
        <w:rPr>
          <w:rFonts w:ascii="Times New Roman" w:eastAsia="Times New Roman" w:hAnsi="Times New Roman" w:cs="Times New Roman"/>
          <w:color w:val="auto"/>
          <w:sz w:val="28"/>
          <w:szCs w:val="28"/>
          <w:lang w:eastAsia="ru-RU"/>
        </w:rPr>
        <w:t>ЄКТС</w:t>
      </w:r>
      <w:r w:rsidRPr="00C33C75">
        <w:rPr>
          <w:rFonts w:ascii="Times New Roman" w:eastAsia="Times New Roman" w:hAnsi="Times New Roman" w:cs="Times New Roman"/>
          <w:color w:val="auto"/>
          <w:sz w:val="28"/>
          <w:szCs w:val="28"/>
          <w:lang w:eastAsia="ru-RU"/>
        </w:rPr>
        <w:fldChar w:fldCharType="end"/>
      </w:r>
      <w:bookmarkEnd w:id="2"/>
      <w:r w:rsidRPr="00C33C75">
        <w:rPr>
          <w:rFonts w:ascii="Times New Roman" w:eastAsia="Times New Roman" w:hAnsi="Times New Roman" w:cs="Times New Roman"/>
          <w:color w:val="auto"/>
          <w:sz w:val="28"/>
          <w:szCs w:val="28"/>
          <w:lang w:eastAsia="ru-RU"/>
        </w:rPr>
        <w:t>,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w:t>
      </w:r>
    </w:p>
    <w:p w:rsidR="00A17657" w:rsidRPr="00C33C75" w:rsidRDefault="00A17657" w:rsidP="00AF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19"/>
        <w:rPr>
          <w:rFonts w:ascii="Times New Roman" w:eastAsia="Times New Roman" w:hAnsi="Times New Roman" w:cs="Times New Roman"/>
          <w:color w:val="auto"/>
          <w:sz w:val="28"/>
          <w:szCs w:val="28"/>
          <w:lang w:eastAsia="ru-RU"/>
        </w:rPr>
      </w:pPr>
      <w:r w:rsidRPr="00C33C75">
        <w:rPr>
          <w:rFonts w:ascii="Times New Roman" w:eastAsia="Times New Roman" w:hAnsi="Times New Roman" w:cs="Times New Roman"/>
          <w:color w:val="auto"/>
          <w:sz w:val="28"/>
          <w:szCs w:val="28"/>
          <w:lang w:eastAsia="ru-RU"/>
        </w:rPr>
        <w:t xml:space="preserve">Навчальний план розробляється на підставі відповідної освітньої програми за кожною спеціальністю, визначає перелік та обсяг навчальних </w:t>
      </w:r>
      <w:r w:rsidRPr="00C33C75">
        <w:rPr>
          <w:rFonts w:ascii="Times New Roman" w:eastAsia="Times New Roman" w:hAnsi="Times New Roman" w:cs="Times New Roman"/>
          <w:color w:val="auto"/>
          <w:sz w:val="28"/>
          <w:szCs w:val="28"/>
          <w:lang w:eastAsia="ru-RU"/>
        </w:rPr>
        <w:lastRenderedPageBreak/>
        <w:t xml:space="preserve">дисциплін у кредитах ЄКТС, послідовність вивчення дисциплін, форми проведення навчальних занять та їх обсяг, графік </w:t>
      </w:r>
      <w:r w:rsidR="00FA65A4">
        <w:rPr>
          <w:rFonts w:ascii="Times New Roman" w:eastAsia="Times New Roman" w:hAnsi="Times New Roman" w:cs="Times New Roman"/>
          <w:color w:val="auto"/>
          <w:sz w:val="28"/>
          <w:szCs w:val="28"/>
          <w:lang w:eastAsia="ru-RU"/>
        </w:rPr>
        <w:t>освітнього процесу</w:t>
      </w:r>
      <w:r w:rsidRPr="00C33C75">
        <w:rPr>
          <w:rFonts w:ascii="Times New Roman" w:eastAsia="Times New Roman" w:hAnsi="Times New Roman" w:cs="Times New Roman"/>
          <w:color w:val="auto"/>
          <w:sz w:val="28"/>
          <w:szCs w:val="28"/>
          <w:lang w:eastAsia="ru-RU"/>
        </w:rPr>
        <w:t>, форми поточного і підсумкового контролю.</w:t>
      </w:r>
    </w:p>
    <w:p w:rsidR="00A17657" w:rsidRDefault="00A17657" w:rsidP="00AF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19"/>
        <w:rPr>
          <w:rFonts w:ascii="Times New Roman" w:eastAsia="Times New Roman" w:hAnsi="Times New Roman" w:cs="Times New Roman"/>
          <w:color w:val="auto"/>
          <w:sz w:val="28"/>
          <w:szCs w:val="28"/>
          <w:lang w:eastAsia="ru-RU"/>
        </w:rPr>
      </w:pPr>
      <w:bookmarkStart w:id="3" w:name="n1526"/>
      <w:bookmarkEnd w:id="3"/>
      <w:r w:rsidRPr="00C33C75">
        <w:rPr>
          <w:rFonts w:ascii="Times New Roman" w:eastAsia="Times New Roman" w:hAnsi="Times New Roman" w:cs="Times New Roman"/>
          <w:color w:val="auto"/>
          <w:sz w:val="28"/>
          <w:szCs w:val="28"/>
          <w:lang w:eastAsia="ru-RU"/>
        </w:rPr>
        <w:t xml:space="preserve">На основі навчального плану розробляються та затверджуються робочі </w:t>
      </w:r>
      <w:r w:rsidR="00DD4971" w:rsidRPr="00C33C75">
        <w:rPr>
          <w:rFonts w:ascii="Times New Roman" w:eastAsia="Times New Roman" w:hAnsi="Times New Roman" w:cs="Times New Roman"/>
          <w:color w:val="auto"/>
          <w:sz w:val="28"/>
          <w:szCs w:val="28"/>
          <w:lang w:eastAsia="ru-RU"/>
        </w:rPr>
        <w:t>навчальні плани</w:t>
      </w:r>
      <w:r w:rsidR="00DD4971">
        <w:rPr>
          <w:rFonts w:ascii="Times New Roman" w:eastAsia="Times New Roman" w:hAnsi="Times New Roman" w:cs="Times New Roman"/>
          <w:color w:val="auto"/>
          <w:sz w:val="28"/>
          <w:szCs w:val="28"/>
          <w:lang w:eastAsia="ru-RU"/>
        </w:rPr>
        <w:t>, формуються</w:t>
      </w:r>
      <w:r w:rsidRPr="00C33C75">
        <w:rPr>
          <w:rFonts w:ascii="Times New Roman" w:eastAsia="Times New Roman" w:hAnsi="Times New Roman" w:cs="Times New Roman"/>
          <w:color w:val="auto"/>
          <w:sz w:val="28"/>
          <w:szCs w:val="28"/>
          <w:lang w:eastAsia="ru-RU"/>
        </w:rPr>
        <w:t xml:space="preserve"> індивідуальн</w:t>
      </w:r>
      <w:r w:rsidR="00DD4971">
        <w:rPr>
          <w:rFonts w:ascii="Times New Roman" w:eastAsia="Times New Roman" w:hAnsi="Times New Roman" w:cs="Times New Roman"/>
          <w:color w:val="auto"/>
          <w:sz w:val="28"/>
          <w:szCs w:val="28"/>
          <w:lang w:eastAsia="ru-RU"/>
        </w:rPr>
        <w:t>і плани студентів</w:t>
      </w:r>
      <w:r w:rsidRPr="00C33C75">
        <w:rPr>
          <w:rFonts w:ascii="Times New Roman" w:eastAsia="Times New Roman" w:hAnsi="Times New Roman" w:cs="Times New Roman"/>
          <w:color w:val="auto"/>
          <w:sz w:val="28"/>
          <w:szCs w:val="28"/>
          <w:lang w:eastAsia="ru-RU"/>
        </w:rPr>
        <w:t>.</w:t>
      </w:r>
    </w:p>
    <w:p w:rsidR="00CC123D" w:rsidRPr="00C33C75" w:rsidRDefault="00CC123D" w:rsidP="00AF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19"/>
        <w:rPr>
          <w:rFonts w:ascii="Times New Roman" w:eastAsia="Times New Roman" w:hAnsi="Times New Roman" w:cs="Times New Roman"/>
          <w:color w:val="auto"/>
          <w:sz w:val="28"/>
          <w:szCs w:val="28"/>
          <w:lang w:eastAsia="ru-RU"/>
        </w:rPr>
      </w:pPr>
      <w:r>
        <w:rPr>
          <w:rFonts w:ascii="Times New Roman" w:eastAsia="Times New Roman" w:hAnsi="Times New Roman" w:cs="Times New Roman"/>
          <w:sz w:val="28"/>
          <w:szCs w:val="28"/>
        </w:rPr>
        <w:t>І</w:t>
      </w:r>
      <w:r w:rsidRPr="00BD25F8">
        <w:rPr>
          <w:rFonts w:ascii="Times New Roman" w:eastAsia="Times New Roman" w:hAnsi="Times New Roman" w:cs="Times New Roman"/>
          <w:sz w:val="28"/>
          <w:szCs w:val="28"/>
        </w:rPr>
        <w:t>ндивідуальний навчальний план</w:t>
      </w:r>
      <w:r>
        <w:rPr>
          <w:rFonts w:ascii="Times New Roman" w:eastAsia="Times New Roman" w:hAnsi="Times New Roman" w:cs="Times New Roman"/>
          <w:sz w:val="28"/>
          <w:szCs w:val="28"/>
        </w:rPr>
        <w:t xml:space="preserve"> студента формується в Корпоративній інформаційній системі, є доступним у електронному вигляді в особистому кабінеті здобувача, може бути роздрукований та завірений на його вимогу у відповідному деканаті факультету.</w:t>
      </w:r>
    </w:p>
    <w:p w:rsidR="00A17657" w:rsidRDefault="00A17657" w:rsidP="00AF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19"/>
        <w:rPr>
          <w:rFonts w:ascii="Times New Roman" w:eastAsia="Times New Roman" w:hAnsi="Times New Roman" w:cs="Times New Roman"/>
          <w:color w:val="auto"/>
          <w:sz w:val="28"/>
          <w:szCs w:val="28"/>
          <w:lang w:eastAsia="ru-RU"/>
        </w:rPr>
      </w:pPr>
      <w:r w:rsidRPr="00C33C75">
        <w:rPr>
          <w:rFonts w:ascii="Times New Roman" w:eastAsia="Times New Roman" w:hAnsi="Times New Roman" w:cs="Times New Roman"/>
          <w:color w:val="auto"/>
          <w:sz w:val="28"/>
          <w:szCs w:val="28"/>
          <w:lang w:eastAsia="ru-RU"/>
        </w:rPr>
        <w:t>Навчально-методичний комплекс забезпечує можливість опанування здобувачем вищої освіти компонентів освітньої програми.</w:t>
      </w:r>
      <w:r w:rsidR="00C33C75" w:rsidRPr="00C33C75">
        <w:rPr>
          <w:rFonts w:ascii="Times New Roman" w:eastAsia="Times New Roman" w:hAnsi="Times New Roman" w:cs="Times New Roman"/>
          <w:color w:val="auto"/>
          <w:sz w:val="28"/>
          <w:szCs w:val="28"/>
          <w:lang w:eastAsia="ru-RU"/>
        </w:rPr>
        <w:t xml:space="preserve"> </w:t>
      </w:r>
      <w:r w:rsidRPr="00C33C75">
        <w:rPr>
          <w:rFonts w:ascii="Times New Roman" w:eastAsia="Times New Roman" w:hAnsi="Times New Roman" w:cs="Times New Roman"/>
          <w:color w:val="auto"/>
          <w:sz w:val="28"/>
          <w:szCs w:val="28"/>
          <w:lang w:eastAsia="ru-RU"/>
        </w:rPr>
        <w:t xml:space="preserve">Навчально-методичний комплекс включає: </w:t>
      </w:r>
      <w:bookmarkStart w:id="4" w:name="o235"/>
      <w:bookmarkEnd w:id="4"/>
      <w:r w:rsidRPr="00C33C75">
        <w:rPr>
          <w:rFonts w:ascii="Times New Roman" w:eastAsia="Times New Roman" w:hAnsi="Times New Roman" w:cs="Times New Roman"/>
          <w:color w:val="auto"/>
          <w:sz w:val="28"/>
          <w:szCs w:val="28"/>
          <w:lang w:eastAsia="ru-RU"/>
        </w:rPr>
        <w:t>робочі програми;</w:t>
      </w:r>
      <w:bookmarkStart w:id="5" w:name="o236"/>
      <w:bookmarkEnd w:id="5"/>
      <w:r w:rsidRPr="00C33C75">
        <w:rPr>
          <w:rFonts w:ascii="Times New Roman" w:eastAsia="Times New Roman" w:hAnsi="Times New Roman" w:cs="Times New Roman"/>
          <w:color w:val="auto"/>
          <w:sz w:val="28"/>
          <w:szCs w:val="28"/>
          <w:lang w:eastAsia="ru-RU"/>
        </w:rPr>
        <w:t xml:space="preserve"> конспекти лекцій, комп'ютерні презентації;</w:t>
      </w:r>
      <w:bookmarkStart w:id="6" w:name="n19"/>
      <w:bookmarkEnd w:id="6"/>
      <w:r w:rsidRPr="00C33C75">
        <w:rPr>
          <w:rFonts w:ascii="Times New Roman" w:eastAsia="Times New Roman" w:hAnsi="Times New Roman" w:cs="Times New Roman"/>
          <w:color w:val="auto"/>
          <w:sz w:val="28"/>
          <w:szCs w:val="28"/>
          <w:lang w:eastAsia="ru-RU"/>
        </w:rPr>
        <w:t xml:space="preserve"> методичні</w:t>
      </w:r>
      <w:r w:rsidR="004A0393">
        <w:rPr>
          <w:rFonts w:ascii="Times New Roman" w:eastAsia="Times New Roman" w:hAnsi="Times New Roman" w:cs="Times New Roman"/>
          <w:color w:val="auto"/>
          <w:sz w:val="28"/>
          <w:szCs w:val="28"/>
          <w:lang w:eastAsia="ru-RU"/>
        </w:rPr>
        <w:t xml:space="preserve"> рекомендації до усіх видів заня</w:t>
      </w:r>
      <w:r w:rsidRPr="00C33C75">
        <w:rPr>
          <w:rFonts w:ascii="Times New Roman" w:eastAsia="Times New Roman" w:hAnsi="Times New Roman" w:cs="Times New Roman"/>
          <w:color w:val="auto"/>
          <w:sz w:val="28"/>
          <w:szCs w:val="28"/>
          <w:lang w:eastAsia="ru-RU"/>
        </w:rPr>
        <w:t xml:space="preserve">ть, </w:t>
      </w:r>
      <w:r w:rsidR="004A0393">
        <w:rPr>
          <w:rFonts w:ascii="Times New Roman" w:eastAsia="Times New Roman" w:hAnsi="Times New Roman" w:cs="Times New Roman"/>
          <w:color w:val="auto"/>
          <w:sz w:val="28"/>
          <w:szCs w:val="28"/>
          <w:lang w:eastAsia="ru-RU"/>
        </w:rPr>
        <w:t>індивідуальних завдань,</w:t>
      </w:r>
      <w:r w:rsidRPr="00C33C75">
        <w:rPr>
          <w:rFonts w:ascii="Times New Roman" w:eastAsia="Times New Roman" w:hAnsi="Times New Roman" w:cs="Times New Roman"/>
          <w:color w:val="auto"/>
          <w:sz w:val="28"/>
          <w:szCs w:val="28"/>
          <w:lang w:eastAsia="ru-RU"/>
        </w:rPr>
        <w:t xml:space="preserve"> самостійної роботи здобувача вищої освіти</w:t>
      </w:r>
      <w:r w:rsidR="004A0393">
        <w:rPr>
          <w:rFonts w:ascii="Times New Roman" w:eastAsia="Times New Roman" w:hAnsi="Times New Roman" w:cs="Times New Roman"/>
          <w:color w:val="auto"/>
          <w:sz w:val="28"/>
          <w:szCs w:val="28"/>
          <w:lang w:eastAsia="ru-RU"/>
        </w:rPr>
        <w:t xml:space="preserve"> та інше інформаційне забезпечення</w:t>
      </w:r>
      <w:r w:rsidRPr="00C33C75">
        <w:rPr>
          <w:rFonts w:ascii="Times New Roman" w:eastAsia="Times New Roman" w:hAnsi="Times New Roman" w:cs="Times New Roman"/>
          <w:color w:val="auto"/>
          <w:sz w:val="28"/>
          <w:szCs w:val="28"/>
          <w:lang w:eastAsia="ru-RU"/>
        </w:rPr>
        <w:t>;</w:t>
      </w:r>
      <w:bookmarkStart w:id="7" w:name="n20"/>
      <w:bookmarkEnd w:id="7"/>
      <w:r w:rsidRPr="00C33C75">
        <w:rPr>
          <w:rFonts w:ascii="Times New Roman" w:eastAsia="Times New Roman" w:hAnsi="Times New Roman" w:cs="Times New Roman"/>
          <w:color w:val="auto"/>
          <w:sz w:val="28"/>
          <w:szCs w:val="28"/>
          <w:lang w:eastAsia="ru-RU"/>
        </w:rPr>
        <w:t xml:space="preserve"> індивідуальні завдання;</w:t>
      </w:r>
      <w:bookmarkStart w:id="8" w:name="n21"/>
      <w:bookmarkStart w:id="9" w:name="n23"/>
      <w:bookmarkEnd w:id="8"/>
      <w:bookmarkEnd w:id="9"/>
      <w:r w:rsidRPr="00C33C75">
        <w:rPr>
          <w:rFonts w:ascii="Times New Roman" w:eastAsia="Times New Roman" w:hAnsi="Times New Roman" w:cs="Times New Roman"/>
          <w:color w:val="auto"/>
          <w:sz w:val="28"/>
          <w:szCs w:val="28"/>
          <w:lang w:eastAsia="ru-RU"/>
        </w:rPr>
        <w:t xml:space="preserve"> питання й завдання для поточного та підсумкового контролю тощо.</w:t>
      </w:r>
    </w:p>
    <w:p w:rsidR="00597D13" w:rsidRPr="00C33C75" w:rsidRDefault="00597D13" w:rsidP="00AF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19"/>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Навчально-методичний комплекс освітньої програми регламентується Положенням про навчально-методичне забезпечення освітніх програм.</w:t>
      </w:r>
    </w:p>
    <w:p w:rsidR="005D0543" w:rsidRPr="00C33C75" w:rsidRDefault="005D0543" w:rsidP="00A1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eastAsia="Times New Roman" w:hAnsi="Times New Roman" w:cs="Times New Roman"/>
          <w:color w:val="auto"/>
          <w:sz w:val="28"/>
          <w:szCs w:val="28"/>
          <w:lang w:eastAsia="ru-RU"/>
        </w:rPr>
      </w:pPr>
    </w:p>
    <w:p w:rsidR="00A17657" w:rsidRPr="001402BD" w:rsidRDefault="001402BD" w:rsidP="0014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5</w:t>
      </w:r>
      <w:r w:rsidRPr="001402BD">
        <w:rPr>
          <w:rFonts w:ascii="Times New Roman" w:eastAsia="Times New Roman" w:hAnsi="Times New Roman" w:cs="Times New Roman"/>
          <w:color w:val="auto"/>
          <w:sz w:val="28"/>
          <w:szCs w:val="28"/>
          <w:lang w:eastAsia="ru-RU"/>
        </w:rPr>
        <w:t>. ОРГАНІЗАЦІЯ ОСВІТНЬОГО ПРОЦЕСУ</w:t>
      </w:r>
    </w:p>
    <w:p w:rsidR="00980BFB" w:rsidRPr="00031E45" w:rsidRDefault="001402BD" w:rsidP="00B016B1">
      <w:pPr>
        <w:pStyle w:val="11"/>
        <w:shd w:val="clear" w:color="auto" w:fill="auto"/>
        <w:spacing w:before="0" w:after="0" w:line="276" w:lineRule="auto"/>
        <w:ind w:right="40" w:firstLine="709"/>
        <w:rPr>
          <w:sz w:val="28"/>
          <w:szCs w:val="28"/>
        </w:rPr>
      </w:pPr>
      <w:r>
        <w:rPr>
          <w:sz w:val="28"/>
          <w:szCs w:val="28"/>
        </w:rPr>
        <w:t>1</w:t>
      </w:r>
      <w:r w:rsidR="00860D6E">
        <w:rPr>
          <w:sz w:val="28"/>
          <w:szCs w:val="28"/>
        </w:rPr>
        <w:t>.</w:t>
      </w:r>
      <w:r w:rsidR="00165745" w:rsidRPr="00031E45">
        <w:rPr>
          <w:sz w:val="28"/>
          <w:szCs w:val="28"/>
        </w:rPr>
        <w:t xml:space="preserve"> Графік </w:t>
      </w:r>
      <w:r w:rsidR="00FA65A4">
        <w:rPr>
          <w:sz w:val="28"/>
          <w:szCs w:val="28"/>
        </w:rPr>
        <w:t>освітнього процесу</w:t>
      </w:r>
      <w:r w:rsidR="00165745" w:rsidRPr="00031E45">
        <w:rPr>
          <w:sz w:val="28"/>
          <w:szCs w:val="28"/>
        </w:rPr>
        <w:t xml:space="preserve"> визначає календарні терміни семестрів, проведення </w:t>
      </w:r>
      <w:r w:rsidR="00CF3219">
        <w:rPr>
          <w:sz w:val="28"/>
          <w:szCs w:val="28"/>
        </w:rPr>
        <w:t xml:space="preserve">модульного та </w:t>
      </w:r>
      <w:r w:rsidR="00165745" w:rsidRPr="00031E45">
        <w:rPr>
          <w:sz w:val="28"/>
          <w:szCs w:val="28"/>
        </w:rPr>
        <w:t xml:space="preserve">підсумкового контролю (екзаменаційних сесій), проведення практик, атестації, канікул. Графік </w:t>
      </w:r>
      <w:r w:rsidR="00FA65A4">
        <w:rPr>
          <w:sz w:val="28"/>
          <w:szCs w:val="28"/>
        </w:rPr>
        <w:t>освітнього процесу</w:t>
      </w:r>
      <w:r w:rsidR="00165745" w:rsidRPr="00031E45">
        <w:rPr>
          <w:sz w:val="28"/>
          <w:szCs w:val="28"/>
        </w:rPr>
        <w:t xml:space="preserve"> затверджується ректором на навчальний рік.</w:t>
      </w:r>
    </w:p>
    <w:p w:rsidR="00980BFB" w:rsidRPr="00031E45" w:rsidRDefault="001402BD" w:rsidP="00B016B1">
      <w:pPr>
        <w:pStyle w:val="11"/>
        <w:shd w:val="clear" w:color="auto" w:fill="auto"/>
        <w:spacing w:before="0" w:after="0" w:line="276" w:lineRule="auto"/>
        <w:ind w:right="40" w:firstLine="709"/>
        <w:rPr>
          <w:sz w:val="28"/>
          <w:szCs w:val="28"/>
        </w:rPr>
      </w:pPr>
      <w:r>
        <w:rPr>
          <w:sz w:val="28"/>
          <w:szCs w:val="28"/>
        </w:rPr>
        <w:t>2</w:t>
      </w:r>
      <w:r w:rsidR="00860D6E">
        <w:rPr>
          <w:sz w:val="28"/>
          <w:szCs w:val="28"/>
        </w:rPr>
        <w:t>.</w:t>
      </w:r>
      <w:r w:rsidR="00165745" w:rsidRPr="00031E45">
        <w:rPr>
          <w:sz w:val="28"/>
          <w:szCs w:val="28"/>
        </w:rPr>
        <w:t xml:space="preserve"> Навчальний рік включає дні: теоретичного навчання, поточного (модульного) контролю знань студентів, підсумкового контролю (екзаменаційної сесії), атестації, всіх видів практик, вихідні та святкові дні, канікули.</w:t>
      </w:r>
    </w:p>
    <w:p w:rsidR="00980BFB" w:rsidRPr="00031E45" w:rsidRDefault="00165745" w:rsidP="00B016B1">
      <w:pPr>
        <w:pStyle w:val="11"/>
        <w:shd w:val="clear" w:color="auto" w:fill="auto"/>
        <w:spacing w:before="0" w:after="0" w:line="276" w:lineRule="auto"/>
        <w:ind w:left="20" w:right="40" w:firstLine="700"/>
        <w:rPr>
          <w:sz w:val="28"/>
          <w:szCs w:val="28"/>
        </w:rPr>
      </w:pPr>
      <w:r w:rsidRPr="00031E45">
        <w:rPr>
          <w:sz w:val="28"/>
          <w:szCs w:val="28"/>
        </w:rPr>
        <w:t>Навчальний рік триває 12 місяців (52 тижні) і розпочинається, як правило, з 1 вересня. Навчальний рік</w:t>
      </w:r>
      <w:r w:rsidR="004B1DA4">
        <w:rPr>
          <w:sz w:val="28"/>
          <w:szCs w:val="28"/>
        </w:rPr>
        <w:t>,</w:t>
      </w:r>
      <w:r w:rsidRPr="00031E45">
        <w:rPr>
          <w:sz w:val="28"/>
          <w:szCs w:val="28"/>
        </w:rPr>
        <w:t xml:space="preserve"> </w:t>
      </w:r>
      <w:r w:rsidR="006B3D44">
        <w:rPr>
          <w:sz w:val="28"/>
          <w:szCs w:val="28"/>
        </w:rPr>
        <w:t>зазвичай</w:t>
      </w:r>
      <w:r w:rsidR="004B1DA4">
        <w:rPr>
          <w:sz w:val="28"/>
          <w:szCs w:val="28"/>
        </w:rPr>
        <w:t>,</w:t>
      </w:r>
      <w:r w:rsidRPr="00031E45">
        <w:rPr>
          <w:sz w:val="28"/>
          <w:szCs w:val="28"/>
        </w:rPr>
        <w:t xml:space="preserve"> поділяється на 2 семестри (осінній і весняний) згідно навчального плану. Тривалість семестрового контролю не повинна перевищувати 3-х тижнів на семестр. Кількість тижнів теоретичного навчання, практичної підготовки визначається робочим навчальним планом</w:t>
      </w:r>
      <w:r w:rsidR="00C33C75">
        <w:rPr>
          <w:sz w:val="28"/>
          <w:szCs w:val="28"/>
        </w:rPr>
        <w:t>, індивідуальним планом</w:t>
      </w:r>
      <w:r w:rsidRPr="00031E45">
        <w:rPr>
          <w:sz w:val="28"/>
          <w:szCs w:val="28"/>
        </w:rPr>
        <w:t>.</w:t>
      </w:r>
    </w:p>
    <w:p w:rsidR="00980BFB" w:rsidRPr="00031E45" w:rsidRDefault="00165745" w:rsidP="00B016B1">
      <w:pPr>
        <w:pStyle w:val="11"/>
        <w:shd w:val="clear" w:color="auto" w:fill="auto"/>
        <w:spacing w:before="0" w:after="0" w:line="276" w:lineRule="auto"/>
        <w:ind w:left="20" w:right="40" w:firstLine="700"/>
        <w:rPr>
          <w:sz w:val="28"/>
          <w:szCs w:val="28"/>
        </w:rPr>
      </w:pPr>
      <w:r w:rsidRPr="00031E45">
        <w:rPr>
          <w:sz w:val="28"/>
          <w:szCs w:val="28"/>
        </w:rPr>
        <w:t xml:space="preserve">Канікули для студентів денної форми навчання встановлюються двічі на рік, їх конкретні терміни визначаються графіком </w:t>
      </w:r>
      <w:r w:rsidR="00FA65A4">
        <w:rPr>
          <w:sz w:val="28"/>
          <w:szCs w:val="28"/>
        </w:rPr>
        <w:t>освітнього процесу</w:t>
      </w:r>
      <w:r w:rsidRPr="00031E45">
        <w:rPr>
          <w:sz w:val="28"/>
          <w:szCs w:val="28"/>
        </w:rPr>
        <w:t xml:space="preserve"> на кожний навчальний рік. Канікулярний період за навчальний рік (крім випускного курсу) становить не менше 8 тижнів.</w:t>
      </w:r>
    </w:p>
    <w:p w:rsidR="00980BFB" w:rsidRPr="00031E45" w:rsidRDefault="001402BD" w:rsidP="00B016B1">
      <w:pPr>
        <w:pStyle w:val="11"/>
        <w:shd w:val="clear" w:color="auto" w:fill="auto"/>
        <w:spacing w:before="0" w:after="0" w:line="276" w:lineRule="auto"/>
        <w:ind w:right="40" w:firstLine="709"/>
        <w:rPr>
          <w:sz w:val="28"/>
          <w:szCs w:val="28"/>
        </w:rPr>
      </w:pPr>
      <w:r>
        <w:rPr>
          <w:sz w:val="28"/>
          <w:szCs w:val="28"/>
        </w:rPr>
        <w:lastRenderedPageBreak/>
        <w:t>3</w:t>
      </w:r>
      <w:r w:rsidR="00860D6E">
        <w:rPr>
          <w:sz w:val="28"/>
          <w:szCs w:val="28"/>
        </w:rPr>
        <w:t>.</w:t>
      </w:r>
      <w:r w:rsidR="00165745" w:rsidRPr="00031E45">
        <w:rPr>
          <w:sz w:val="28"/>
          <w:szCs w:val="28"/>
        </w:rPr>
        <w:t xml:space="preserve"> Виконання робочого навчального плану здійснюється за розкладом навчальних занять. Розклад навчальних занять забезпечує виконання робочого навчального плану і регламентує організацію та проведення навчальних занять в Університеті. Порядок складання та затвердження розкладів навчальних занять регламентується Положенням про розклад навчальних занять.</w:t>
      </w:r>
    </w:p>
    <w:p w:rsidR="00980BFB" w:rsidRPr="00031E45" w:rsidRDefault="001402BD" w:rsidP="00B016B1">
      <w:pPr>
        <w:pStyle w:val="11"/>
        <w:shd w:val="clear" w:color="auto" w:fill="auto"/>
        <w:spacing w:before="0" w:after="0" w:line="276" w:lineRule="auto"/>
        <w:ind w:right="40" w:firstLine="709"/>
        <w:rPr>
          <w:sz w:val="28"/>
          <w:szCs w:val="28"/>
        </w:rPr>
      </w:pPr>
      <w:r>
        <w:rPr>
          <w:sz w:val="28"/>
          <w:szCs w:val="28"/>
        </w:rPr>
        <w:t>4</w:t>
      </w:r>
      <w:r w:rsidR="00860D6E" w:rsidRPr="00F41B2A">
        <w:rPr>
          <w:sz w:val="28"/>
          <w:szCs w:val="28"/>
        </w:rPr>
        <w:t>.</w:t>
      </w:r>
      <w:r w:rsidR="00165745" w:rsidRPr="00F41B2A">
        <w:rPr>
          <w:sz w:val="28"/>
          <w:szCs w:val="28"/>
        </w:rPr>
        <w:t xml:space="preserve"> Вільний вибір студентом</w:t>
      </w:r>
      <w:r w:rsidR="00165745" w:rsidRPr="00031E45">
        <w:rPr>
          <w:sz w:val="28"/>
          <w:szCs w:val="28"/>
        </w:rPr>
        <w:t xml:space="preserve"> навчальних дисциплін освітньої програми становить не менше 25% від загального обсягу програми підготовки.</w:t>
      </w:r>
    </w:p>
    <w:p w:rsidR="00980BFB" w:rsidRPr="00031E45" w:rsidRDefault="00165745" w:rsidP="00B016B1">
      <w:pPr>
        <w:pStyle w:val="11"/>
        <w:shd w:val="clear" w:color="auto" w:fill="auto"/>
        <w:spacing w:before="0" w:after="0" w:line="276" w:lineRule="auto"/>
        <w:ind w:left="20" w:right="40" w:firstLine="700"/>
        <w:rPr>
          <w:sz w:val="28"/>
          <w:szCs w:val="28"/>
        </w:rPr>
      </w:pPr>
      <w:r w:rsidRPr="00031E45">
        <w:rPr>
          <w:sz w:val="28"/>
          <w:szCs w:val="28"/>
        </w:rPr>
        <w:t xml:space="preserve">Для бакалаврського рівня вільний вибір студента формується з </w:t>
      </w:r>
      <w:r w:rsidR="00BB1E75">
        <w:rPr>
          <w:sz w:val="28"/>
          <w:szCs w:val="28"/>
        </w:rPr>
        <w:t>таких</w:t>
      </w:r>
      <w:r w:rsidRPr="00031E45">
        <w:rPr>
          <w:sz w:val="28"/>
          <w:szCs w:val="28"/>
        </w:rPr>
        <w:t xml:space="preserve"> складових:</w:t>
      </w:r>
    </w:p>
    <w:p w:rsidR="00980BFB" w:rsidRPr="00031E45" w:rsidRDefault="00860D6E" w:rsidP="00BB1E75">
      <w:pPr>
        <w:pStyle w:val="11"/>
        <w:shd w:val="clear" w:color="auto" w:fill="auto"/>
        <w:tabs>
          <w:tab w:val="left" w:pos="1134"/>
        </w:tabs>
        <w:spacing w:before="0" w:after="0" w:line="276" w:lineRule="auto"/>
        <w:ind w:left="720" w:firstLine="0"/>
        <w:rPr>
          <w:sz w:val="28"/>
          <w:szCs w:val="28"/>
        </w:rPr>
      </w:pPr>
      <w:r>
        <w:rPr>
          <w:sz w:val="28"/>
          <w:szCs w:val="28"/>
        </w:rPr>
        <w:t>1)</w:t>
      </w:r>
      <w:r w:rsidR="00165745" w:rsidRPr="00031E45">
        <w:rPr>
          <w:sz w:val="28"/>
          <w:szCs w:val="28"/>
        </w:rPr>
        <w:t xml:space="preserve"> блоку дисциплін</w:t>
      </w:r>
      <w:r w:rsidR="00BB1E75">
        <w:rPr>
          <w:sz w:val="28"/>
          <w:szCs w:val="28"/>
        </w:rPr>
        <w:t>, які забезпечують загальні компетентності</w:t>
      </w:r>
      <w:r w:rsidR="00165745" w:rsidRPr="00031E45">
        <w:rPr>
          <w:sz w:val="28"/>
          <w:szCs w:val="28"/>
        </w:rPr>
        <w:t>;</w:t>
      </w:r>
    </w:p>
    <w:p w:rsidR="00D47097" w:rsidRPr="00031E45" w:rsidRDefault="00D47097" w:rsidP="00D47097">
      <w:pPr>
        <w:pStyle w:val="11"/>
        <w:shd w:val="clear" w:color="auto" w:fill="auto"/>
        <w:tabs>
          <w:tab w:val="left" w:pos="709"/>
          <w:tab w:val="left" w:pos="1134"/>
        </w:tabs>
        <w:spacing w:before="0" w:after="0" w:line="276" w:lineRule="auto"/>
        <w:ind w:left="20" w:right="40" w:firstLine="689"/>
        <w:rPr>
          <w:sz w:val="28"/>
          <w:szCs w:val="28"/>
        </w:rPr>
      </w:pPr>
      <w:r>
        <w:rPr>
          <w:sz w:val="28"/>
          <w:szCs w:val="28"/>
        </w:rPr>
        <w:t xml:space="preserve">2) </w:t>
      </w:r>
      <w:r w:rsidRPr="00031E45">
        <w:rPr>
          <w:sz w:val="28"/>
          <w:szCs w:val="28"/>
        </w:rPr>
        <w:t xml:space="preserve">блоку </w:t>
      </w:r>
      <w:r>
        <w:rPr>
          <w:sz w:val="28"/>
          <w:szCs w:val="28"/>
        </w:rPr>
        <w:t>професійних</w:t>
      </w:r>
      <w:r w:rsidRPr="00031E45">
        <w:rPr>
          <w:sz w:val="28"/>
          <w:szCs w:val="28"/>
        </w:rPr>
        <w:t xml:space="preserve"> дисциплін, призначеного для формування професійної спеціалізації;</w:t>
      </w:r>
    </w:p>
    <w:p w:rsidR="001E2973" w:rsidRDefault="00860D6E" w:rsidP="001E2973">
      <w:pPr>
        <w:pStyle w:val="11"/>
        <w:shd w:val="clear" w:color="auto" w:fill="auto"/>
        <w:spacing w:before="0" w:after="0" w:line="276" w:lineRule="auto"/>
        <w:ind w:left="20" w:right="40" w:firstLine="689"/>
        <w:rPr>
          <w:sz w:val="28"/>
          <w:szCs w:val="28"/>
        </w:rPr>
      </w:pPr>
      <w:r>
        <w:rPr>
          <w:sz w:val="28"/>
          <w:szCs w:val="28"/>
        </w:rPr>
        <w:t xml:space="preserve">3) </w:t>
      </w:r>
      <w:r w:rsidR="00165745" w:rsidRPr="00031E45">
        <w:rPr>
          <w:sz w:val="28"/>
          <w:szCs w:val="28"/>
        </w:rPr>
        <w:t>сертифікатної програми</w:t>
      </w:r>
      <w:r w:rsidR="00BB1E75">
        <w:rPr>
          <w:sz w:val="28"/>
          <w:szCs w:val="28"/>
        </w:rPr>
        <w:t xml:space="preserve"> з трьох дисциплін</w:t>
      </w:r>
      <w:r w:rsidR="00165745" w:rsidRPr="00031E45">
        <w:rPr>
          <w:sz w:val="28"/>
          <w:szCs w:val="28"/>
        </w:rPr>
        <w:t xml:space="preserve">, яка формує </w:t>
      </w:r>
      <w:r w:rsidR="00C33C75">
        <w:rPr>
          <w:sz w:val="28"/>
          <w:szCs w:val="28"/>
        </w:rPr>
        <w:t xml:space="preserve">індивідуальну </w:t>
      </w:r>
      <w:r w:rsidR="00165745" w:rsidRPr="00031E45">
        <w:rPr>
          <w:sz w:val="28"/>
          <w:szCs w:val="28"/>
        </w:rPr>
        <w:t>траєкторію розвитку фахівця</w:t>
      </w:r>
      <w:r w:rsidR="00D47097">
        <w:rPr>
          <w:sz w:val="28"/>
          <w:szCs w:val="28"/>
        </w:rPr>
        <w:t>.</w:t>
      </w:r>
    </w:p>
    <w:p w:rsidR="00980BFB" w:rsidRPr="00031E45" w:rsidRDefault="00165745" w:rsidP="00B016B1">
      <w:pPr>
        <w:pStyle w:val="11"/>
        <w:shd w:val="clear" w:color="auto" w:fill="auto"/>
        <w:tabs>
          <w:tab w:val="right" w:pos="5870"/>
          <w:tab w:val="right" w:pos="9310"/>
        </w:tabs>
        <w:spacing w:before="0" w:after="0" w:line="276" w:lineRule="auto"/>
        <w:ind w:left="20" w:right="40" w:firstLine="700"/>
        <w:rPr>
          <w:sz w:val="28"/>
          <w:szCs w:val="28"/>
        </w:rPr>
      </w:pPr>
      <w:r w:rsidRPr="00031E45">
        <w:rPr>
          <w:sz w:val="28"/>
          <w:szCs w:val="28"/>
        </w:rPr>
        <w:t>Сертифікатні програми розроб</w:t>
      </w:r>
      <w:r w:rsidR="004B1DA4">
        <w:rPr>
          <w:sz w:val="28"/>
          <w:szCs w:val="28"/>
        </w:rPr>
        <w:t>ляються кафедрами, ухвалюються Н</w:t>
      </w:r>
      <w:r w:rsidRPr="00031E45">
        <w:rPr>
          <w:sz w:val="28"/>
          <w:szCs w:val="28"/>
        </w:rPr>
        <w:t xml:space="preserve">ауково-методичною радою </w:t>
      </w:r>
      <w:r w:rsidRPr="00031E45">
        <w:rPr>
          <w:sz w:val="28"/>
          <w:szCs w:val="28"/>
        </w:rPr>
        <w:tab/>
        <w:t>Університету, Студентським сенатом затверджуються наказом ректора та пропонуються для вибору на визначеному переліку спеціальностей.</w:t>
      </w:r>
    </w:p>
    <w:p w:rsidR="00980BFB" w:rsidRDefault="00165745" w:rsidP="00B016B1">
      <w:pPr>
        <w:pStyle w:val="11"/>
        <w:shd w:val="clear" w:color="auto" w:fill="auto"/>
        <w:spacing w:before="0" w:after="0" w:line="276" w:lineRule="auto"/>
        <w:ind w:left="20" w:right="40" w:firstLine="700"/>
        <w:rPr>
          <w:sz w:val="28"/>
          <w:szCs w:val="28"/>
        </w:rPr>
      </w:pPr>
      <w:r w:rsidRPr="00031E45">
        <w:rPr>
          <w:sz w:val="28"/>
          <w:szCs w:val="28"/>
        </w:rPr>
        <w:t>Для рівня магістра, вільний вибір студента формується з переліку дисциплін професійного спрямування, які мають уніфіковану структуру щодо обсягу ЄКТС і кількості аудиторних годин.</w:t>
      </w:r>
    </w:p>
    <w:p w:rsidR="00C96005" w:rsidRDefault="00C96005" w:rsidP="00B016B1">
      <w:pPr>
        <w:pStyle w:val="11"/>
        <w:shd w:val="clear" w:color="auto" w:fill="auto"/>
        <w:spacing w:before="0" w:after="0" w:line="276" w:lineRule="auto"/>
        <w:ind w:left="20" w:right="40" w:firstLine="700"/>
        <w:rPr>
          <w:sz w:val="28"/>
          <w:szCs w:val="28"/>
        </w:rPr>
      </w:pPr>
      <w:r>
        <w:rPr>
          <w:sz w:val="28"/>
          <w:szCs w:val="28"/>
        </w:rPr>
        <w:t>5</w:t>
      </w:r>
      <w:r w:rsidRPr="00A12E40">
        <w:rPr>
          <w:sz w:val="28"/>
          <w:szCs w:val="28"/>
        </w:rPr>
        <w:t>. Освітній процес за денною формою навчання передбачає постійний особистий контакт науково-педагогічного працівника і студента/аспіранта, що забезпечує надбання глибоких системних знань, стійких умінь. Студенти/аспіранти денної форми навчання зобов’язані відвідувати навчальні заняття згідно з розкладом та своєчасно виконувати навчальні завдання згідно з робочим (індивідуальним) навчальним планом.</w:t>
      </w:r>
    </w:p>
    <w:p w:rsidR="00C96005" w:rsidRPr="00031E45" w:rsidRDefault="00C96005" w:rsidP="00B016B1">
      <w:pPr>
        <w:pStyle w:val="11"/>
        <w:shd w:val="clear" w:color="auto" w:fill="auto"/>
        <w:spacing w:before="0" w:after="0" w:line="276" w:lineRule="auto"/>
        <w:ind w:left="20" w:right="40" w:firstLine="700"/>
        <w:rPr>
          <w:sz w:val="28"/>
          <w:szCs w:val="28"/>
        </w:rPr>
      </w:pPr>
      <w:r>
        <w:rPr>
          <w:sz w:val="28"/>
          <w:szCs w:val="28"/>
        </w:rPr>
        <w:t>6.</w:t>
      </w:r>
      <w:r w:rsidRPr="00031E45">
        <w:rPr>
          <w:sz w:val="28"/>
          <w:szCs w:val="28"/>
        </w:rPr>
        <w:t xml:space="preserve"> </w:t>
      </w:r>
      <w:r w:rsidRPr="001402BD">
        <w:rPr>
          <w:sz w:val="28"/>
          <w:szCs w:val="28"/>
        </w:rPr>
        <w:t>Заочна</w:t>
      </w:r>
      <w:r w:rsidRPr="00034D47">
        <w:rPr>
          <w:sz w:val="28"/>
          <w:szCs w:val="28"/>
        </w:rPr>
        <w:t xml:space="preserve"> форма навчання поєднує в собі риси самонавчання і очного навчання. Характеризується етапністю. На першому етапі відбувається отримання бази знань і методики для самостійного засвоєння навчальної інформації та формування умінь (установча сесія), на другому етапі студент-заочник самостійно засвоює навчальний матеріал, виконує заплановані індивідуальні завдання, а на третьому – проводиться безпосередня перевірка результатів навчання (перевірка індивідуальних завдань, захист курсових проектів, курсових робіт, складання екзаменів і заліків, випускна атестація тощо). При цьому ці етапи віддалені один від одного за часом згідно з графіком </w:t>
      </w:r>
      <w:r>
        <w:rPr>
          <w:sz w:val="28"/>
          <w:szCs w:val="28"/>
        </w:rPr>
        <w:t>освітнього процесу</w:t>
      </w:r>
      <w:r w:rsidRPr="00034D47">
        <w:rPr>
          <w:sz w:val="28"/>
          <w:szCs w:val="28"/>
        </w:rPr>
        <w:t>.</w:t>
      </w:r>
    </w:p>
    <w:p w:rsidR="00980BFB" w:rsidRPr="00031E45" w:rsidRDefault="00E07B20" w:rsidP="00B016B1">
      <w:pPr>
        <w:pStyle w:val="11"/>
        <w:shd w:val="clear" w:color="auto" w:fill="auto"/>
        <w:spacing w:before="0" w:after="0" w:line="276" w:lineRule="auto"/>
        <w:ind w:right="20" w:firstLine="709"/>
        <w:rPr>
          <w:sz w:val="28"/>
          <w:szCs w:val="28"/>
        </w:rPr>
      </w:pPr>
      <w:r w:rsidRPr="00E07B20">
        <w:rPr>
          <w:sz w:val="28"/>
          <w:szCs w:val="28"/>
          <w:lang w:val="ru-RU"/>
        </w:rPr>
        <w:lastRenderedPageBreak/>
        <w:t>7</w:t>
      </w:r>
      <w:r>
        <w:rPr>
          <w:sz w:val="28"/>
          <w:szCs w:val="28"/>
          <w:lang w:val="ru-RU"/>
        </w:rPr>
        <w:t xml:space="preserve">. </w:t>
      </w:r>
      <w:r w:rsidR="00165745" w:rsidRPr="00031E45">
        <w:rPr>
          <w:sz w:val="28"/>
          <w:szCs w:val="28"/>
        </w:rPr>
        <w:t>Особливості</w:t>
      </w:r>
      <w:r>
        <w:rPr>
          <w:sz w:val="28"/>
          <w:szCs w:val="28"/>
        </w:rPr>
        <w:t xml:space="preserve"> організації освітнього процесу</w:t>
      </w:r>
      <w:r w:rsidR="00165745" w:rsidRPr="00031E45">
        <w:rPr>
          <w:sz w:val="28"/>
          <w:szCs w:val="28"/>
        </w:rPr>
        <w:t xml:space="preserve"> за </w:t>
      </w:r>
      <w:r>
        <w:rPr>
          <w:sz w:val="28"/>
          <w:szCs w:val="28"/>
        </w:rPr>
        <w:t>дистанційною</w:t>
      </w:r>
      <w:r w:rsidR="00165745" w:rsidRPr="00031E45">
        <w:rPr>
          <w:sz w:val="28"/>
          <w:szCs w:val="28"/>
        </w:rPr>
        <w:t xml:space="preserve"> формою навчання </w:t>
      </w:r>
      <w:r w:rsidR="00D63D01">
        <w:rPr>
          <w:sz w:val="28"/>
          <w:szCs w:val="28"/>
        </w:rPr>
        <w:t>регламентуються</w:t>
      </w:r>
      <w:r w:rsidR="00165745" w:rsidRPr="00031E45">
        <w:rPr>
          <w:sz w:val="28"/>
          <w:szCs w:val="28"/>
        </w:rPr>
        <w:t xml:space="preserve"> Положенням про організацію дистанційного навчання</w:t>
      </w:r>
      <w:r w:rsidR="00D63D01">
        <w:rPr>
          <w:sz w:val="28"/>
          <w:szCs w:val="28"/>
        </w:rPr>
        <w:t>.</w:t>
      </w:r>
    </w:p>
    <w:p w:rsidR="00884840" w:rsidRDefault="00E07B20" w:rsidP="00B016B1">
      <w:pPr>
        <w:pStyle w:val="11"/>
        <w:shd w:val="clear" w:color="auto" w:fill="auto"/>
        <w:spacing w:before="0" w:after="0" w:line="276" w:lineRule="auto"/>
        <w:ind w:right="40" w:firstLine="709"/>
        <w:rPr>
          <w:sz w:val="28"/>
          <w:szCs w:val="28"/>
        </w:rPr>
      </w:pPr>
      <w:r>
        <w:rPr>
          <w:sz w:val="28"/>
          <w:szCs w:val="28"/>
        </w:rPr>
        <w:t>8</w:t>
      </w:r>
      <w:r w:rsidR="00D63D01" w:rsidRPr="00A12E40">
        <w:rPr>
          <w:sz w:val="28"/>
          <w:szCs w:val="28"/>
        </w:rPr>
        <w:t>.</w:t>
      </w:r>
      <w:r w:rsidR="00884840" w:rsidRPr="00884840">
        <w:t xml:space="preserve"> </w:t>
      </w:r>
      <w:r w:rsidR="00884840" w:rsidRPr="00884840">
        <w:rPr>
          <w:sz w:val="28"/>
          <w:szCs w:val="28"/>
        </w:rPr>
        <w:t xml:space="preserve">Організація навчально процесу за </w:t>
      </w:r>
      <w:r w:rsidR="00884840" w:rsidRPr="00A12E40">
        <w:rPr>
          <w:sz w:val="28"/>
          <w:szCs w:val="28"/>
        </w:rPr>
        <w:t>дуальною</w:t>
      </w:r>
      <w:r w:rsidR="00884840" w:rsidRPr="00884840">
        <w:rPr>
          <w:sz w:val="28"/>
          <w:szCs w:val="28"/>
        </w:rPr>
        <w:t xml:space="preserve"> формою навчання базується на співпраці під</w:t>
      </w:r>
      <w:r w:rsidR="00884840">
        <w:rPr>
          <w:sz w:val="28"/>
          <w:szCs w:val="28"/>
        </w:rPr>
        <w:t xml:space="preserve">приємств, установ, організацій </w:t>
      </w:r>
      <w:r w:rsidR="00884840" w:rsidRPr="00884840">
        <w:rPr>
          <w:sz w:val="28"/>
          <w:szCs w:val="28"/>
        </w:rPr>
        <w:t xml:space="preserve">та </w:t>
      </w:r>
      <w:r w:rsidR="004B1DA4">
        <w:rPr>
          <w:sz w:val="28"/>
          <w:szCs w:val="28"/>
        </w:rPr>
        <w:t>Університету.</w:t>
      </w:r>
      <w:r w:rsidR="00884840">
        <w:rPr>
          <w:sz w:val="28"/>
          <w:szCs w:val="28"/>
        </w:rPr>
        <w:t xml:space="preserve"> </w:t>
      </w:r>
      <w:r w:rsidR="004B1DA4">
        <w:rPr>
          <w:sz w:val="28"/>
          <w:szCs w:val="28"/>
        </w:rPr>
        <w:t>Умови взаємодії,</w:t>
      </w:r>
      <w:r w:rsidR="00884840">
        <w:rPr>
          <w:sz w:val="28"/>
          <w:szCs w:val="28"/>
        </w:rPr>
        <w:t xml:space="preserve"> права і </w:t>
      </w:r>
      <w:r w:rsidR="00884840" w:rsidRPr="00884840">
        <w:rPr>
          <w:sz w:val="28"/>
          <w:szCs w:val="28"/>
        </w:rPr>
        <w:t>обов’язки</w:t>
      </w:r>
      <w:r w:rsidR="004B1DA4">
        <w:rPr>
          <w:sz w:val="28"/>
          <w:szCs w:val="28"/>
        </w:rPr>
        <w:t xml:space="preserve"> сторін</w:t>
      </w:r>
      <w:r w:rsidR="00884840" w:rsidRPr="00884840">
        <w:rPr>
          <w:sz w:val="28"/>
          <w:szCs w:val="28"/>
        </w:rPr>
        <w:t xml:space="preserve"> регулюються </w:t>
      </w:r>
      <w:r w:rsidR="004B1DA4">
        <w:rPr>
          <w:sz w:val="28"/>
          <w:szCs w:val="28"/>
        </w:rPr>
        <w:t xml:space="preserve">відповідними договорами </w:t>
      </w:r>
      <w:r w:rsidR="00884840" w:rsidRPr="00884840">
        <w:rPr>
          <w:sz w:val="28"/>
          <w:szCs w:val="28"/>
        </w:rPr>
        <w:t>між підприємством</w:t>
      </w:r>
      <w:r w:rsidR="00884840" w:rsidRPr="00A12E40">
        <w:rPr>
          <w:sz w:val="28"/>
          <w:szCs w:val="28"/>
        </w:rPr>
        <w:t xml:space="preserve">, </w:t>
      </w:r>
      <w:r>
        <w:rPr>
          <w:sz w:val="28"/>
          <w:szCs w:val="28"/>
        </w:rPr>
        <w:t>Університетом</w:t>
      </w:r>
      <w:r w:rsidR="004B1DA4">
        <w:rPr>
          <w:sz w:val="28"/>
          <w:szCs w:val="28"/>
        </w:rPr>
        <w:t>,</w:t>
      </w:r>
      <w:r w:rsidR="00884840" w:rsidRPr="00884840">
        <w:rPr>
          <w:sz w:val="28"/>
          <w:szCs w:val="28"/>
        </w:rPr>
        <w:t xml:space="preserve"> здобувачем вищої</w:t>
      </w:r>
      <w:r w:rsidR="004B1DA4">
        <w:rPr>
          <w:sz w:val="28"/>
          <w:szCs w:val="28"/>
        </w:rPr>
        <w:t xml:space="preserve"> освіти</w:t>
      </w:r>
      <w:r w:rsidR="00884840">
        <w:rPr>
          <w:sz w:val="28"/>
          <w:szCs w:val="28"/>
        </w:rPr>
        <w:t>.</w:t>
      </w:r>
    </w:p>
    <w:p w:rsidR="00D63D01" w:rsidRPr="00031E45" w:rsidRDefault="00E07B20" w:rsidP="00B016B1">
      <w:pPr>
        <w:pStyle w:val="11"/>
        <w:shd w:val="clear" w:color="auto" w:fill="auto"/>
        <w:spacing w:before="0" w:after="0" w:line="276" w:lineRule="auto"/>
        <w:ind w:right="40" w:firstLine="709"/>
        <w:rPr>
          <w:sz w:val="28"/>
          <w:szCs w:val="28"/>
        </w:rPr>
      </w:pPr>
      <w:r>
        <w:rPr>
          <w:sz w:val="28"/>
          <w:szCs w:val="28"/>
        </w:rPr>
        <w:t>9</w:t>
      </w:r>
      <w:r w:rsidR="00C33C75">
        <w:rPr>
          <w:sz w:val="28"/>
          <w:szCs w:val="28"/>
        </w:rPr>
        <w:t xml:space="preserve">. </w:t>
      </w:r>
      <w:r w:rsidR="00346200">
        <w:rPr>
          <w:sz w:val="28"/>
          <w:szCs w:val="28"/>
        </w:rPr>
        <w:t>Освітній процес</w:t>
      </w:r>
      <w:r w:rsidR="00D63D01" w:rsidRPr="00031E45">
        <w:rPr>
          <w:sz w:val="28"/>
          <w:szCs w:val="28"/>
        </w:rPr>
        <w:t xml:space="preserve"> на філіях кафедр </w:t>
      </w:r>
      <w:r w:rsidR="00884840">
        <w:rPr>
          <w:sz w:val="28"/>
          <w:szCs w:val="28"/>
        </w:rPr>
        <w:t xml:space="preserve">Університету </w:t>
      </w:r>
      <w:r w:rsidR="00346200">
        <w:rPr>
          <w:sz w:val="28"/>
          <w:szCs w:val="28"/>
        </w:rPr>
        <w:t>проводиться відповідно до</w:t>
      </w:r>
      <w:r w:rsidR="00D63D01" w:rsidRPr="00031E45">
        <w:rPr>
          <w:sz w:val="28"/>
          <w:szCs w:val="28"/>
        </w:rPr>
        <w:t xml:space="preserve"> Положення про філію кафедри на виробництві.</w:t>
      </w:r>
    </w:p>
    <w:p w:rsidR="00346200" w:rsidRPr="00346200" w:rsidRDefault="00E07B20" w:rsidP="00B016B1">
      <w:pPr>
        <w:pStyle w:val="11"/>
        <w:shd w:val="clear" w:color="auto" w:fill="auto"/>
        <w:spacing w:before="0" w:after="0" w:line="276" w:lineRule="auto"/>
        <w:ind w:right="40" w:firstLine="709"/>
        <w:rPr>
          <w:sz w:val="28"/>
          <w:szCs w:val="28"/>
        </w:rPr>
      </w:pPr>
      <w:r>
        <w:rPr>
          <w:sz w:val="28"/>
          <w:szCs w:val="28"/>
        </w:rPr>
        <w:t>10</w:t>
      </w:r>
      <w:r w:rsidR="00346200">
        <w:rPr>
          <w:sz w:val="28"/>
          <w:szCs w:val="28"/>
        </w:rPr>
        <w:t>. Вільне відвідування занять</w:t>
      </w:r>
      <w:r w:rsidR="00346200" w:rsidRPr="00346200">
        <w:rPr>
          <w:sz w:val="28"/>
          <w:szCs w:val="28"/>
        </w:rPr>
        <w:t xml:space="preserve"> передбачає можливість вільного відвідування </w:t>
      </w:r>
      <w:r w:rsidR="00346200">
        <w:rPr>
          <w:sz w:val="28"/>
          <w:szCs w:val="28"/>
        </w:rPr>
        <w:t xml:space="preserve">здобувачем вищої освіти </w:t>
      </w:r>
      <w:r w:rsidR="00951DBA">
        <w:rPr>
          <w:sz w:val="28"/>
          <w:szCs w:val="28"/>
        </w:rPr>
        <w:t>лекційних, практичних</w:t>
      </w:r>
      <w:r w:rsidR="004E242D">
        <w:rPr>
          <w:sz w:val="28"/>
          <w:szCs w:val="28"/>
        </w:rPr>
        <w:t xml:space="preserve"> </w:t>
      </w:r>
      <w:r w:rsidR="00346200" w:rsidRPr="00346200">
        <w:rPr>
          <w:sz w:val="28"/>
          <w:szCs w:val="28"/>
        </w:rPr>
        <w:t>занять та самостійного опрацювання навчального матеріалу,</w:t>
      </w:r>
      <w:r w:rsidR="00346200">
        <w:rPr>
          <w:sz w:val="28"/>
          <w:szCs w:val="28"/>
        </w:rPr>
        <w:t xml:space="preserve"> </w:t>
      </w:r>
      <w:r w:rsidR="00346200" w:rsidRPr="00346200">
        <w:rPr>
          <w:sz w:val="28"/>
          <w:szCs w:val="28"/>
        </w:rPr>
        <w:t>передбаченого програмою з від</w:t>
      </w:r>
      <w:r w:rsidR="004E242D">
        <w:rPr>
          <w:sz w:val="28"/>
          <w:szCs w:val="28"/>
        </w:rPr>
        <w:t>повідної навчальної дисципліни.</w:t>
      </w:r>
      <w:r w:rsidR="00ED1EC3" w:rsidRPr="00ED1EC3">
        <w:rPr>
          <w:sz w:val="28"/>
          <w:szCs w:val="28"/>
        </w:rPr>
        <w:t xml:space="preserve"> </w:t>
      </w:r>
      <w:r w:rsidR="00ED1EC3">
        <w:rPr>
          <w:sz w:val="28"/>
          <w:szCs w:val="28"/>
        </w:rPr>
        <w:t>Модульний</w:t>
      </w:r>
      <w:r w:rsidR="00ED1EC3" w:rsidRPr="00346200">
        <w:rPr>
          <w:sz w:val="28"/>
          <w:szCs w:val="28"/>
        </w:rPr>
        <w:t xml:space="preserve"> </w:t>
      </w:r>
      <w:r w:rsidR="00ED1EC3">
        <w:rPr>
          <w:sz w:val="28"/>
          <w:szCs w:val="28"/>
        </w:rPr>
        <w:t xml:space="preserve">та семестровий контроль </w:t>
      </w:r>
      <w:r w:rsidR="00ED1EC3" w:rsidRPr="00346200">
        <w:rPr>
          <w:sz w:val="28"/>
          <w:szCs w:val="28"/>
        </w:rPr>
        <w:t>з кожної</w:t>
      </w:r>
      <w:r w:rsidR="00ED1EC3">
        <w:rPr>
          <w:sz w:val="28"/>
          <w:szCs w:val="28"/>
        </w:rPr>
        <w:t xml:space="preserve"> </w:t>
      </w:r>
      <w:r w:rsidR="00ED1EC3" w:rsidRPr="00346200">
        <w:rPr>
          <w:sz w:val="28"/>
          <w:szCs w:val="28"/>
        </w:rPr>
        <w:t>навчальної дисципліни здійснюється на загальних підставах</w:t>
      </w:r>
      <w:r w:rsidR="00ED1EC3">
        <w:rPr>
          <w:sz w:val="28"/>
          <w:szCs w:val="28"/>
        </w:rPr>
        <w:t xml:space="preserve">, </w:t>
      </w:r>
      <w:r w:rsidR="00ED1EC3" w:rsidRPr="00346200">
        <w:rPr>
          <w:sz w:val="28"/>
          <w:szCs w:val="28"/>
        </w:rPr>
        <w:t xml:space="preserve">відповідно до затвердженого </w:t>
      </w:r>
      <w:r w:rsidR="00ED1EC3">
        <w:rPr>
          <w:sz w:val="28"/>
          <w:szCs w:val="28"/>
        </w:rPr>
        <w:t xml:space="preserve">графіку </w:t>
      </w:r>
      <w:r w:rsidR="00FA65A4">
        <w:rPr>
          <w:sz w:val="28"/>
          <w:szCs w:val="28"/>
        </w:rPr>
        <w:t>освітнього процесу</w:t>
      </w:r>
      <w:r w:rsidR="00ED1EC3">
        <w:rPr>
          <w:sz w:val="28"/>
          <w:szCs w:val="28"/>
        </w:rPr>
        <w:t>.</w:t>
      </w:r>
    </w:p>
    <w:p w:rsidR="00346200" w:rsidRPr="00346200" w:rsidRDefault="00346200" w:rsidP="00B016B1">
      <w:pPr>
        <w:pStyle w:val="11"/>
        <w:shd w:val="clear" w:color="auto" w:fill="auto"/>
        <w:spacing w:before="0" w:after="0" w:line="276" w:lineRule="auto"/>
        <w:ind w:right="40" w:firstLine="709"/>
        <w:rPr>
          <w:sz w:val="28"/>
          <w:szCs w:val="28"/>
        </w:rPr>
      </w:pPr>
      <w:r w:rsidRPr="00346200">
        <w:rPr>
          <w:sz w:val="28"/>
          <w:szCs w:val="28"/>
        </w:rPr>
        <w:t xml:space="preserve">Дозвіл на </w:t>
      </w:r>
      <w:r w:rsidR="004E242D">
        <w:rPr>
          <w:sz w:val="28"/>
          <w:szCs w:val="28"/>
        </w:rPr>
        <w:t>вільне відвідування занять</w:t>
      </w:r>
      <w:r w:rsidRPr="00346200">
        <w:rPr>
          <w:sz w:val="28"/>
          <w:szCs w:val="28"/>
        </w:rPr>
        <w:t xml:space="preserve"> </w:t>
      </w:r>
      <w:r w:rsidRPr="00A12E40">
        <w:rPr>
          <w:sz w:val="28"/>
          <w:szCs w:val="28"/>
        </w:rPr>
        <w:t xml:space="preserve">надається </w:t>
      </w:r>
      <w:r w:rsidR="004E242D" w:rsidRPr="00A12E40">
        <w:rPr>
          <w:sz w:val="28"/>
          <w:szCs w:val="28"/>
        </w:rPr>
        <w:t>здобувачам</w:t>
      </w:r>
      <w:r w:rsidRPr="00346200">
        <w:rPr>
          <w:sz w:val="28"/>
          <w:szCs w:val="28"/>
        </w:rPr>
        <w:t xml:space="preserve"> денної</w:t>
      </w:r>
      <w:r>
        <w:rPr>
          <w:sz w:val="28"/>
          <w:szCs w:val="28"/>
        </w:rPr>
        <w:t xml:space="preserve"> </w:t>
      </w:r>
      <w:r w:rsidRPr="00346200">
        <w:rPr>
          <w:sz w:val="28"/>
          <w:szCs w:val="28"/>
        </w:rPr>
        <w:t>форми навчання, які поєднують навчання з роботою за фахом, мають дітей</w:t>
      </w:r>
      <w:r>
        <w:rPr>
          <w:sz w:val="28"/>
          <w:szCs w:val="28"/>
        </w:rPr>
        <w:t xml:space="preserve"> </w:t>
      </w:r>
      <w:r w:rsidRPr="00346200">
        <w:rPr>
          <w:sz w:val="28"/>
          <w:szCs w:val="28"/>
        </w:rPr>
        <w:t>віком до 3-х років, вагітним</w:t>
      </w:r>
      <w:r w:rsidR="00C33C75">
        <w:rPr>
          <w:sz w:val="28"/>
          <w:szCs w:val="28"/>
        </w:rPr>
        <w:t>,</w:t>
      </w:r>
      <w:r w:rsidRPr="00346200">
        <w:rPr>
          <w:sz w:val="28"/>
          <w:szCs w:val="28"/>
        </w:rPr>
        <w:t xml:space="preserve"> в інших випадках, на підставі відповідних</w:t>
      </w:r>
      <w:r>
        <w:rPr>
          <w:sz w:val="28"/>
          <w:szCs w:val="28"/>
        </w:rPr>
        <w:t xml:space="preserve"> </w:t>
      </w:r>
      <w:r w:rsidRPr="00346200">
        <w:rPr>
          <w:sz w:val="28"/>
          <w:szCs w:val="28"/>
        </w:rPr>
        <w:t>документів.</w:t>
      </w:r>
    </w:p>
    <w:p w:rsidR="00346200" w:rsidRPr="00346200" w:rsidRDefault="00346200" w:rsidP="00B016B1">
      <w:pPr>
        <w:pStyle w:val="11"/>
        <w:shd w:val="clear" w:color="auto" w:fill="auto"/>
        <w:spacing w:before="0" w:after="0" w:line="276" w:lineRule="auto"/>
        <w:ind w:right="40" w:firstLine="709"/>
        <w:rPr>
          <w:sz w:val="28"/>
          <w:szCs w:val="28"/>
        </w:rPr>
      </w:pPr>
      <w:r w:rsidRPr="00346200">
        <w:rPr>
          <w:sz w:val="28"/>
          <w:szCs w:val="28"/>
        </w:rPr>
        <w:t xml:space="preserve">Для отримання дозволу на </w:t>
      </w:r>
      <w:r w:rsidR="004E242D">
        <w:rPr>
          <w:sz w:val="28"/>
          <w:szCs w:val="28"/>
        </w:rPr>
        <w:t>вільне відвідування занять</w:t>
      </w:r>
      <w:r w:rsidRPr="00346200">
        <w:rPr>
          <w:sz w:val="28"/>
          <w:szCs w:val="28"/>
        </w:rPr>
        <w:t xml:space="preserve"> студент подає заяву на ім’я </w:t>
      </w:r>
      <w:r w:rsidR="00A12E40">
        <w:rPr>
          <w:sz w:val="28"/>
          <w:szCs w:val="28"/>
        </w:rPr>
        <w:t>п</w:t>
      </w:r>
      <w:r w:rsidR="004E242D">
        <w:rPr>
          <w:sz w:val="28"/>
          <w:szCs w:val="28"/>
        </w:rPr>
        <w:t>ершого проректора</w:t>
      </w:r>
      <w:r w:rsidR="00056CAA" w:rsidRPr="00056CAA">
        <w:rPr>
          <w:sz w:val="28"/>
          <w:szCs w:val="28"/>
        </w:rPr>
        <w:t xml:space="preserve"> </w:t>
      </w:r>
      <w:r w:rsidR="00056CAA">
        <w:rPr>
          <w:sz w:val="28"/>
          <w:szCs w:val="28"/>
        </w:rPr>
        <w:t xml:space="preserve">та </w:t>
      </w:r>
      <w:r w:rsidR="00056CAA" w:rsidRPr="00346200">
        <w:rPr>
          <w:sz w:val="28"/>
          <w:szCs w:val="28"/>
        </w:rPr>
        <w:t>складає індивідуальний</w:t>
      </w:r>
      <w:r w:rsidR="00056CAA">
        <w:rPr>
          <w:sz w:val="28"/>
          <w:szCs w:val="28"/>
        </w:rPr>
        <w:t xml:space="preserve"> </w:t>
      </w:r>
      <w:r w:rsidR="00056CAA" w:rsidRPr="00346200">
        <w:rPr>
          <w:sz w:val="28"/>
          <w:szCs w:val="28"/>
        </w:rPr>
        <w:t>план роботи над навчальними курсами, який погоджується з викладачами</w:t>
      </w:r>
      <w:r w:rsidR="00056CAA">
        <w:rPr>
          <w:sz w:val="28"/>
          <w:szCs w:val="28"/>
        </w:rPr>
        <w:t xml:space="preserve"> </w:t>
      </w:r>
      <w:r w:rsidR="00056CAA" w:rsidRPr="00346200">
        <w:rPr>
          <w:sz w:val="28"/>
          <w:szCs w:val="28"/>
        </w:rPr>
        <w:t>відповідних навчальних дисциплін та затверджується деканом факультету.</w:t>
      </w:r>
      <w:r w:rsidR="00D11C87">
        <w:rPr>
          <w:sz w:val="28"/>
          <w:szCs w:val="28"/>
        </w:rPr>
        <w:t xml:space="preserve"> </w:t>
      </w:r>
      <w:r w:rsidRPr="00346200">
        <w:rPr>
          <w:sz w:val="28"/>
          <w:szCs w:val="28"/>
        </w:rPr>
        <w:t xml:space="preserve">Дозвіл на </w:t>
      </w:r>
      <w:r w:rsidR="004E242D">
        <w:rPr>
          <w:sz w:val="28"/>
          <w:szCs w:val="28"/>
        </w:rPr>
        <w:t>вільне відвідування</w:t>
      </w:r>
      <w:r w:rsidRPr="00346200">
        <w:rPr>
          <w:sz w:val="28"/>
          <w:szCs w:val="28"/>
        </w:rPr>
        <w:t xml:space="preserve"> на кожен семестр надається</w:t>
      </w:r>
      <w:r>
        <w:rPr>
          <w:sz w:val="28"/>
          <w:szCs w:val="28"/>
        </w:rPr>
        <w:t xml:space="preserve"> </w:t>
      </w:r>
      <w:r w:rsidR="004E242D">
        <w:rPr>
          <w:sz w:val="28"/>
          <w:szCs w:val="28"/>
        </w:rPr>
        <w:t>наказом ректора.</w:t>
      </w:r>
    </w:p>
    <w:p w:rsidR="00B016B1" w:rsidRPr="00031E45" w:rsidRDefault="00B016B1" w:rsidP="00B016B1">
      <w:pPr>
        <w:pStyle w:val="11"/>
        <w:shd w:val="clear" w:color="auto" w:fill="auto"/>
        <w:spacing w:before="0" w:after="0" w:line="276" w:lineRule="auto"/>
        <w:ind w:left="740" w:right="20" w:firstLine="0"/>
        <w:rPr>
          <w:sz w:val="28"/>
          <w:szCs w:val="28"/>
        </w:rPr>
      </w:pPr>
    </w:p>
    <w:p w:rsidR="00980BFB" w:rsidRPr="00036C89" w:rsidRDefault="00EB4CB3" w:rsidP="00B016B1">
      <w:pPr>
        <w:pStyle w:val="20"/>
        <w:shd w:val="clear" w:color="auto" w:fill="auto"/>
        <w:tabs>
          <w:tab w:val="left" w:pos="1102"/>
        </w:tabs>
        <w:spacing w:line="276" w:lineRule="auto"/>
        <w:ind w:left="740"/>
        <w:rPr>
          <w:b w:val="0"/>
          <w:sz w:val="28"/>
          <w:szCs w:val="28"/>
        </w:rPr>
      </w:pPr>
      <w:r>
        <w:rPr>
          <w:b w:val="0"/>
          <w:sz w:val="28"/>
          <w:szCs w:val="28"/>
        </w:rPr>
        <w:t>6</w:t>
      </w:r>
      <w:r w:rsidR="00036C89">
        <w:rPr>
          <w:b w:val="0"/>
          <w:sz w:val="28"/>
          <w:szCs w:val="28"/>
        </w:rPr>
        <w:t xml:space="preserve">. </w:t>
      </w:r>
      <w:r w:rsidR="00036C89" w:rsidRPr="00036C89">
        <w:rPr>
          <w:b w:val="0"/>
          <w:sz w:val="28"/>
          <w:szCs w:val="28"/>
        </w:rPr>
        <w:t>ОБЛІК ЧАСУ УЧАСНИКІВ ОСВІТНЬОГО ПРОЦЕСА</w:t>
      </w:r>
    </w:p>
    <w:p w:rsidR="00980BFB" w:rsidRPr="00031E45" w:rsidRDefault="00036C89" w:rsidP="00B016B1">
      <w:pPr>
        <w:pStyle w:val="11"/>
        <w:shd w:val="clear" w:color="auto" w:fill="auto"/>
        <w:spacing w:before="0" w:after="0" w:line="276" w:lineRule="auto"/>
        <w:ind w:right="20" w:firstLine="709"/>
        <w:rPr>
          <w:sz w:val="28"/>
          <w:szCs w:val="28"/>
        </w:rPr>
      </w:pPr>
      <w:r>
        <w:rPr>
          <w:sz w:val="28"/>
          <w:szCs w:val="28"/>
        </w:rPr>
        <w:t xml:space="preserve">1. </w:t>
      </w:r>
      <w:r w:rsidR="00165745" w:rsidRPr="00031E45">
        <w:rPr>
          <w:sz w:val="28"/>
          <w:szCs w:val="28"/>
        </w:rPr>
        <w:t xml:space="preserve">Навчальний час </w:t>
      </w:r>
      <w:r>
        <w:rPr>
          <w:sz w:val="28"/>
          <w:szCs w:val="28"/>
        </w:rPr>
        <w:t>здобувача вищої освіти</w:t>
      </w:r>
      <w:r w:rsidR="00165745" w:rsidRPr="00031E45">
        <w:rPr>
          <w:sz w:val="28"/>
          <w:szCs w:val="28"/>
        </w:rPr>
        <w:t xml:space="preserve"> визначається кількістю облікових одиниць часу, відведених для </w:t>
      </w:r>
      <w:r>
        <w:rPr>
          <w:sz w:val="28"/>
          <w:szCs w:val="28"/>
        </w:rPr>
        <w:t xml:space="preserve">засвоєння </w:t>
      </w:r>
      <w:r w:rsidR="001C3AF2">
        <w:rPr>
          <w:sz w:val="28"/>
          <w:szCs w:val="28"/>
        </w:rPr>
        <w:t>освітньої</w:t>
      </w:r>
      <w:r w:rsidR="00165745" w:rsidRPr="00031E45">
        <w:rPr>
          <w:sz w:val="28"/>
          <w:szCs w:val="28"/>
        </w:rPr>
        <w:t xml:space="preserve"> програми </w:t>
      </w:r>
      <w:r w:rsidR="001C3AF2">
        <w:rPr>
          <w:sz w:val="28"/>
          <w:szCs w:val="28"/>
        </w:rPr>
        <w:t>відповідного</w:t>
      </w:r>
      <w:r w:rsidR="00165745" w:rsidRPr="00031E45">
        <w:rPr>
          <w:sz w:val="28"/>
          <w:szCs w:val="28"/>
        </w:rPr>
        <w:t xml:space="preserve"> </w:t>
      </w:r>
      <w:r w:rsidR="001C3AF2">
        <w:rPr>
          <w:sz w:val="28"/>
          <w:szCs w:val="28"/>
        </w:rPr>
        <w:t>рівня</w:t>
      </w:r>
      <w:r w:rsidR="008A1AF9">
        <w:rPr>
          <w:sz w:val="28"/>
          <w:szCs w:val="28"/>
        </w:rPr>
        <w:t xml:space="preserve"> вищої освіти</w:t>
      </w:r>
      <w:r w:rsidR="00165745" w:rsidRPr="00031E45">
        <w:rPr>
          <w:sz w:val="28"/>
          <w:szCs w:val="28"/>
        </w:rPr>
        <w:t>.</w:t>
      </w:r>
    </w:p>
    <w:p w:rsidR="00980BFB" w:rsidRPr="00031E45" w:rsidRDefault="00036C89" w:rsidP="00B016B1">
      <w:pPr>
        <w:pStyle w:val="11"/>
        <w:shd w:val="clear" w:color="auto" w:fill="auto"/>
        <w:spacing w:before="0" w:after="0" w:line="276" w:lineRule="auto"/>
        <w:ind w:right="20" w:firstLine="709"/>
        <w:rPr>
          <w:sz w:val="28"/>
          <w:szCs w:val="28"/>
        </w:rPr>
      </w:pPr>
      <w:r>
        <w:rPr>
          <w:sz w:val="28"/>
          <w:szCs w:val="28"/>
        </w:rPr>
        <w:t>2.</w:t>
      </w:r>
      <w:r w:rsidR="00165745" w:rsidRPr="00031E45">
        <w:rPr>
          <w:sz w:val="28"/>
          <w:szCs w:val="28"/>
        </w:rPr>
        <w:t xml:space="preserve"> Обліковими одиницями навчального часу </w:t>
      </w:r>
      <w:r>
        <w:rPr>
          <w:sz w:val="28"/>
          <w:szCs w:val="28"/>
        </w:rPr>
        <w:t xml:space="preserve">здобувача </w:t>
      </w:r>
      <w:r w:rsidR="008D41B2">
        <w:rPr>
          <w:sz w:val="28"/>
          <w:szCs w:val="28"/>
        </w:rPr>
        <w:t>вищої освіти</w:t>
      </w:r>
      <w:r w:rsidR="00165745" w:rsidRPr="00031E45">
        <w:rPr>
          <w:sz w:val="28"/>
          <w:szCs w:val="28"/>
        </w:rPr>
        <w:t xml:space="preserve"> є академічна година, навчальні день, тиждень, семестр, курс, рік.</w:t>
      </w:r>
    </w:p>
    <w:p w:rsidR="00980BFB" w:rsidRPr="00031E45" w:rsidRDefault="00165745" w:rsidP="00B016B1">
      <w:pPr>
        <w:pStyle w:val="11"/>
        <w:shd w:val="clear" w:color="auto" w:fill="auto"/>
        <w:spacing w:before="0" w:after="0" w:line="276" w:lineRule="auto"/>
        <w:ind w:left="40" w:right="20" w:firstLine="700"/>
        <w:rPr>
          <w:sz w:val="28"/>
          <w:szCs w:val="28"/>
        </w:rPr>
      </w:pPr>
      <w:r w:rsidRPr="00031E45">
        <w:rPr>
          <w:sz w:val="28"/>
          <w:szCs w:val="28"/>
        </w:rPr>
        <w:t>Академічна година - це мінімальна облікова одиниця навчального часу. Тривалість академічної години становить, як правило, 45 хвилин. Дві академічні години утворюють пару академічних годин.</w:t>
      </w:r>
    </w:p>
    <w:p w:rsidR="00980BFB" w:rsidRPr="00031E45" w:rsidRDefault="00165745" w:rsidP="00B016B1">
      <w:pPr>
        <w:pStyle w:val="11"/>
        <w:shd w:val="clear" w:color="auto" w:fill="auto"/>
        <w:spacing w:before="0" w:after="0" w:line="276" w:lineRule="auto"/>
        <w:ind w:left="40" w:right="20" w:firstLine="700"/>
        <w:rPr>
          <w:sz w:val="28"/>
          <w:szCs w:val="28"/>
        </w:rPr>
      </w:pPr>
      <w:r w:rsidRPr="00031E45">
        <w:rPr>
          <w:sz w:val="28"/>
          <w:szCs w:val="28"/>
        </w:rPr>
        <w:t xml:space="preserve">Навчальний день - складова частина навчального часу </w:t>
      </w:r>
      <w:r w:rsidR="00036C89">
        <w:rPr>
          <w:sz w:val="28"/>
          <w:szCs w:val="28"/>
        </w:rPr>
        <w:t>здобувача</w:t>
      </w:r>
      <w:r w:rsidRPr="00031E45">
        <w:rPr>
          <w:sz w:val="28"/>
          <w:szCs w:val="28"/>
        </w:rPr>
        <w:t xml:space="preserve"> тривалістю не більше 9 академічних годин.</w:t>
      </w:r>
    </w:p>
    <w:p w:rsidR="00980BFB" w:rsidRPr="00031E45" w:rsidRDefault="00165745" w:rsidP="00B016B1">
      <w:pPr>
        <w:pStyle w:val="11"/>
        <w:shd w:val="clear" w:color="auto" w:fill="auto"/>
        <w:spacing w:before="0" w:after="0" w:line="276" w:lineRule="auto"/>
        <w:ind w:left="40" w:right="20" w:firstLine="700"/>
        <w:rPr>
          <w:sz w:val="28"/>
          <w:szCs w:val="28"/>
        </w:rPr>
      </w:pPr>
      <w:r w:rsidRPr="00031E45">
        <w:rPr>
          <w:sz w:val="28"/>
          <w:szCs w:val="28"/>
        </w:rPr>
        <w:t xml:space="preserve">Навчальний тиждень - складова частина навчального часу </w:t>
      </w:r>
      <w:r w:rsidR="00036C89">
        <w:rPr>
          <w:sz w:val="28"/>
          <w:szCs w:val="28"/>
        </w:rPr>
        <w:t>здобувача</w:t>
      </w:r>
      <w:r w:rsidRPr="00031E45">
        <w:rPr>
          <w:sz w:val="28"/>
          <w:szCs w:val="28"/>
        </w:rPr>
        <w:t xml:space="preserve"> тривалістю не більше 54 академічних годин.</w:t>
      </w:r>
    </w:p>
    <w:p w:rsidR="00980BFB" w:rsidRPr="00031E45" w:rsidRDefault="00165745" w:rsidP="00B016B1">
      <w:pPr>
        <w:pStyle w:val="11"/>
        <w:shd w:val="clear" w:color="auto" w:fill="auto"/>
        <w:spacing w:before="0" w:after="0" w:line="276" w:lineRule="auto"/>
        <w:ind w:left="40" w:right="23" w:firstLine="697"/>
        <w:rPr>
          <w:sz w:val="28"/>
          <w:szCs w:val="28"/>
        </w:rPr>
      </w:pPr>
      <w:r w:rsidRPr="00031E45">
        <w:rPr>
          <w:sz w:val="28"/>
          <w:szCs w:val="28"/>
        </w:rPr>
        <w:lastRenderedPageBreak/>
        <w:t xml:space="preserve">Навчальний семестр - складова частина навчального часу </w:t>
      </w:r>
      <w:r w:rsidR="00036C89">
        <w:rPr>
          <w:sz w:val="28"/>
          <w:szCs w:val="28"/>
        </w:rPr>
        <w:t>здобувача вищої освіти</w:t>
      </w:r>
      <w:r w:rsidRPr="00031E45">
        <w:rPr>
          <w:sz w:val="28"/>
          <w:szCs w:val="28"/>
        </w:rPr>
        <w:t xml:space="preserve">, що закінчується підсумковим семестровим контролем. Тривалість семестру визначається </w:t>
      </w:r>
      <w:r w:rsidR="00951DBA">
        <w:rPr>
          <w:sz w:val="28"/>
          <w:szCs w:val="28"/>
        </w:rPr>
        <w:t xml:space="preserve">графіком </w:t>
      </w:r>
      <w:r w:rsidR="00FA65A4">
        <w:rPr>
          <w:sz w:val="28"/>
          <w:szCs w:val="28"/>
        </w:rPr>
        <w:t>освітнього процесу</w:t>
      </w:r>
      <w:r w:rsidR="00951DBA">
        <w:rPr>
          <w:sz w:val="28"/>
          <w:szCs w:val="28"/>
        </w:rPr>
        <w:t xml:space="preserve"> на відповідний навчальний рік</w:t>
      </w:r>
      <w:r w:rsidRPr="00031E45">
        <w:rPr>
          <w:sz w:val="28"/>
          <w:szCs w:val="28"/>
        </w:rPr>
        <w:t>.</w:t>
      </w:r>
    </w:p>
    <w:p w:rsidR="00980BFB" w:rsidRPr="00031E45" w:rsidRDefault="00165745" w:rsidP="00B016B1">
      <w:pPr>
        <w:pStyle w:val="11"/>
        <w:shd w:val="clear" w:color="auto" w:fill="auto"/>
        <w:spacing w:before="0" w:after="0" w:line="276" w:lineRule="auto"/>
        <w:ind w:left="40" w:right="23" w:firstLine="697"/>
        <w:rPr>
          <w:sz w:val="28"/>
          <w:szCs w:val="28"/>
        </w:rPr>
      </w:pPr>
      <w:r w:rsidRPr="00031E45">
        <w:rPr>
          <w:sz w:val="28"/>
          <w:szCs w:val="28"/>
        </w:rPr>
        <w:t xml:space="preserve">Навчальний курс - завершений період навчання </w:t>
      </w:r>
      <w:r w:rsidR="00E555EB">
        <w:rPr>
          <w:sz w:val="28"/>
          <w:szCs w:val="28"/>
        </w:rPr>
        <w:t>здобувача вищої світи</w:t>
      </w:r>
      <w:r w:rsidRPr="00031E45">
        <w:rPr>
          <w:sz w:val="28"/>
          <w:szCs w:val="28"/>
        </w:rPr>
        <w:t xml:space="preserve"> протягом навчального року. Тривалість перебування студента на навчальному курсі включає час навчальних семестрів, підсумкового контролю та канікул. Початок і закінчення навчання студента на конкретному к</w:t>
      </w:r>
      <w:r w:rsidR="00951DBA">
        <w:rPr>
          <w:sz w:val="28"/>
          <w:szCs w:val="28"/>
        </w:rPr>
        <w:t>урсі оформляються перевідними</w:t>
      </w:r>
      <w:r w:rsidRPr="00031E45">
        <w:rPr>
          <w:sz w:val="28"/>
          <w:szCs w:val="28"/>
        </w:rPr>
        <w:t xml:space="preserve"> наказами.</w:t>
      </w:r>
    </w:p>
    <w:p w:rsidR="00980BFB" w:rsidRPr="00031E45" w:rsidRDefault="00E555EB" w:rsidP="00B016B1">
      <w:pPr>
        <w:pStyle w:val="11"/>
        <w:shd w:val="clear" w:color="auto" w:fill="auto"/>
        <w:spacing w:before="0" w:after="0" w:line="276" w:lineRule="auto"/>
        <w:ind w:right="40" w:firstLine="709"/>
        <w:rPr>
          <w:sz w:val="28"/>
          <w:szCs w:val="28"/>
        </w:rPr>
      </w:pPr>
      <w:r>
        <w:rPr>
          <w:sz w:val="28"/>
          <w:szCs w:val="28"/>
        </w:rPr>
        <w:t>3.</w:t>
      </w:r>
      <w:r w:rsidR="00165745" w:rsidRPr="00031E45">
        <w:rPr>
          <w:sz w:val="28"/>
          <w:szCs w:val="28"/>
        </w:rPr>
        <w:t xml:space="preserve"> Робочий час науково-педагогічних працівників Університету визначається обсягом їх навчальної, методичної, наукової, організаційної та інших видів роботи та відображається в індивідуальних планах роботи науково-педагогічних працівників. Індивідуальні плани складаються усіма науково-педагогічними працівниками, розглядаються на засіданні кафедри й підписуються завідувачем кафедри, погоджується деканом факультету.</w:t>
      </w:r>
    </w:p>
    <w:p w:rsidR="00980BFB" w:rsidRPr="00031E45" w:rsidRDefault="00E555EB" w:rsidP="00B016B1">
      <w:pPr>
        <w:pStyle w:val="11"/>
        <w:shd w:val="clear" w:color="auto" w:fill="auto"/>
        <w:spacing w:before="0" w:after="0" w:line="276" w:lineRule="auto"/>
        <w:ind w:right="40" w:firstLine="709"/>
        <w:rPr>
          <w:sz w:val="28"/>
          <w:szCs w:val="28"/>
        </w:rPr>
      </w:pPr>
      <w:r>
        <w:rPr>
          <w:sz w:val="28"/>
          <w:szCs w:val="28"/>
        </w:rPr>
        <w:t>4.</w:t>
      </w:r>
      <w:r w:rsidR="00165745" w:rsidRPr="00031E45">
        <w:rPr>
          <w:sz w:val="28"/>
          <w:szCs w:val="28"/>
        </w:rPr>
        <w:t xml:space="preserve"> Навчальне навантаження науково-педагогічних працівників планується щор</w:t>
      </w:r>
      <w:r>
        <w:rPr>
          <w:sz w:val="28"/>
          <w:szCs w:val="28"/>
        </w:rPr>
        <w:t>ічно на поточний навчальний рік,</w:t>
      </w:r>
      <w:r w:rsidR="00165745" w:rsidRPr="00031E45">
        <w:rPr>
          <w:sz w:val="28"/>
          <w:szCs w:val="28"/>
        </w:rPr>
        <w:t xml:space="preserve"> виходячи із </w:t>
      </w:r>
      <w:proofErr w:type="spellStart"/>
      <w:r w:rsidR="00165745" w:rsidRPr="00031E45">
        <w:rPr>
          <w:sz w:val="28"/>
          <w:szCs w:val="28"/>
        </w:rPr>
        <w:t>середньотижневої</w:t>
      </w:r>
      <w:proofErr w:type="spellEnd"/>
      <w:r w:rsidR="00165745" w:rsidRPr="00031E45">
        <w:rPr>
          <w:sz w:val="28"/>
          <w:szCs w:val="28"/>
        </w:rPr>
        <w:t xml:space="preserve"> тривалості робочого часу 36 годин.</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Навчальне навантаження розраховується, виходячи з астрономічної години (60 хвилин), крім аудиторних занять, де академічна година (45 хвилин) з</w:t>
      </w:r>
      <w:r w:rsidR="00D11C87">
        <w:rPr>
          <w:sz w:val="28"/>
          <w:szCs w:val="28"/>
        </w:rPr>
        <w:t>араховується як облікова година.</w:t>
      </w:r>
    </w:p>
    <w:p w:rsidR="00980BFB" w:rsidRDefault="00951DBA" w:rsidP="00B016B1">
      <w:pPr>
        <w:pStyle w:val="11"/>
        <w:shd w:val="clear" w:color="auto" w:fill="auto"/>
        <w:spacing w:before="0" w:after="0" w:line="276" w:lineRule="auto"/>
        <w:ind w:left="40" w:right="40" w:firstLine="700"/>
        <w:rPr>
          <w:sz w:val="28"/>
          <w:szCs w:val="28"/>
        </w:rPr>
      </w:pPr>
      <w:r>
        <w:rPr>
          <w:sz w:val="28"/>
          <w:szCs w:val="28"/>
        </w:rPr>
        <w:t xml:space="preserve">5. </w:t>
      </w:r>
      <w:r w:rsidR="00D11C87">
        <w:rPr>
          <w:sz w:val="28"/>
          <w:szCs w:val="28"/>
        </w:rPr>
        <w:t>Н</w:t>
      </w:r>
      <w:r w:rsidR="00165745" w:rsidRPr="00031E45">
        <w:rPr>
          <w:sz w:val="28"/>
          <w:szCs w:val="28"/>
        </w:rPr>
        <w:t>авчальне навантаження на навчальний рік</w:t>
      </w:r>
      <w:r>
        <w:rPr>
          <w:sz w:val="28"/>
          <w:szCs w:val="28"/>
        </w:rPr>
        <w:t xml:space="preserve"> </w:t>
      </w:r>
      <w:r w:rsidR="00165745" w:rsidRPr="00031E45">
        <w:rPr>
          <w:sz w:val="28"/>
          <w:szCs w:val="28"/>
        </w:rPr>
        <w:t>на</w:t>
      </w:r>
      <w:r w:rsidR="00D11C87">
        <w:rPr>
          <w:sz w:val="28"/>
          <w:szCs w:val="28"/>
        </w:rPr>
        <w:t>уково-</w:t>
      </w:r>
      <w:r w:rsidR="00165745" w:rsidRPr="00031E45">
        <w:rPr>
          <w:sz w:val="28"/>
          <w:szCs w:val="28"/>
        </w:rPr>
        <w:t xml:space="preserve">педагогічного працівника встановлюється </w:t>
      </w:r>
      <w:r w:rsidR="00D11C87">
        <w:rPr>
          <w:sz w:val="28"/>
          <w:szCs w:val="28"/>
        </w:rPr>
        <w:t>відповідно до Норм часу</w:t>
      </w:r>
      <w:r>
        <w:rPr>
          <w:sz w:val="28"/>
          <w:szCs w:val="28"/>
        </w:rPr>
        <w:t xml:space="preserve"> для планування і обліку навчальної, методичної, наукової, організаційної та виховної роботи науково-педагогічних працівників.</w:t>
      </w:r>
    </w:p>
    <w:p w:rsidR="000E7976" w:rsidRPr="00031E45" w:rsidRDefault="000E7976" w:rsidP="00B016B1">
      <w:pPr>
        <w:pStyle w:val="11"/>
        <w:shd w:val="clear" w:color="auto" w:fill="auto"/>
        <w:spacing w:before="0" w:after="0" w:line="276" w:lineRule="auto"/>
        <w:ind w:left="40" w:right="40" w:firstLine="700"/>
        <w:rPr>
          <w:sz w:val="28"/>
          <w:szCs w:val="28"/>
        </w:rPr>
      </w:pPr>
    </w:p>
    <w:p w:rsidR="00980BFB" w:rsidRDefault="00EB4CB3" w:rsidP="00B016B1">
      <w:pPr>
        <w:pStyle w:val="20"/>
        <w:shd w:val="clear" w:color="auto" w:fill="auto"/>
        <w:tabs>
          <w:tab w:val="left" w:pos="1040"/>
        </w:tabs>
        <w:spacing w:line="276" w:lineRule="auto"/>
        <w:ind w:right="40"/>
        <w:rPr>
          <w:b w:val="0"/>
          <w:sz w:val="28"/>
          <w:szCs w:val="28"/>
        </w:rPr>
      </w:pPr>
      <w:r>
        <w:rPr>
          <w:b w:val="0"/>
          <w:sz w:val="28"/>
          <w:szCs w:val="28"/>
        </w:rPr>
        <w:t>7</w:t>
      </w:r>
      <w:r w:rsidR="00FF6DA7" w:rsidRPr="00FF6DA7">
        <w:rPr>
          <w:b w:val="0"/>
          <w:sz w:val="28"/>
          <w:szCs w:val="28"/>
        </w:rPr>
        <w:t xml:space="preserve">. ВИДИ </w:t>
      </w:r>
      <w:r w:rsidR="007A76AF">
        <w:rPr>
          <w:b w:val="0"/>
          <w:sz w:val="28"/>
          <w:szCs w:val="28"/>
        </w:rPr>
        <w:t>НАВЧАЛЬНИХ ЗАНЯТЬ</w:t>
      </w:r>
    </w:p>
    <w:p w:rsidR="00A56BCA" w:rsidRPr="00A56BCA" w:rsidRDefault="00EB4CB3" w:rsidP="00B016B1">
      <w:pPr>
        <w:pStyle w:val="20"/>
        <w:shd w:val="clear" w:color="auto" w:fill="auto"/>
        <w:tabs>
          <w:tab w:val="left" w:pos="1040"/>
        </w:tabs>
        <w:spacing w:line="276" w:lineRule="auto"/>
        <w:ind w:right="40"/>
        <w:rPr>
          <w:b w:val="0"/>
          <w:i/>
          <w:sz w:val="28"/>
          <w:szCs w:val="28"/>
        </w:rPr>
      </w:pPr>
      <w:r>
        <w:rPr>
          <w:b w:val="0"/>
          <w:i/>
          <w:sz w:val="28"/>
          <w:szCs w:val="28"/>
        </w:rPr>
        <w:t>7</w:t>
      </w:r>
      <w:r w:rsidR="00A56BCA" w:rsidRPr="00A56BCA">
        <w:rPr>
          <w:b w:val="0"/>
          <w:i/>
          <w:sz w:val="28"/>
          <w:szCs w:val="28"/>
        </w:rPr>
        <w:t>.1. Навчальні заняття, самостійна робота, практична підготовка</w:t>
      </w:r>
    </w:p>
    <w:p w:rsidR="00980BFB" w:rsidRPr="00031E45" w:rsidRDefault="00FF6DA7" w:rsidP="00B016B1">
      <w:pPr>
        <w:pStyle w:val="11"/>
        <w:shd w:val="clear" w:color="auto" w:fill="auto"/>
        <w:spacing w:before="0" w:after="0" w:line="276" w:lineRule="auto"/>
        <w:ind w:right="40" w:firstLine="709"/>
        <w:rPr>
          <w:sz w:val="28"/>
          <w:szCs w:val="28"/>
        </w:rPr>
      </w:pPr>
      <w:r>
        <w:rPr>
          <w:sz w:val="28"/>
          <w:szCs w:val="28"/>
        </w:rPr>
        <w:t>1.</w:t>
      </w:r>
      <w:r w:rsidR="00165745" w:rsidRPr="00031E45">
        <w:rPr>
          <w:sz w:val="28"/>
          <w:szCs w:val="28"/>
        </w:rPr>
        <w:t xml:space="preserve"> Основними видами навчальних занять є: лекція, лабораторне, практичне, </w:t>
      </w:r>
      <w:r w:rsidR="00165745" w:rsidRPr="00EB4CB3">
        <w:rPr>
          <w:sz w:val="28"/>
          <w:szCs w:val="28"/>
        </w:rPr>
        <w:t>семінарське</w:t>
      </w:r>
      <w:r w:rsidR="00165745" w:rsidRPr="00031E45">
        <w:rPr>
          <w:sz w:val="28"/>
          <w:szCs w:val="28"/>
        </w:rPr>
        <w:t>, індивідуальне заняття, консультація</w:t>
      </w:r>
      <w:r w:rsidR="00075DD5">
        <w:rPr>
          <w:sz w:val="28"/>
          <w:szCs w:val="28"/>
        </w:rPr>
        <w:t>, тренінг</w:t>
      </w:r>
      <w:r w:rsidR="00165745" w:rsidRPr="00031E45">
        <w:rPr>
          <w:sz w:val="28"/>
          <w:szCs w:val="28"/>
        </w:rPr>
        <w:t>.</w:t>
      </w:r>
    </w:p>
    <w:p w:rsidR="00980BFB" w:rsidRPr="00031E45" w:rsidRDefault="002400AC" w:rsidP="00B016B1">
      <w:pPr>
        <w:pStyle w:val="11"/>
        <w:shd w:val="clear" w:color="auto" w:fill="auto"/>
        <w:tabs>
          <w:tab w:val="left" w:pos="709"/>
          <w:tab w:val="left" w:pos="1520"/>
        </w:tabs>
        <w:spacing w:before="0" w:after="0" w:line="276" w:lineRule="auto"/>
        <w:ind w:right="40" w:firstLine="0"/>
        <w:rPr>
          <w:sz w:val="28"/>
          <w:szCs w:val="28"/>
        </w:rPr>
      </w:pPr>
      <w:r>
        <w:rPr>
          <w:sz w:val="28"/>
          <w:szCs w:val="28"/>
        </w:rPr>
        <w:tab/>
        <w:t>1</w:t>
      </w:r>
      <w:r w:rsidR="00FF6DA7">
        <w:rPr>
          <w:sz w:val="28"/>
          <w:szCs w:val="28"/>
        </w:rPr>
        <w:t xml:space="preserve">.1. </w:t>
      </w:r>
      <w:r w:rsidR="00165745" w:rsidRPr="00031E45">
        <w:rPr>
          <w:sz w:val="28"/>
          <w:szCs w:val="28"/>
        </w:rPr>
        <w:t>Лекція - основний вид навчальних занять, призначених для викладення теоретичного матеріалу. Як правило, окрема лекція є елементом курсу лекцій, що охоплює основний теоретичний матеріал однієї або декількох тем навчальної дисципліни. Тематика лекцій визначається робочою навчальною програмою дисципліни.</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Лекції проводяться науково-педагогічними працівниками, як правило, професорами, доцентами або старшими викладачами, а також, в окремих </w:t>
      </w:r>
      <w:r w:rsidRPr="00031E45">
        <w:rPr>
          <w:sz w:val="28"/>
          <w:szCs w:val="28"/>
        </w:rPr>
        <w:lastRenderedPageBreak/>
        <w:t>випадках, іншими висококваліфікованими фахівцями, які мають значний досвід наукової, науково-методичної та практичної діяльності.</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Лекція проводиться у відповідно обладнаних приміщеннях-аудиторіях. Лекційні потоки, як правило, формуються </w:t>
      </w:r>
      <w:r w:rsidR="009945B4">
        <w:rPr>
          <w:sz w:val="28"/>
          <w:szCs w:val="28"/>
        </w:rPr>
        <w:t>зі</w:t>
      </w:r>
      <w:r w:rsidR="00FF6DA7">
        <w:rPr>
          <w:sz w:val="28"/>
          <w:szCs w:val="28"/>
        </w:rPr>
        <w:t xml:space="preserve"> студентів певного курсу однієї</w:t>
      </w:r>
      <w:r w:rsidR="000E7976">
        <w:rPr>
          <w:sz w:val="28"/>
          <w:szCs w:val="28"/>
        </w:rPr>
        <w:t xml:space="preserve"> </w:t>
      </w:r>
      <w:r w:rsidR="00FF6DA7">
        <w:rPr>
          <w:sz w:val="28"/>
          <w:szCs w:val="28"/>
        </w:rPr>
        <w:t xml:space="preserve">галузі знань </w:t>
      </w:r>
      <w:r w:rsidRPr="00031E45">
        <w:rPr>
          <w:sz w:val="28"/>
          <w:szCs w:val="28"/>
        </w:rPr>
        <w:t>(спеціальності). Умови та кількість лекційних потоків визначаються виробничою та педа</w:t>
      </w:r>
      <w:r w:rsidR="000E7976">
        <w:rPr>
          <w:sz w:val="28"/>
          <w:szCs w:val="28"/>
        </w:rPr>
        <w:t>гогічною доцільністю навчально-</w:t>
      </w:r>
      <w:r w:rsidRPr="00031E45">
        <w:rPr>
          <w:sz w:val="28"/>
          <w:szCs w:val="28"/>
        </w:rPr>
        <w:t>методичним відділом.</w:t>
      </w:r>
    </w:p>
    <w:p w:rsidR="00980BFB" w:rsidRPr="00031E45" w:rsidRDefault="002400AC" w:rsidP="00B016B1">
      <w:pPr>
        <w:pStyle w:val="11"/>
        <w:shd w:val="clear" w:color="auto" w:fill="auto"/>
        <w:spacing w:before="0" w:after="0" w:line="276" w:lineRule="auto"/>
        <w:ind w:right="40" w:firstLine="709"/>
        <w:rPr>
          <w:sz w:val="28"/>
          <w:szCs w:val="28"/>
        </w:rPr>
      </w:pPr>
      <w:r>
        <w:rPr>
          <w:sz w:val="28"/>
          <w:szCs w:val="28"/>
        </w:rPr>
        <w:t>1</w:t>
      </w:r>
      <w:r w:rsidR="00FF6DA7">
        <w:rPr>
          <w:sz w:val="28"/>
          <w:szCs w:val="28"/>
        </w:rPr>
        <w:t xml:space="preserve">.2. </w:t>
      </w:r>
      <w:r w:rsidR="00165745" w:rsidRPr="00031E45">
        <w:rPr>
          <w:sz w:val="28"/>
          <w:szCs w:val="28"/>
        </w:rPr>
        <w:t xml:space="preserve">Лабораторне заняття - вид навчального заняття, на якому </w:t>
      </w:r>
      <w:r w:rsidR="00FF6DA7">
        <w:rPr>
          <w:sz w:val="28"/>
          <w:szCs w:val="28"/>
        </w:rPr>
        <w:t>здобувач</w:t>
      </w:r>
      <w:r w:rsidR="00165745" w:rsidRPr="00031E45">
        <w:rPr>
          <w:sz w:val="28"/>
          <w:szCs w:val="28"/>
        </w:rPr>
        <w:t xml:space="preserve"> під керівництвом науково-педагогічного працівника проводить натурні або імітаційні експерименти чи дослідження з метою практичного підтвердження окремих теоретичних положень, набуває практичних навичок роботи з лабораторним обладнанням, оснащенням, вимірювальною апаратурою, опановує методики експериментальних досліджень у конкретній предметній галузі та обробки отриманих результатів.</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Лабораторні заняття проводяться у спеціально оснащених навчальних лабораторіях з використанням обладнання, пристосованого до умов </w:t>
      </w:r>
      <w:r w:rsidR="00FA65A4">
        <w:rPr>
          <w:sz w:val="28"/>
          <w:szCs w:val="28"/>
        </w:rPr>
        <w:t>освітнього процесу</w:t>
      </w:r>
      <w:r w:rsidRPr="00031E45">
        <w:rPr>
          <w:sz w:val="28"/>
          <w:szCs w:val="28"/>
        </w:rPr>
        <w:t xml:space="preserve"> (лабораторних макетів, установок та ін.). Лабораторні заняття можуть проводитися також в умовах реального професійного середовища (на підприємстві, в наукових лабораторіях філій кафедр на виробництві тощо). Лабораторні заняття забезпечуються відповідними методичними матеріалами.</w:t>
      </w:r>
      <w:r w:rsidR="004A7930">
        <w:rPr>
          <w:sz w:val="28"/>
          <w:szCs w:val="28"/>
        </w:rPr>
        <w:t xml:space="preserve">   </w:t>
      </w:r>
    </w:p>
    <w:p w:rsidR="00980BFB" w:rsidRPr="00031E45" w:rsidRDefault="00075DD5" w:rsidP="00B016B1">
      <w:pPr>
        <w:pStyle w:val="11"/>
        <w:shd w:val="clear" w:color="auto" w:fill="auto"/>
        <w:spacing w:before="0" w:after="0" w:line="276" w:lineRule="auto"/>
        <w:ind w:right="40" w:firstLine="709"/>
        <w:rPr>
          <w:sz w:val="28"/>
          <w:szCs w:val="28"/>
        </w:rPr>
      </w:pPr>
      <w:r>
        <w:rPr>
          <w:sz w:val="28"/>
          <w:szCs w:val="28"/>
        </w:rPr>
        <w:t>1</w:t>
      </w:r>
      <w:r w:rsidR="00B43E68">
        <w:rPr>
          <w:sz w:val="28"/>
          <w:szCs w:val="28"/>
        </w:rPr>
        <w:t xml:space="preserve">.3. </w:t>
      </w:r>
      <w:r w:rsidR="00165745" w:rsidRPr="00031E45">
        <w:rPr>
          <w:sz w:val="28"/>
          <w:szCs w:val="28"/>
        </w:rPr>
        <w:t xml:space="preserve">Практичне заняття - вид навчального заняття, на якому </w:t>
      </w:r>
      <w:r w:rsidR="00B43E68">
        <w:rPr>
          <w:sz w:val="28"/>
          <w:szCs w:val="28"/>
        </w:rPr>
        <w:t>здобувач вищої освіти</w:t>
      </w:r>
      <w:r w:rsidR="00165745" w:rsidRPr="00031E45">
        <w:rPr>
          <w:sz w:val="28"/>
          <w:szCs w:val="28"/>
        </w:rPr>
        <w:t xml:space="preserve"> під керівництвом викладача закріплюють теоретичні положення навчальної дисципліни і набувають вмінь та навичок їх практичного застосування шляхом індивідуального виконання відповідно сформульованих завдань.</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Практичні заняття проводяться в аудиторіях або в навчальних лабораторіях, оснащених необхідними технічними засобами навчання, </w:t>
      </w:r>
      <w:r w:rsidR="00B43E68">
        <w:rPr>
          <w:sz w:val="28"/>
          <w:szCs w:val="28"/>
        </w:rPr>
        <w:t>комп’ютерною</w:t>
      </w:r>
      <w:r w:rsidRPr="00031E45">
        <w:rPr>
          <w:sz w:val="28"/>
          <w:szCs w:val="28"/>
        </w:rPr>
        <w:t xml:space="preserve"> технікою тощо.</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Практичне заняття включає проведення контролю знань, вмінь та навичок, постановку загальної проблеми (завдання) науково-педагогічним працівником та її обговорення за участю студентів, розв’язання задач з їх обговоренням, розв’язання контрольних завдань, їх перевірку та оцінювання.</w:t>
      </w:r>
    </w:p>
    <w:p w:rsidR="00980BFB" w:rsidRPr="00031E45" w:rsidRDefault="00075DD5" w:rsidP="00B016B1">
      <w:pPr>
        <w:pStyle w:val="11"/>
        <w:shd w:val="clear" w:color="auto" w:fill="auto"/>
        <w:spacing w:before="0" w:after="0" w:line="276" w:lineRule="auto"/>
        <w:ind w:right="40" w:firstLine="709"/>
        <w:rPr>
          <w:sz w:val="28"/>
          <w:szCs w:val="28"/>
        </w:rPr>
      </w:pPr>
      <w:r>
        <w:rPr>
          <w:sz w:val="28"/>
          <w:szCs w:val="28"/>
        </w:rPr>
        <w:t>1</w:t>
      </w:r>
      <w:r w:rsidR="00B43E68">
        <w:rPr>
          <w:sz w:val="28"/>
          <w:szCs w:val="28"/>
        </w:rPr>
        <w:t xml:space="preserve">.4. </w:t>
      </w:r>
      <w:r w:rsidR="00165745" w:rsidRPr="00EB4CB3">
        <w:rPr>
          <w:sz w:val="28"/>
          <w:szCs w:val="28"/>
        </w:rPr>
        <w:t>Семінарське</w:t>
      </w:r>
      <w:r w:rsidR="00165745" w:rsidRPr="00031E45">
        <w:rPr>
          <w:sz w:val="28"/>
          <w:szCs w:val="28"/>
        </w:rPr>
        <w:t xml:space="preserve"> заняття - вид навчального заняття, на якому науково- педагогічний працівник організує дискусію з попередньо визначених проблем.</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На кожному семінарському занятті науково-педагогічний працівник оцінює підготовлені студентами реферати, їх виступи, активність в дискусії, </w:t>
      </w:r>
      <w:r w:rsidRPr="00031E45">
        <w:rPr>
          <w:sz w:val="28"/>
          <w:szCs w:val="28"/>
        </w:rPr>
        <w:lastRenderedPageBreak/>
        <w:t xml:space="preserve">вміння формулювати та відстоювати свою позицію тощо. Одержані </w:t>
      </w:r>
      <w:r w:rsidR="00B43E68">
        <w:rPr>
          <w:sz w:val="28"/>
          <w:szCs w:val="28"/>
        </w:rPr>
        <w:t>здобувачем вищої освіти</w:t>
      </w:r>
      <w:r w:rsidRPr="00031E45">
        <w:rPr>
          <w:sz w:val="28"/>
          <w:szCs w:val="28"/>
        </w:rPr>
        <w:t xml:space="preserve"> оцінки за окремі семінарські заняття можуть враховуватися при визначенні модульної оцінки та семестрової, підсумкової оцінки з навчальної дисципліни.</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Семінарські заняття проводяться в аудиторіях або навчальних кабінетах з однією академічного групою.</w:t>
      </w:r>
    </w:p>
    <w:p w:rsidR="00980BFB" w:rsidRPr="00031E45" w:rsidRDefault="00075DD5" w:rsidP="00B016B1">
      <w:pPr>
        <w:pStyle w:val="11"/>
        <w:shd w:val="clear" w:color="auto" w:fill="auto"/>
        <w:spacing w:before="0" w:after="0" w:line="276" w:lineRule="auto"/>
        <w:ind w:right="40" w:firstLine="709"/>
        <w:rPr>
          <w:sz w:val="28"/>
          <w:szCs w:val="28"/>
        </w:rPr>
      </w:pPr>
      <w:r>
        <w:rPr>
          <w:sz w:val="28"/>
          <w:szCs w:val="28"/>
        </w:rPr>
        <w:t>1</w:t>
      </w:r>
      <w:r w:rsidR="003C1563">
        <w:rPr>
          <w:sz w:val="28"/>
          <w:szCs w:val="28"/>
        </w:rPr>
        <w:t xml:space="preserve">.5 </w:t>
      </w:r>
      <w:r w:rsidR="00165745" w:rsidRPr="003C1563">
        <w:rPr>
          <w:sz w:val="28"/>
          <w:szCs w:val="28"/>
        </w:rPr>
        <w:t>Індивідуальне</w:t>
      </w:r>
      <w:r w:rsidR="00165745" w:rsidRPr="00031E45">
        <w:rPr>
          <w:sz w:val="28"/>
          <w:szCs w:val="28"/>
        </w:rPr>
        <w:t xml:space="preserve"> навчальне заняття проводиться з окремими </w:t>
      </w:r>
      <w:r w:rsidR="003C1563">
        <w:rPr>
          <w:sz w:val="28"/>
          <w:szCs w:val="28"/>
        </w:rPr>
        <w:t>здобувачами вищої освіти</w:t>
      </w:r>
      <w:r w:rsidR="00165745" w:rsidRPr="00031E45">
        <w:rPr>
          <w:sz w:val="28"/>
          <w:szCs w:val="28"/>
        </w:rPr>
        <w:t xml:space="preserve"> з метою підвищення рівня їх підготовки та розкриття індивідуальних творчих здібностей. Індивідуальні навчальні заняття проводяться за окремим графіком, затвердженим завідувачем кафедри, з урахуванням індивідуального плану студента і можуть охоплювати частину або повний обсяг занять з однієї або декількох навчальних дисциплін, а в</w:t>
      </w:r>
      <w:r w:rsidR="000E7976">
        <w:rPr>
          <w:sz w:val="28"/>
          <w:szCs w:val="28"/>
        </w:rPr>
        <w:t xml:space="preserve"> </w:t>
      </w:r>
      <w:r w:rsidR="00165745" w:rsidRPr="00031E45">
        <w:rPr>
          <w:sz w:val="28"/>
          <w:szCs w:val="28"/>
        </w:rPr>
        <w:t>окремих випадках - повний обсяг навчальних занять для конкретного освітньо</w:t>
      </w:r>
      <w:r w:rsidR="000E7976">
        <w:rPr>
          <w:sz w:val="28"/>
          <w:szCs w:val="28"/>
        </w:rPr>
        <w:t>го</w:t>
      </w:r>
      <w:r w:rsidR="00165745" w:rsidRPr="00031E45">
        <w:rPr>
          <w:sz w:val="28"/>
          <w:szCs w:val="28"/>
        </w:rPr>
        <w:t xml:space="preserve"> рівня.</w:t>
      </w:r>
    </w:p>
    <w:p w:rsidR="00980BFB" w:rsidRPr="00031E45" w:rsidRDefault="00075DD5" w:rsidP="00B016B1">
      <w:pPr>
        <w:pStyle w:val="11"/>
        <w:shd w:val="clear" w:color="auto" w:fill="auto"/>
        <w:tabs>
          <w:tab w:val="left" w:pos="709"/>
          <w:tab w:val="left" w:pos="1500"/>
        </w:tabs>
        <w:spacing w:before="0" w:after="0" w:line="276" w:lineRule="auto"/>
        <w:ind w:right="40" w:firstLine="0"/>
        <w:rPr>
          <w:sz w:val="28"/>
          <w:szCs w:val="28"/>
        </w:rPr>
      </w:pPr>
      <w:r>
        <w:rPr>
          <w:sz w:val="28"/>
          <w:szCs w:val="28"/>
        </w:rPr>
        <w:tab/>
        <w:t>1</w:t>
      </w:r>
      <w:r w:rsidR="003C1563">
        <w:rPr>
          <w:sz w:val="28"/>
          <w:szCs w:val="28"/>
        </w:rPr>
        <w:t xml:space="preserve">.6. </w:t>
      </w:r>
      <w:r w:rsidR="00165745" w:rsidRPr="00031E45">
        <w:rPr>
          <w:sz w:val="28"/>
          <w:szCs w:val="28"/>
        </w:rPr>
        <w:t xml:space="preserve">Консультація - форма навчального заняття, на якому </w:t>
      </w:r>
      <w:r w:rsidR="00D5319C">
        <w:rPr>
          <w:sz w:val="28"/>
          <w:szCs w:val="28"/>
        </w:rPr>
        <w:t>здобувач</w:t>
      </w:r>
      <w:r w:rsidR="00165745" w:rsidRPr="00031E45">
        <w:rPr>
          <w:sz w:val="28"/>
          <w:szCs w:val="28"/>
        </w:rPr>
        <w:t xml:space="preserve"> отримує від науково-педагогічного працівника відповіді на конкретні питання або пояснення окремих теоретичних положень чи їх практичного використання. Консультація може бути індивідуальною або проводиться для групи студентів. Під час підготовки до екзаменів (семестрових, державних) проводяться групові консультації.</w:t>
      </w:r>
    </w:p>
    <w:p w:rsidR="00980BFB" w:rsidRDefault="00165745" w:rsidP="00B016B1">
      <w:pPr>
        <w:pStyle w:val="11"/>
        <w:shd w:val="clear" w:color="auto" w:fill="auto"/>
        <w:spacing w:before="0" w:after="0" w:line="276" w:lineRule="auto"/>
        <w:ind w:left="40" w:right="40" w:firstLine="700"/>
        <w:rPr>
          <w:sz w:val="28"/>
          <w:szCs w:val="28"/>
        </w:rPr>
      </w:pPr>
      <w:r w:rsidRPr="00031E45">
        <w:rPr>
          <w:sz w:val="28"/>
          <w:szCs w:val="28"/>
        </w:rPr>
        <w:t>Протягом семестру консультації з навчальних дисциплін проводяться за встановленим кафедрою розкладом із розрахунку відповідного часу, що планується на консультації з певної навчальної дисципліни.</w:t>
      </w:r>
    </w:p>
    <w:p w:rsidR="008C1917" w:rsidRPr="00031E45" w:rsidRDefault="0038159E" w:rsidP="00B016B1">
      <w:pPr>
        <w:pStyle w:val="11"/>
        <w:shd w:val="clear" w:color="auto" w:fill="auto"/>
        <w:spacing w:before="0" w:after="0" w:line="276" w:lineRule="auto"/>
        <w:ind w:left="40" w:right="40" w:firstLine="700"/>
        <w:rPr>
          <w:sz w:val="28"/>
          <w:szCs w:val="28"/>
        </w:rPr>
      </w:pPr>
      <w:r>
        <w:rPr>
          <w:sz w:val="28"/>
          <w:szCs w:val="28"/>
        </w:rPr>
        <w:t xml:space="preserve">1.7. </w:t>
      </w:r>
      <w:r w:rsidRPr="0038159E">
        <w:rPr>
          <w:sz w:val="28"/>
          <w:szCs w:val="28"/>
        </w:rPr>
        <w:t>Тренінг –</w:t>
      </w:r>
      <w:r w:rsidR="00951DBA">
        <w:rPr>
          <w:sz w:val="28"/>
          <w:szCs w:val="28"/>
        </w:rPr>
        <w:t xml:space="preserve"> </w:t>
      </w:r>
      <w:r w:rsidRPr="0038159E">
        <w:rPr>
          <w:sz w:val="28"/>
          <w:szCs w:val="28"/>
        </w:rPr>
        <w:t xml:space="preserve">форма навчання, під час якої </w:t>
      </w:r>
      <w:r>
        <w:rPr>
          <w:sz w:val="28"/>
          <w:szCs w:val="28"/>
        </w:rPr>
        <w:t>здобувач</w:t>
      </w:r>
      <w:r w:rsidRPr="0038159E">
        <w:rPr>
          <w:sz w:val="28"/>
          <w:szCs w:val="28"/>
        </w:rPr>
        <w:t xml:space="preserve"> </w:t>
      </w:r>
      <w:r>
        <w:rPr>
          <w:sz w:val="28"/>
          <w:szCs w:val="28"/>
        </w:rPr>
        <w:t>в</w:t>
      </w:r>
      <w:r w:rsidRPr="0038159E">
        <w:rPr>
          <w:sz w:val="28"/>
          <w:szCs w:val="28"/>
        </w:rPr>
        <w:t xml:space="preserve"> </w:t>
      </w:r>
      <w:r>
        <w:rPr>
          <w:sz w:val="28"/>
          <w:szCs w:val="28"/>
        </w:rPr>
        <w:t>практичних ситуаціях формує свою думку та відпрацьовує</w:t>
      </w:r>
      <w:r w:rsidRPr="0038159E">
        <w:rPr>
          <w:sz w:val="28"/>
          <w:szCs w:val="28"/>
        </w:rPr>
        <w:t xml:space="preserve"> навички</w:t>
      </w:r>
      <w:r w:rsidR="00951DBA">
        <w:rPr>
          <w:sz w:val="28"/>
          <w:szCs w:val="28"/>
        </w:rPr>
        <w:t xml:space="preserve"> професійної діяльності</w:t>
      </w:r>
      <w:r w:rsidRPr="0038159E">
        <w:rPr>
          <w:sz w:val="28"/>
          <w:szCs w:val="28"/>
        </w:rPr>
        <w:t>.</w:t>
      </w:r>
    </w:p>
    <w:p w:rsidR="00980BFB" w:rsidRPr="00031E45" w:rsidRDefault="0038159E" w:rsidP="00B016B1">
      <w:pPr>
        <w:pStyle w:val="11"/>
        <w:shd w:val="clear" w:color="auto" w:fill="auto"/>
        <w:spacing w:before="0" w:after="0" w:line="276" w:lineRule="auto"/>
        <w:ind w:right="40" w:firstLine="709"/>
        <w:rPr>
          <w:sz w:val="28"/>
          <w:szCs w:val="28"/>
        </w:rPr>
      </w:pPr>
      <w:r>
        <w:rPr>
          <w:sz w:val="28"/>
          <w:szCs w:val="28"/>
        </w:rPr>
        <w:t>2</w:t>
      </w:r>
      <w:r w:rsidR="00D5319C" w:rsidRPr="00AE62A1">
        <w:rPr>
          <w:sz w:val="28"/>
          <w:szCs w:val="28"/>
        </w:rPr>
        <w:t>. Самостійна</w:t>
      </w:r>
      <w:r w:rsidR="00D5319C">
        <w:rPr>
          <w:sz w:val="28"/>
          <w:szCs w:val="28"/>
        </w:rPr>
        <w:t xml:space="preserve"> робота</w:t>
      </w:r>
      <w:r w:rsidR="00165745" w:rsidRPr="00031E45">
        <w:rPr>
          <w:sz w:val="28"/>
          <w:szCs w:val="28"/>
        </w:rPr>
        <w:t xml:space="preserve"> є основним засобом засвоєння навчального матеріалу у вільний від аудиторних занять час. Самостійна робота студента передбачає опрацювання навчального матеріалу, виконання індивідуальних завдань, науково-дослідну роботу. Навчальний час, відведений на самостійну роботу студента, регламентується навчальним планом.</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Співвідношення обсягів аудиторних занять і самостійної роботи </w:t>
      </w:r>
      <w:r w:rsidR="00D5319C">
        <w:rPr>
          <w:sz w:val="28"/>
          <w:szCs w:val="28"/>
        </w:rPr>
        <w:t>здобувачів вищої освіти на відповідному освітньому рівні</w:t>
      </w:r>
      <w:r w:rsidRPr="00031E45">
        <w:rPr>
          <w:sz w:val="28"/>
          <w:szCs w:val="28"/>
        </w:rPr>
        <w:t xml:space="preserve"> визначається з урахуванням специфіки та змісту конкретної навчальної дисципліни, її місця, значення і дидактичної мети в реалізації освітніх програм, а також питомої ваги в навчальному процесі практичних, семінарських і лабораторних занять.</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lastRenderedPageBreak/>
        <w:t>Самостійна робота студента з вивчення навчального матеріалу з конкретної дисципліни може проходити в бібліотеці Університету, навчальних кабінетах, комп’ютерних класах, а також в домашніх умовах.</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Навчальний матеріал дисципліни, передбачений для засвоєння </w:t>
      </w:r>
      <w:r w:rsidR="00D5319C">
        <w:rPr>
          <w:sz w:val="28"/>
          <w:szCs w:val="28"/>
        </w:rPr>
        <w:t>здобувачем</w:t>
      </w:r>
      <w:r w:rsidRPr="00031E45">
        <w:rPr>
          <w:sz w:val="28"/>
          <w:szCs w:val="28"/>
        </w:rPr>
        <w:t xml:space="preserve">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980BFB" w:rsidRPr="00031E45" w:rsidRDefault="0038159E" w:rsidP="00B016B1">
      <w:pPr>
        <w:pStyle w:val="11"/>
        <w:shd w:val="clear" w:color="auto" w:fill="auto"/>
        <w:spacing w:before="0" w:after="0" w:line="276" w:lineRule="auto"/>
        <w:ind w:right="40" w:firstLine="709"/>
        <w:rPr>
          <w:sz w:val="28"/>
          <w:szCs w:val="28"/>
        </w:rPr>
      </w:pPr>
      <w:r>
        <w:rPr>
          <w:sz w:val="28"/>
          <w:szCs w:val="28"/>
        </w:rPr>
        <w:t>3</w:t>
      </w:r>
      <w:r w:rsidR="00D5319C">
        <w:rPr>
          <w:sz w:val="28"/>
          <w:szCs w:val="28"/>
        </w:rPr>
        <w:t xml:space="preserve">. </w:t>
      </w:r>
      <w:r w:rsidR="00165745" w:rsidRPr="00031E45">
        <w:rPr>
          <w:sz w:val="28"/>
          <w:szCs w:val="28"/>
        </w:rPr>
        <w:t>Практична підготовка студентів Університету здійснюється шляхом проходження ними практики на підприємствах, в установах та організаціях.</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Практика є обов’язковим компонентом програми підготовки фахівців певного </w:t>
      </w:r>
      <w:r w:rsidRPr="008A1AF9">
        <w:rPr>
          <w:sz w:val="28"/>
          <w:szCs w:val="28"/>
        </w:rPr>
        <w:t>рівня</w:t>
      </w:r>
      <w:r w:rsidR="008A1AF9" w:rsidRPr="008A1AF9">
        <w:rPr>
          <w:sz w:val="28"/>
          <w:szCs w:val="28"/>
        </w:rPr>
        <w:t xml:space="preserve"> вищої освіти</w:t>
      </w:r>
      <w:r w:rsidRPr="008A1AF9">
        <w:rPr>
          <w:sz w:val="28"/>
          <w:szCs w:val="28"/>
        </w:rPr>
        <w:t>.</w:t>
      </w:r>
      <w:r w:rsidRPr="00031E45">
        <w:rPr>
          <w:sz w:val="28"/>
          <w:szCs w:val="28"/>
        </w:rPr>
        <w:t xml:space="preserve"> Мета практики - набуття студентами професійних навичок і вмінь для подальшого використання їх у реальних виробничих умовах, виховання потреби систематично поновлювати свої знання та творчо їх застосовувати в практичній діяльності. Практика студентів передбачає безперервність та послідовність її проведення при одержанні необхідного обсягу практичних знань і умінь відповідно до різних </w:t>
      </w:r>
      <w:r w:rsidRPr="008A1AF9">
        <w:rPr>
          <w:sz w:val="28"/>
          <w:szCs w:val="28"/>
        </w:rPr>
        <w:t>рівнів</w:t>
      </w:r>
      <w:r w:rsidR="008A1AF9">
        <w:rPr>
          <w:sz w:val="28"/>
          <w:szCs w:val="28"/>
        </w:rPr>
        <w:t xml:space="preserve"> вищої освіти</w:t>
      </w:r>
      <w:r w:rsidRPr="00031E45">
        <w:rPr>
          <w:sz w:val="28"/>
          <w:szCs w:val="28"/>
        </w:rPr>
        <w:t>.</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Студентам заочної (дистанційної) форми навчання, які працюють за обраним фахом, ознайомча, технологічна, виробнича практики можуть бути зараховані за результатами підготовки звіту з практики за встановленою формою. Таку можливість студент отримає за письмовою заявою на ім'я директора центру заочного</w:t>
      </w:r>
      <w:r w:rsidR="00D5319C">
        <w:rPr>
          <w:sz w:val="28"/>
          <w:szCs w:val="28"/>
        </w:rPr>
        <w:t xml:space="preserve"> (дистанційного)</w:t>
      </w:r>
      <w:r w:rsidRPr="00031E45">
        <w:rPr>
          <w:sz w:val="28"/>
          <w:szCs w:val="28"/>
        </w:rPr>
        <w:t xml:space="preserve"> навчання з погодженням завідувача випускової кафедри, до якої </w:t>
      </w:r>
      <w:r w:rsidR="001C2D39" w:rsidRPr="00031E45">
        <w:rPr>
          <w:sz w:val="28"/>
          <w:szCs w:val="28"/>
        </w:rPr>
        <w:t>додається</w:t>
      </w:r>
      <w:r w:rsidRPr="00031E45">
        <w:rPr>
          <w:sz w:val="28"/>
          <w:szCs w:val="28"/>
        </w:rPr>
        <w:t xml:space="preserve"> копія трудової книжки або довідки з місця роботи з зазначенням посади. В інших випадках студенти проходять практичну підготовку за відповідною програмою в повному обсязі.</w:t>
      </w:r>
    </w:p>
    <w:p w:rsidR="00980BFB"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Загальну організацію практики та контроль за її проведенням здійснює завідувач практикою, керівники від факультетів (заступники декана з навчальної роботи) та безпосередні керівники практики на кафедрі відповідно до Положення про </w:t>
      </w:r>
      <w:r w:rsidR="00B336C2">
        <w:rPr>
          <w:sz w:val="28"/>
          <w:szCs w:val="28"/>
        </w:rPr>
        <w:t>проведення практики студентів</w:t>
      </w:r>
      <w:r w:rsidRPr="00031E45">
        <w:rPr>
          <w:sz w:val="28"/>
          <w:szCs w:val="28"/>
        </w:rPr>
        <w:t>.</w:t>
      </w:r>
    </w:p>
    <w:p w:rsidR="00A56BCA" w:rsidRPr="00A56BCA" w:rsidRDefault="00EB4CB3" w:rsidP="00B016B1">
      <w:pPr>
        <w:pStyle w:val="11"/>
        <w:shd w:val="clear" w:color="auto" w:fill="auto"/>
        <w:spacing w:before="0" w:after="0" w:line="276" w:lineRule="auto"/>
        <w:ind w:left="40" w:right="40" w:firstLine="700"/>
        <w:jc w:val="center"/>
        <w:rPr>
          <w:i/>
          <w:sz w:val="28"/>
          <w:szCs w:val="28"/>
        </w:rPr>
      </w:pPr>
      <w:r>
        <w:rPr>
          <w:i/>
          <w:sz w:val="28"/>
          <w:szCs w:val="28"/>
        </w:rPr>
        <w:t>7</w:t>
      </w:r>
      <w:r w:rsidR="00A56BCA" w:rsidRPr="00A56BCA">
        <w:rPr>
          <w:i/>
          <w:sz w:val="28"/>
          <w:szCs w:val="28"/>
        </w:rPr>
        <w:t>.2. Контрольні заходи</w:t>
      </w:r>
    </w:p>
    <w:p w:rsidR="00980BFB" w:rsidRPr="00031E45" w:rsidRDefault="001C2D39" w:rsidP="00B016B1">
      <w:pPr>
        <w:pStyle w:val="11"/>
        <w:shd w:val="clear" w:color="auto" w:fill="auto"/>
        <w:tabs>
          <w:tab w:val="left" w:pos="709"/>
          <w:tab w:val="left" w:pos="1360"/>
        </w:tabs>
        <w:spacing w:before="0" w:after="0" w:line="276" w:lineRule="auto"/>
        <w:ind w:right="40" w:firstLine="0"/>
        <w:rPr>
          <w:sz w:val="28"/>
          <w:szCs w:val="28"/>
        </w:rPr>
      </w:pPr>
      <w:r>
        <w:rPr>
          <w:sz w:val="28"/>
          <w:szCs w:val="28"/>
        </w:rPr>
        <w:tab/>
      </w:r>
      <w:r w:rsidR="00A56BCA">
        <w:rPr>
          <w:sz w:val="28"/>
          <w:szCs w:val="28"/>
        </w:rPr>
        <w:t>1</w:t>
      </w:r>
      <w:r>
        <w:rPr>
          <w:sz w:val="28"/>
          <w:szCs w:val="28"/>
        </w:rPr>
        <w:t xml:space="preserve">. </w:t>
      </w:r>
      <w:r w:rsidR="00165745" w:rsidRPr="00031E45">
        <w:rPr>
          <w:sz w:val="28"/>
          <w:szCs w:val="28"/>
        </w:rPr>
        <w:t xml:space="preserve">Контрольні заходи - визначають відповідність рівня набутих </w:t>
      </w:r>
      <w:r>
        <w:rPr>
          <w:sz w:val="28"/>
          <w:szCs w:val="28"/>
        </w:rPr>
        <w:t>здобувачем</w:t>
      </w:r>
      <w:r w:rsidR="00165745" w:rsidRPr="00031E45">
        <w:rPr>
          <w:sz w:val="28"/>
          <w:szCs w:val="28"/>
        </w:rPr>
        <w:t xml:space="preserve"> відповідного освітнього рівня, знань, умінь, навичок, компетенцій.</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В освітньому процесі використовуються такі види контролю: вхідний, поточний, модульний, підсумковий та відстрочений.</w:t>
      </w:r>
    </w:p>
    <w:p w:rsidR="00980BFB" w:rsidRPr="00031E45" w:rsidRDefault="001A07AD" w:rsidP="00B016B1">
      <w:pPr>
        <w:pStyle w:val="11"/>
        <w:shd w:val="clear" w:color="auto" w:fill="auto"/>
        <w:spacing w:before="0" w:after="0" w:line="276" w:lineRule="auto"/>
        <w:ind w:right="40" w:firstLine="709"/>
        <w:rPr>
          <w:sz w:val="28"/>
          <w:szCs w:val="28"/>
        </w:rPr>
      </w:pPr>
      <w:r>
        <w:rPr>
          <w:sz w:val="28"/>
          <w:szCs w:val="28"/>
        </w:rPr>
        <w:t>2</w:t>
      </w:r>
      <w:r w:rsidR="001C2D39">
        <w:rPr>
          <w:sz w:val="28"/>
          <w:szCs w:val="28"/>
        </w:rPr>
        <w:t>.</w:t>
      </w:r>
      <w:r w:rsidR="00165745" w:rsidRPr="00031E45">
        <w:rPr>
          <w:sz w:val="28"/>
          <w:szCs w:val="28"/>
        </w:rPr>
        <w:t xml:space="preserve"> Вхідний контроль проводиться перед вивченням нового курсу з метою визначення рівня підготовки студентів з дисциплін, які забезпечують цей курс.</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lastRenderedPageBreak/>
        <w:t>Вхідний контроль проводиться на першому занятті за завданнями, що відповідають програмі попередньої дисципліни. Результати контролю аналізуються на кафедральних (</w:t>
      </w:r>
      <w:proofErr w:type="spellStart"/>
      <w:r w:rsidRPr="00031E45">
        <w:rPr>
          <w:sz w:val="28"/>
          <w:szCs w:val="28"/>
        </w:rPr>
        <w:t>міжкафедральних</w:t>
      </w:r>
      <w:proofErr w:type="spellEnd"/>
      <w:r w:rsidRPr="00031E45">
        <w:rPr>
          <w:sz w:val="28"/>
          <w:szCs w:val="28"/>
        </w:rPr>
        <w:t xml:space="preserve">) нарадах та засіданнях методичних комісій спільно з науково-педагогічними працівниками, які проводять заняття із </w:t>
      </w:r>
      <w:proofErr w:type="spellStart"/>
      <w:r w:rsidRPr="00031E45">
        <w:rPr>
          <w:sz w:val="28"/>
          <w:szCs w:val="28"/>
        </w:rPr>
        <w:t>забезпечуючої</w:t>
      </w:r>
      <w:proofErr w:type="spellEnd"/>
      <w:r w:rsidRPr="00031E45">
        <w:rPr>
          <w:sz w:val="28"/>
          <w:szCs w:val="28"/>
        </w:rPr>
        <w:t xml:space="preserve"> дисципліни. За результатами вхідного контролю розробляються заходи з надання індивідуальної допомоги студентам, коригування </w:t>
      </w:r>
      <w:r w:rsidR="00FA65A4">
        <w:rPr>
          <w:sz w:val="28"/>
          <w:szCs w:val="28"/>
        </w:rPr>
        <w:t>освітнього процесу</w:t>
      </w:r>
      <w:r w:rsidRPr="00031E45">
        <w:rPr>
          <w:sz w:val="28"/>
          <w:szCs w:val="28"/>
        </w:rPr>
        <w:t>.</w:t>
      </w:r>
    </w:p>
    <w:p w:rsidR="00980BFB" w:rsidRPr="00031E45" w:rsidRDefault="001A07AD" w:rsidP="00B016B1">
      <w:pPr>
        <w:pStyle w:val="11"/>
        <w:shd w:val="clear" w:color="auto" w:fill="auto"/>
        <w:spacing w:before="0" w:after="0" w:line="276" w:lineRule="auto"/>
        <w:ind w:right="40" w:firstLine="709"/>
        <w:rPr>
          <w:sz w:val="28"/>
          <w:szCs w:val="28"/>
        </w:rPr>
      </w:pPr>
      <w:r>
        <w:rPr>
          <w:sz w:val="28"/>
          <w:szCs w:val="28"/>
        </w:rPr>
        <w:t>3</w:t>
      </w:r>
      <w:r w:rsidR="001C2D39">
        <w:rPr>
          <w:sz w:val="28"/>
          <w:szCs w:val="28"/>
        </w:rPr>
        <w:t>.</w:t>
      </w:r>
      <w:r w:rsidR="00165745" w:rsidRPr="00031E45">
        <w:rPr>
          <w:sz w:val="28"/>
          <w:szCs w:val="28"/>
        </w:rPr>
        <w:t xml:space="preserve"> Поточний контроль проводиться науково-</w:t>
      </w:r>
      <w:r w:rsidR="00B336C2">
        <w:rPr>
          <w:sz w:val="28"/>
          <w:szCs w:val="28"/>
        </w:rPr>
        <w:t>педагогічними</w:t>
      </w:r>
      <w:r w:rsidR="00165745" w:rsidRPr="00031E45">
        <w:rPr>
          <w:sz w:val="28"/>
          <w:szCs w:val="28"/>
        </w:rPr>
        <w:t xml:space="preserve"> працівниками на всіх видах аудиторних занять.</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Основне завдання поточного контролю - перевірка рівня підготовки студентів до виконання конкретної роботи.</w:t>
      </w:r>
    </w:p>
    <w:p w:rsidR="00980BFB" w:rsidRPr="00031E45" w:rsidRDefault="00165745" w:rsidP="00B016B1">
      <w:pPr>
        <w:pStyle w:val="11"/>
        <w:shd w:val="clear" w:color="auto" w:fill="auto"/>
        <w:spacing w:before="0" w:after="0" w:line="276" w:lineRule="auto"/>
        <w:ind w:left="40" w:right="40" w:firstLine="700"/>
        <w:rPr>
          <w:sz w:val="28"/>
          <w:szCs w:val="28"/>
        </w:rPr>
      </w:pPr>
      <w:r w:rsidRPr="00031E45">
        <w:rPr>
          <w:sz w:val="28"/>
          <w:szCs w:val="28"/>
        </w:rPr>
        <w:t xml:space="preserve">Поточний контроль може проводитися у формі усного опитування або письмового експрес-контролю на практичних заняттях та лекціях, виступів студентів при обговоренні питань на </w:t>
      </w:r>
      <w:r w:rsidRPr="00EB4CB3">
        <w:rPr>
          <w:sz w:val="28"/>
          <w:szCs w:val="28"/>
        </w:rPr>
        <w:t>семінарських</w:t>
      </w:r>
      <w:r w:rsidRPr="00031E45">
        <w:rPr>
          <w:sz w:val="28"/>
          <w:szCs w:val="28"/>
        </w:rPr>
        <w:t xml:space="preserve"> заняттях, у формі  тестування</w:t>
      </w:r>
      <w:r w:rsidR="00A92191">
        <w:rPr>
          <w:sz w:val="28"/>
          <w:szCs w:val="28"/>
          <w:lang w:val="ru-RU"/>
        </w:rPr>
        <w:t xml:space="preserve"> </w:t>
      </w:r>
      <w:r w:rsidRPr="00031E45">
        <w:rPr>
          <w:sz w:val="28"/>
          <w:szCs w:val="28"/>
        </w:rPr>
        <w:t>тощо. Форми проведення поточного контролю та</w:t>
      </w:r>
      <w:r w:rsidR="000E7976">
        <w:rPr>
          <w:sz w:val="28"/>
          <w:szCs w:val="28"/>
        </w:rPr>
        <w:t xml:space="preserve"> </w:t>
      </w:r>
      <w:r w:rsidRPr="00031E45">
        <w:rPr>
          <w:sz w:val="28"/>
          <w:szCs w:val="28"/>
        </w:rPr>
        <w:t xml:space="preserve">критерії оцінки рівня знань визначаються відповідною </w:t>
      </w:r>
      <w:r w:rsidR="00B336C2">
        <w:rPr>
          <w:sz w:val="28"/>
          <w:szCs w:val="28"/>
        </w:rPr>
        <w:t>робочою програмою навчальної дисципліни</w:t>
      </w:r>
      <w:r w:rsidRPr="00031E45">
        <w:rPr>
          <w:sz w:val="28"/>
          <w:szCs w:val="28"/>
        </w:rPr>
        <w:t xml:space="preserve">. </w:t>
      </w:r>
    </w:p>
    <w:p w:rsidR="00980BFB" w:rsidRPr="00031E45" w:rsidRDefault="001A07AD" w:rsidP="00B016B1">
      <w:pPr>
        <w:pStyle w:val="11"/>
        <w:shd w:val="clear" w:color="auto" w:fill="auto"/>
        <w:spacing w:before="0" w:after="0" w:line="276" w:lineRule="auto"/>
        <w:ind w:right="40" w:firstLine="709"/>
        <w:rPr>
          <w:sz w:val="28"/>
          <w:szCs w:val="28"/>
        </w:rPr>
      </w:pPr>
      <w:r>
        <w:rPr>
          <w:sz w:val="28"/>
          <w:szCs w:val="28"/>
        </w:rPr>
        <w:t>4</w:t>
      </w:r>
      <w:r w:rsidR="001C2D39">
        <w:rPr>
          <w:sz w:val="28"/>
          <w:szCs w:val="28"/>
        </w:rPr>
        <w:t xml:space="preserve">. </w:t>
      </w:r>
      <w:r w:rsidR="00165745" w:rsidRPr="00031E45">
        <w:rPr>
          <w:sz w:val="28"/>
          <w:szCs w:val="28"/>
        </w:rPr>
        <w:t xml:space="preserve">Модульний контроль це оцінювання знань, умінь та практичних навичок </w:t>
      </w:r>
      <w:r w:rsidR="001C2D39">
        <w:rPr>
          <w:sz w:val="28"/>
          <w:szCs w:val="28"/>
        </w:rPr>
        <w:t>здобувачів вищої освіти</w:t>
      </w:r>
      <w:r w:rsidR="00165745" w:rsidRPr="00031E45">
        <w:rPr>
          <w:sz w:val="28"/>
          <w:szCs w:val="28"/>
        </w:rPr>
        <w:t>, набутих під час засвоєння окремого змістового модуля дисципліни.</w:t>
      </w:r>
    </w:p>
    <w:p w:rsidR="00AF32D9" w:rsidRDefault="006F0500" w:rsidP="00B016B1">
      <w:pPr>
        <w:pStyle w:val="11"/>
        <w:shd w:val="clear" w:color="auto" w:fill="auto"/>
        <w:spacing w:before="0" w:after="0" w:line="276" w:lineRule="auto"/>
        <w:ind w:right="40" w:firstLine="709"/>
        <w:rPr>
          <w:rFonts w:eastAsia="MS Mincho"/>
          <w:sz w:val="28"/>
          <w:szCs w:val="28"/>
        </w:rPr>
      </w:pPr>
      <w:r>
        <w:rPr>
          <w:sz w:val="28"/>
          <w:szCs w:val="28"/>
        </w:rPr>
        <w:t>Повторне проходження</w:t>
      </w:r>
      <w:r w:rsidR="00D95830" w:rsidRPr="00705D4A">
        <w:rPr>
          <w:sz w:val="28"/>
          <w:szCs w:val="28"/>
        </w:rPr>
        <w:t xml:space="preserve"> модульного контролю </w:t>
      </w:r>
      <w:r w:rsidR="00F304EC">
        <w:rPr>
          <w:sz w:val="28"/>
          <w:szCs w:val="28"/>
        </w:rPr>
        <w:t>за зверненням здобувача</w:t>
      </w:r>
      <w:r w:rsidR="00D95830" w:rsidRPr="00705D4A">
        <w:rPr>
          <w:sz w:val="28"/>
          <w:szCs w:val="28"/>
        </w:rPr>
        <w:t xml:space="preserve"> осв</w:t>
      </w:r>
      <w:r w:rsidR="00705D4A">
        <w:rPr>
          <w:sz w:val="28"/>
          <w:szCs w:val="28"/>
        </w:rPr>
        <w:t>і</w:t>
      </w:r>
      <w:r w:rsidR="00D95830" w:rsidRPr="00705D4A">
        <w:rPr>
          <w:sz w:val="28"/>
          <w:szCs w:val="28"/>
        </w:rPr>
        <w:t xml:space="preserve">ти можливе в </w:t>
      </w:r>
      <w:r w:rsidR="00705D4A" w:rsidRPr="00705D4A">
        <w:rPr>
          <w:rFonts w:hint="eastAsia"/>
          <w:sz w:val="28"/>
          <w:szCs w:val="28"/>
        </w:rPr>
        <w:t>термін</w:t>
      </w:r>
      <w:r w:rsidR="00D95830" w:rsidRPr="00705D4A">
        <w:rPr>
          <w:sz w:val="28"/>
          <w:szCs w:val="28"/>
        </w:rPr>
        <w:t xml:space="preserve"> не п</w:t>
      </w:r>
      <w:r w:rsidR="00705D4A">
        <w:rPr>
          <w:rFonts w:eastAsia="MS Mincho"/>
          <w:sz w:val="28"/>
          <w:szCs w:val="28"/>
        </w:rPr>
        <w:t>і</w:t>
      </w:r>
      <w:r w:rsidR="00D95830" w:rsidRPr="00705D4A">
        <w:rPr>
          <w:sz w:val="28"/>
          <w:szCs w:val="28"/>
        </w:rPr>
        <w:t>зн</w:t>
      </w:r>
      <w:r w:rsidR="00705D4A">
        <w:rPr>
          <w:rFonts w:eastAsia="MS Mincho"/>
          <w:sz w:val="28"/>
          <w:szCs w:val="28"/>
        </w:rPr>
        <w:t>і</w:t>
      </w:r>
      <w:r w:rsidR="00D95830" w:rsidRPr="00705D4A">
        <w:rPr>
          <w:sz w:val="28"/>
          <w:szCs w:val="28"/>
        </w:rPr>
        <w:t>ше</w:t>
      </w:r>
      <w:r w:rsidR="00705D4A">
        <w:rPr>
          <w:sz w:val="28"/>
          <w:szCs w:val="28"/>
        </w:rPr>
        <w:t xml:space="preserve"> </w:t>
      </w:r>
      <w:r w:rsidR="00D95830" w:rsidRPr="00705D4A">
        <w:rPr>
          <w:sz w:val="28"/>
          <w:szCs w:val="28"/>
        </w:rPr>
        <w:t>наступних двох тижн</w:t>
      </w:r>
      <w:r w:rsidR="00705D4A">
        <w:rPr>
          <w:rFonts w:eastAsia="MS Mincho"/>
          <w:sz w:val="28"/>
          <w:szCs w:val="28"/>
        </w:rPr>
        <w:t>і</w:t>
      </w:r>
      <w:r w:rsidR="00D95830" w:rsidRPr="00705D4A">
        <w:rPr>
          <w:sz w:val="28"/>
          <w:szCs w:val="28"/>
        </w:rPr>
        <w:t xml:space="preserve">в </w:t>
      </w:r>
      <w:r w:rsidR="00F304EC" w:rsidRPr="00705D4A">
        <w:rPr>
          <w:sz w:val="28"/>
          <w:szCs w:val="28"/>
        </w:rPr>
        <w:t>п</w:t>
      </w:r>
      <w:r w:rsidR="00F304EC">
        <w:rPr>
          <w:rFonts w:eastAsia="MS Mincho"/>
          <w:sz w:val="28"/>
          <w:szCs w:val="28"/>
        </w:rPr>
        <w:t>і</w:t>
      </w:r>
      <w:r w:rsidR="00F304EC" w:rsidRPr="00705D4A">
        <w:rPr>
          <w:sz w:val="28"/>
          <w:szCs w:val="28"/>
        </w:rPr>
        <w:t>сля завершення модульного</w:t>
      </w:r>
      <w:r w:rsidR="00F304EC">
        <w:rPr>
          <w:sz w:val="28"/>
          <w:szCs w:val="28"/>
        </w:rPr>
        <w:t xml:space="preserve"> контролю</w:t>
      </w:r>
      <w:r w:rsidR="00F304EC" w:rsidRPr="00705D4A">
        <w:rPr>
          <w:sz w:val="28"/>
          <w:szCs w:val="28"/>
        </w:rPr>
        <w:t xml:space="preserve"> </w:t>
      </w:r>
      <w:r w:rsidR="00D95830" w:rsidRPr="00705D4A">
        <w:rPr>
          <w:sz w:val="28"/>
          <w:szCs w:val="28"/>
        </w:rPr>
        <w:t>але до початку екзаменац</w:t>
      </w:r>
      <w:r w:rsidR="00705D4A">
        <w:rPr>
          <w:rFonts w:eastAsia="MS Mincho"/>
          <w:sz w:val="28"/>
          <w:szCs w:val="28"/>
        </w:rPr>
        <w:t>і</w:t>
      </w:r>
      <w:r w:rsidR="00D95830" w:rsidRPr="00705D4A">
        <w:rPr>
          <w:sz w:val="28"/>
          <w:szCs w:val="28"/>
        </w:rPr>
        <w:t>йно</w:t>
      </w:r>
      <w:r w:rsidR="00705D4A">
        <w:rPr>
          <w:rFonts w:eastAsia="MS Mincho"/>
          <w:sz w:val="28"/>
          <w:szCs w:val="28"/>
        </w:rPr>
        <w:t>ї сесії.</w:t>
      </w:r>
    </w:p>
    <w:p w:rsidR="005A62AC" w:rsidRDefault="00AF32D9" w:rsidP="00B016B1">
      <w:pPr>
        <w:pStyle w:val="11"/>
        <w:shd w:val="clear" w:color="auto" w:fill="auto"/>
        <w:spacing w:before="0" w:after="0" w:line="276" w:lineRule="auto"/>
        <w:ind w:right="40" w:firstLine="709"/>
        <w:rPr>
          <w:sz w:val="28"/>
          <w:szCs w:val="28"/>
        </w:rPr>
      </w:pPr>
      <w:r>
        <w:rPr>
          <w:sz w:val="28"/>
          <w:szCs w:val="28"/>
        </w:rPr>
        <w:t xml:space="preserve">Заява </w:t>
      </w:r>
      <w:r w:rsidR="00F304EC">
        <w:rPr>
          <w:sz w:val="28"/>
          <w:szCs w:val="28"/>
        </w:rPr>
        <w:t xml:space="preserve">здобувача </w:t>
      </w:r>
      <w:r>
        <w:rPr>
          <w:sz w:val="28"/>
          <w:szCs w:val="28"/>
        </w:rPr>
        <w:t xml:space="preserve">із </w:t>
      </w:r>
      <w:r w:rsidR="00D95830" w:rsidRPr="00705D4A">
        <w:rPr>
          <w:sz w:val="28"/>
          <w:szCs w:val="28"/>
        </w:rPr>
        <w:t>зазначенням дисципл</w:t>
      </w:r>
      <w:r>
        <w:rPr>
          <w:rFonts w:eastAsia="MS Mincho"/>
          <w:sz w:val="28"/>
          <w:szCs w:val="28"/>
        </w:rPr>
        <w:t>і</w:t>
      </w:r>
      <w:r w:rsidR="00D95830" w:rsidRPr="00705D4A">
        <w:rPr>
          <w:sz w:val="28"/>
          <w:szCs w:val="28"/>
        </w:rPr>
        <w:t>ни</w:t>
      </w:r>
      <w:r>
        <w:rPr>
          <w:sz w:val="28"/>
          <w:szCs w:val="28"/>
        </w:rPr>
        <w:t>,</w:t>
      </w:r>
      <w:r w:rsidR="00D95830" w:rsidRPr="00705D4A">
        <w:rPr>
          <w:sz w:val="28"/>
          <w:szCs w:val="28"/>
        </w:rPr>
        <w:t xml:space="preserve"> </w:t>
      </w:r>
      <w:r w:rsidR="00C336E8">
        <w:rPr>
          <w:sz w:val="28"/>
          <w:szCs w:val="28"/>
        </w:rPr>
        <w:t>ПІБ</w:t>
      </w:r>
      <w:r>
        <w:rPr>
          <w:sz w:val="28"/>
          <w:szCs w:val="28"/>
        </w:rPr>
        <w:t xml:space="preserve"> науково-педагогічного працівника,</w:t>
      </w:r>
      <w:r w:rsidR="00D95830" w:rsidRPr="00705D4A">
        <w:rPr>
          <w:sz w:val="28"/>
          <w:szCs w:val="28"/>
        </w:rPr>
        <w:t xml:space="preserve"> причин перескладання зм</w:t>
      </w:r>
      <w:r>
        <w:rPr>
          <w:rFonts w:eastAsia="MS Mincho"/>
          <w:sz w:val="28"/>
          <w:szCs w:val="28"/>
        </w:rPr>
        <w:t>і</w:t>
      </w:r>
      <w:r w:rsidR="00D95830" w:rsidRPr="00705D4A">
        <w:rPr>
          <w:sz w:val="28"/>
          <w:szCs w:val="28"/>
        </w:rPr>
        <w:t>стового модуля</w:t>
      </w:r>
      <w:r>
        <w:rPr>
          <w:sz w:val="28"/>
          <w:szCs w:val="28"/>
        </w:rPr>
        <w:t xml:space="preserve"> погоджує</w:t>
      </w:r>
      <w:r w:rsidR="00D95830" w:rsidRPr="00705D4A">
        <w:rPr>
          <w:sz w:val="28"/>
          <w:szCs w:val="28"/>
        </w:rPr>
        <w:t xml:space="preserve">ться </w:t>
      </w:r>
      <w:r>
        <w:rPr>
          <w:rFonts w:eastAsia="MS Mincho"/>
          <w:sz w:val="28"/>
          <w:szCs w:val="28"/>
        </w:rPr>
        <w:t>і</w:t>
      </w:r>
      <w:r w:rsidR="00D95830" w:rsidRPr="00705D4A">
        <w:rPr>
          <w:sz w:val="28"/>
          <w:szCs w:val="28"/>
        </w:rPr>
        <w:t>з</w:t>
      </w:r>
      <w:r>
        <w:rPr>
          <w:sz w:val="28"/>
          <w:szCs w:val="28"/>
        </w:rPr>
        <w:t xml:space="preserve"> директором/</w:t>
      </w:r>
      <w:r w:rsidRPr="00705D4A">
        <w:rPr>
          <w:sz w:val="28"/>
          <w:szCs w:val="28"/>
        </w:rPr>
        <w:t>деканом</w:t>
      </w:r>
      <w:r>
        <w:rPr>
          <w:rFonts w:eastAsia="MS Mincho"/>
          <w:sz w:val="28"/>
          <w:szCs w:val="28"/>
        </w:rPr>
        <w:t xml:space="preserve"> і</w:t>
      </w:r>
      <w:r w:rsidR="00D95830" w:rsidRPr="00705D4A">
        <w:rPr>
          <w:sz w:val="28"/>
          <w:szCs w:val="28"/>
        </w:rPr>
        <w:t>нституту</w:t>
      </w:r>
      <w:r>
        <w:rPr>
          <w:rFonts w:asciiTheme="minorHAnsi" w:hAnsiTheme="minorHAnsi" w:cs="Segoe UI Symbol"/>
          <w:sz w:val="28"/>
          <w:szCs w:val="28"/>
        </w:rPr>
        <w:t>/</w:t>
      </w:r>
      <w:r>
        <w:rPr>
          <w:sz w:val="28"/>
          <w:szCs w:val="28"/>
        </w:rPr>
        <w:t>факультету.</w:t>
      </w:r>
      <w:r w:rsidRPr="00705D4A">
        <w:rPr>
          <w:sz w:val="28"/>
          <w:szCs w:val="28"/>
        </w:rPr>
        <w:t xml:space="preserve"> </w:t>
      </w:r>
      <w:r w:rsidR="00D95830" w:rsidRPr="00705D4A">
        <w:rPr>
          <w:sz w:val="28"/>
          <w:szCs w:val="28"/>
        </w:rPr>
        <w:t>Результати перескладання зм</w:t>
      </w:r>
      <w:r w:rsidR="00C336E8">
        <w:rPr>
          <w:rFonts w:eastAsia="MS Mincho"/>
          <w:sz w:val="28"/>
          <w:szCs w:val="28"/>
        </w:rPr>
        <w:t>і</w:t>
      </w:r>
      <w:r w:rsidR="00D95830" w:rsidRPr="00705D4A">
        <w:rPr>
          <w:sz w:val="28"/>
          <w:szCs w:val="28"/>
        </w:rPr>
        <w:t>стового модулю ф</w:t>
      </w:r>
      <w:r w:rsidR="00C336E8">
        <w:rPr>
          <w:rFonts w:eastAsia="MS Mincho"/>
          <w:sz w:val="28"/>
          <w:szCs w:val="28"/>
        </w:rPr>
        <w:t>і</w:t>
      </w:r>
      <w:r w:rsidR="00D95830" w:rsidRPr="00705D4A">
        <w:rPr>
          <w:sz w:val="28"/>
          <w:szCs w:val="28"/>
        </w:rPr>
        <w:t xml:space="preserve">ксуються </w:t>
      </w:r>
      <w:r w:rsidR="00C336E8">
        <w:rPr>
          <w:sz w:val="28"/>
          <w:szCs w:val="28"/>
        </w:rPr>
        <w:t xml:space="preserve">науково-педагогічним працівником </w:t>
      </w:r>
      <w:r w:rsidR="00D95830" w:rsidRPr="00705D4A">
        <w:rPr>
          <w:sz w:val="28"/>
          <w:szCs w:val="28"/>
        </w:rPr>
        <w:t>безпосередньо на заяв</w:t>
      </w:r>
      <w:r w:rsidR="00C336E8">
        <w:rPr>
          <w:rFonts w:eastAsia="MS Mincho"/>
          <w:sz w:val="28"/>
          <w:szCs w:val="28"/>
        </w:rPr>
        <w:t>і</w:t>
      </w:r>
      <w:r w:rsidR="00D95830" w:rsidRPr="00705D4A">
        <w:rPr>
          <w:sz w:val="28"/>
          <w:szCs w:val="28"/>
        </w:rPr>
        <w:t xml:space="preserve"> </w:t>
      </w:r>
      <w:r w:rsidR="00C336E8">
        <w:rPr>
          <w:rFonts w:eastAsia="MS Mincho"/>
          <w:sz w:val="28"/>
          <w:szCs w:val="28"/>
        </w:rPr>
        <w:t>і</w:t>
      </w:r>
      <w:r w:rsidR="00D95830" w:rsidRPr="00705D4A">
        <w:rPr>
          <w:sz w:val="28"/>
          <w:szCs w:val="28"/>
        </w:rPr>
        <w:t>з зазначенням П</w:t>
      </w:r>
      <w:r w:rsidR="00C336E8">
        <w:rPr>
          <w:rFonts w:eastAsia="PMingLiU"/>
          <w:sz w:val="28"/>
          <w:szCs w:val="28"/>
        </w:rPr>
        <w:t>І</w:t>
      </w:r>
      <w:r w:rsidR="00D95830" w:rsidRPr="00705D4A">
        <w:rPr>
          <w:sz w:val="28"/>
          <w:szCs w:val="28"/>
        </w:rPr>
        <w:t xml:space="preserve">Б </w:t>
      </w:r>
      <w:r w:rsidR="00C336E8">
        <w:rPr>
          <w:sz w:val="28"/>
          <w:szCs w:val="28"/>
        </w:rPr>
        <w:t>науково-педагогічного працівника, отриманої</w:t>
      </w:r>
      <w:r w:rsidR="00D95830" w:rsidRPr="00705D4A">
        <w:rPr>
          <w:sz w:val="28"/>
          <w:szCs w:val="28"/>
        </w:rPr>
        <w:t xml:space="preserve"> к</w:t>
      </w:r>
      <w:r w:rsidR="00C336E8">
        <w:rPr>
          <w:rFonts w:eastAsia="MS Mincho"/>
          <w:sz w:val="28"/>
          <w:szCs w:val="28"/>
        </w:rPr>
        <w:t>і</w:t>
      </w:r>
      <w:r w:rsidR="00D95830" w:rsidRPr="00705D4A">
        <w:rPr>
          <w:sz w:val="28"/>
          <w:szCs w:val="28"/>
        </w:rPr>
        <w:t>лькост</w:t>
      </w:r>
      <w:r w:rsidR="00C336E8">
        <w:rPr>
          <w:rFonts w:eastAsia="MS Mincho"/>
          <w:sz w:val="28"/>
          <w:szCs w:val="28"/>
        </w:rPr>
        <w:t>і</w:t>
      </w:r>
      <w:r w:rsidR="00D95830" w:rsidRPr="00705D4A">
        <w:rPr>
          <w:sz w:val="28"/>
          <w:szCs w:val="28"/>
        </w:rPr>
        <w:t xml:space="preserve"> бал</w:t>
      </w:r>
      <w:r w:rsidR="00C336E8">
        <w:rPr>
          <w:rFonts w:eastAsia="MS Mincho"/>
          <w:sz w:val="28"/>
          <w:szCs w:val="28"/>
        </w:rPr>
        <w:t>і</w:t>
      </w:r>
      <w:r w:rsidR="00D95830" w:rsidRPr="00705D4A">
        <w:rPr>
          <w:sz w:val="28"/>
          <w:szCs w:val="28"/>
        </w:rPr>
        <w:t>в</w:t>
      </w:r>
      <w:r w:rsidR="00C336E8">
        <w:rPr>
          <w:rFonts w:ascii="Segoe UI Symbol" w:hAnsi="Segoe UI Symbol" w:cs="Segoe UI Symbol"/>
          <w:sz w:val="28"/>
          <w:szCs w:val="28"/>
        </w:rPr>
        <w:t>,</w:t>
      </w:r>
      <w:r w:rsidR="00D95830" w:rsidRPr="00705D4A">
        <w:rPr>
          <w:sz w:val="28"/>
          <w:szCs w:val="28"/>
        </w:rPr>
        <w:t xml:space="preserve"> да</w:t>
      </w:r>
      <w:r w:rsidR="00C336E8">
        <w:rPr>
          <w:sz w:val="28"/>
          <w:szCs w:val="28"/>
        </w:rPr>
        <w:t>т</w:t>
      </w:r>
      <w:r w:rsidR="00D95830" w:rsidRPr="00705D4A">
        <w:rPr>
          <w:sz w:val="28"/>
          <w:szCs w:val="28"/>
        </w:rPr>
        <w:t>и</w:t>
      </w:r>
      <w:r w:rsidR="00C336E8">
        <w:rPr>
          <w:sz w:val="28"/>
          <w:szCs w:val="28"/>
        </w:rPr>
        <w:t xml:space="preserve"> перескладання </w:t>
      </w:r>
      <w:r w:rsidR="00D95830" w:rsidRPr="00705D4A">
        <w:rPr>
          <w:sz w:val="28"/>
          <w:szCs w:val="28"/>
        </w:rPr>
        <w:t>та особистого п</w:t>
      </w:r>
      <w:r w:rsidR="00C336E8">
        <w:rPr>
          <w:rFonts w:eastAsia="MS Mincho"/>
          <w:sz w:val="28"/>
          <w:szCs w:val="28"/>
        </w:rPr>
        <w:t>і</w:t>
      </w:r>
      <w:r w:rsidR="00D95830" w:rsidRPr="00705D4A">
        <w:rPr>
          <w:sz w:val="28"/>
          <w:szCs w:val="28"/>
        </w:rPr>
        <w:t>дп</w:t>
      </w:r>
      <w:r w:rsidR="00C336E8">
        <w:rPr>
          <w:sz w:val="28"/>
          <w:szCs w:val="28"/>
        </w:rPr>
        <w:t>ису.</w:t>
      </w:r>
      <w:r w:rsidR="00D95830" w:rsidRPr="00705D4A">
        <w:rPr>
          <w:sz w:val="28"/>
          <w:szCs w:val="28"/>
        </w:rPr>
        <w:t xml:space="preserve"> Заяву здобувач осв</w:t>
      </w:r>
      <w:r w:rsidR="00C336E8">
        <w:rPr>
          <w:rFonts w:eastAsia="MS Mincho"/>
          <w:sz w:val="28"/>
          <w:szCs w:val="28"/>
        </w:rPr>
        <w:t>і</w:t>
      </w:r>
      <w:r w:rsidR="00D95830" w:rsidRPr="00705D4A">
        <w:rPr>
          <w:sz w:val="28"/>
          <w:szCs w:val="28"/>
        </w:rPr>
        <w:t>ти</w:t>
      </w:r>
      <w:r w:rsidR="005A62AC">
        <w:rPr>
          <w:sz w:val="28"/>
          <w:szCs w:val="28"/>
        </w:rPr>
        <w:t xml:space="preserve"> має</w:t>
      </w:r>
      <w:r w:rsidR="00D95830" w:rsidRPr="00705D4A">
        <w:rPr>
          <w:sz w:val="28"/>
          <w:szCs w:val="28"/>
        </w:rPr>
        <w:t xml:space="preserve"> повернути сп</w:t>
      </w:r>
      <w:r w:rsidR="00C336E8">
        <w:rPr>
          <w:rFonts w:eastAsia="MS Mincho"/>
          <w:sz w:val="28"/>
          <w:szCs w:val="28"/>
        </w:rPr>
        <w:t>і</w:t>
      </w:r>
      <w:r w:rsidR="00D95830" w:rsidRPr="00705D4A">
        <w:rPr>
          <w:sz w:val="28"/>
          <w:szCs w:val="28"/>
        </w:rPr>
        <w:t>вроб</w:t>
      </w:r>
      <w:r w:rsidR="00C336E8">
        <w:rPr>
          <w:rFonts w:eastAsia="MS Mincho"/>
          <w:sz w:val="28"/>
          <w:szCs w:val="28"/>
        </w:rPr>
        <w:t>і</w:t>
      </w:r>
      <w:r w:rsidR="00D95830" w:rsidRPr="00705D4A">
        <w:rPr>
          <w:sz w:val="28"/>
          <w:szCs w:val="28"/>
        </w:rPr>
        <w:t>тнику</w:t>
      </w:r>
      <w:r w:rsidR="00C336E8">
        <w:rPr>
          <w:sz w:val="28"/>
          <w:szCs w:val="28"/>
        </w:rPr>
        <w:t xml:space="preserve"> </w:t>
      </w:r>
      <w:r w:rsidR="00C336E8">
        <w:rPr>
          <w:rFonts w:eastAsia="MS Mincho"/>
          <w:sz w:val="28"/>
          <w:szCs w:val="28"/>
        </w:rPr>
        <w:t>і</w:t>
      </w:r>
      <w:r w:rsidR="00D95830" w:rsidRPr="00705D4A">
        <w:rPr>
          <w:sz w:val="28"/>
          <w:szCs w:val="28"/>
        </w:rPr>
        <w:t>нституту</w:t>
      </w:r>
      <w:r w:rsidR="00C336E8">
        <w:rPr>
          <w:rFonts w:eastAsia="MS Mincho"/>
          <w:sz w:val="28"/>
          <w:szCs w:val="28"/>
        </w:rPr>
        <w:t>/</w:t>
      </w:r>
      <w:r w:rsidR="00D95830" w:rsidRPr="00705D4A">
        <w:rPr>
          <w:sz w:val="28"/>
          <w:szCs w:val="28"/>
        </w:rPr>
        <w:t>деканату в</w:t>
      </w:r>
      <w:r w:rsidR="00C336E8">
        <w:rPr>
          <w:sz w:val="28"/>
          <w:szCs w:val="28"/>
        </w:rPr>
        <w:t xml:space="preserve"> термін</w:t>
      </w:r>
      <w:r w:rsidR="00C336E8" w:rsidRPr="00705D4A">
        <w:rPr>
          <w:sz w:val="28"/>
          <w:szCs w:val="28"/>
        </w:rPr>
        <w:t xml:space="preserve"> </w:t>
      </w:r>
      <w:r w:rsidR="00D95830" w:rsidRPr="00705D4A">
        <w:rPr>
          <w:sz w:val="28"/>
          <w:szCs w:val="28"/>
        </w:rPr>
        <w:t>не п</w:t>
      </w:r>
      <w:r w:rsidR="00C336E8">
        <w:rPr>
          <w:rFonts w:eastAsia="MS Mincho"/>
          <w:sz w:val="28"/>
          <w:szCs w:val="28"/>
        </w:rPr>
        <w:t>і</w:t>
      </w:r>
      <w:r w:rsidR="00D95830" w:rsidRPr="00705D4A">
        <w:rPr>
          <w:sz w:val="28"/>
          <w:szCs w:val="28"/>
        </w:rPr>
        <w:t>зн</w:t>
      </w:r>
      <w:r w:rsidR="00C336E8">
        <w:rPr>
          <w:rFonts w:eastAsia="MS Mincho"/>
          <w:sz w:val="28"/>
          <w:szCs w:val="28"/>
        </w:rPr>
        <w:t>і</w:t>
      </w:r>
      <w:r w:rsidR="00D95830" w:rsidRPr="00705D4A">
        <w:rPr>
          <w:sz w:val="28"/>
          <w:szCs w:val="28"/>
        </w:rPr>
        <w:t>ше</w:t>
      </w:r>
      <w:r w:rsidR="00C336E8">
        <w:rPr>
          <w:sz w:val="28"/>
          <w:szCs w:val="28"/>
        </w:rPr>
        <w:t xml:space="preserve"> п’</w:t>
      </w:r>
      <w:r w:rsidR="00C336E8" w:rsidRPr="00705D4A">
        <w:rPr>
          <w:sz w:val="28"/>
          <w:szCs w:val="28"/>
        </w:rPr>
        <w:t>яти</w:t>
      </w:r>
      <w:r w:rsidR="00D95830" w:rsidRPr="00705D4A">
        <w:rPr>
          <w:sz w:val="28"/>
          <w:szCs w:val="28"/>
        </w:rPr>
        <w:t xml:space="preserve"> робочих дн</w:t>
      </w:r>
      <w:r w:rsidR="00C336E8">
        <w:rPr>
          <w:rFonts w:eastAsia="MS Mincho"/>
          <w:sz w:val="28"/>
          <w:szCs w:val="28"/>
        </w:rPr>
        <w:t>і</w:t>
      </w:r>
      <w:r w:rsidR="00D95830" w:rsidRPr="00705D4A">
        <w:rPr>
          <w:sz w:val="28"/>
          <w:szCs w:val="28"/>
        </w:rPr>
        <w:t>в з дати</w:t>
      </w:r>
      <w:r w:rsidR="00C336E8">
        <w:rPr>
          <w:sz w:val="28"/>
          <w:szCs w:val="28"/>
        </w:rPr>
        <w:t xml:space="preserve"> </w:t>
      </w:r>
      <w:r w:rsidR="00D95830" w:rsidRPr="00705D4A">
        <w:rPr>
          <w:sz w:val="28"/>
          <w:szCs w:val="28"/>
        </w:rPr>
        <w:t>перескладання зм</w:t>
      </w:r>
      <w:r w:rsidR="00C336E8">
        <w:rPr>
          <w:rFonts w:eastAsia="MS Mincho"/>
          <w:sz w:val="28"/>
          <w:szCs w:val="28"/>
        </w:rPr>
        <w:t>і</w:t>
      </w:r>
      <w:r w:rsidR="00D95830" w:rsidRPr="00705D4A">
        <w:rPr>
          <w:sz w:val="28"/>
          <w:szCs w:val="28"/>
        </w:rPr>
        <w:t>стового</w:t>
      </w:r>
      <w:r w:rsidR="00C336E8">
        <w:rPr>
          <w:sz w:val="28"/>
          <w:szCs w:val="28"/>
        </w:rPr>
        <w:t xml:space="preserve"> модуля.</w:t>
      </w:r>
    </w:p>
    <w:p w:rsidR="00E51371" w:rsidRDefault="00E51371" w:rsidP="00B016B1">
      <w:pPr>
        <w:pStyle w:val="11"/>
        <w:shd w:val="clear" w:color="auto" w:fill="auto"/>
        <w:spacing w:before="0" w:after="0" w:line="276" w:lineRule="auto"/>
        <w:ind w:right="40" w:firstLine="709"/>
        <w:rPr>
          <w:sz w:val="28"/>
          <w:szCs w:val="28"/>
        </w:rPr>
      </w:pPr>
      <w:r w:rsidRPr="00E51371">
        <w:rPr>
          <w:sz w:val="28"/>
          <w:szCs w:val="28"/>
        </w:rPr>
        <w:t xml:space="preserve">Здобувачу вищої освіти, який не з’явився на </w:t>
      </w:r>
      <w:r>
        <w:rPr>
          <w:sz w:val="28"/>
          <w:szCs w:val="28"/>
        </w:rPr>
        <w:t>модульний</w:t>
      </w:r>
      <w:r w:rsidRPr="00E51371">
        <w:rPr>
          <w:sz w:val="28"/>
          <w:szCs w:val="28"/>
        </w:rPr>
        <w:t xml:space="preserve"> контроль з поважної причини, що підтверджується відповідними документами, може бути подовжено</w:t>
      </w:r>
      <w:r>
        <w:rPr>
          <w:sz w:val="28"/>
          <w:szCs w:val="28"/>
        </w:rPr>
        <w:t>/перенесено</w:t>
      </w:r>
      <w:r w:rsidR="005341A8">
        <w:rPr>
          <w:sz w:val="28"/>
          <w:szCs w:val="28"/>
        </w:rPr>
        <w:t xml:space="preserve"> строк проходження модульного контролю</w:t>
      </w:r>
      <w:r w:rsidR="006F0500">
        <w:rPr>
          <w:sz w:val="28"/>
          <w:szCs w:val="28"/>
        </w:rPr>
        <w:t>.</w:t>
      </w:r>
      <w:r w:rsidRPr="00E51371">
        <w:rPr>
          <w:sz w:val="28"/>
          <w:szCs w:val="28"/>
        </w:rPr>
        <w:t xml:space="preserve"> </w:t>
      </w:r>
      <w:r w:rsidR="006F0500">
        <w:rPr>
          <w:sz w:val="28"/>
          <w:szCs w:val="28"/>
        </w:rPr>
        <w:t>Т</w:t>
      </w:r>
      <w:r>
        <w:rPr>
          <w:sz w:val="28"/>
          <w:szCs w:val="28"/>
        </w:rPr>
        <w:t xml:space="preserve">ермін </w:t>
      </w:r>
      <w:r w:rsidR="005341A8">
        <w:rPr>
          <w:sz w:val="28"/>
          <w:szCs w:val="28"/>
        </w:rPr>
        <w:t xml:space="preserve">подовження/перенесення </w:t>
      </w:r>
      <w:r>
        <w:rPr>
          <w:sz w:val="28"/>
          <w:szCs w:val="28"/>
        </w:rPr>
        <w:t>контролю за змістовим модулем</w:t>
      </w:r>
      <w:r w:rsidRPr="00E51371">
        <w:rPr>
          <w:sz w:val="28"/>
          <w:szCs w:val="28"/>
        </w:rPr>
        <w:t xml:space="preserve"> </w:t>
      </w:r>
      <w:r w:rsidR="006F0500">
        <w:rPr>
          <w:sz w:val="28"/>
          <w:szCs w:val="28"/>
        </w:rPr>
        <w:t xml:space="preserve">визначаються директором/деканом відповідного інституту/центру </w:t>
      </w:r>
      <w:r>
        <w:rPr>
          <w:sz w:val="28"/>
          <w:szCs w:val="28"/>
        </w:rPr>
        <w:t>відповідно до підтверджуючих документів</w:t>
      </w:r>
      <w:r w:rsidR="005341A8">
        <w:rPr>
          <w:sz w:val="28"/>
          <w:szCs w:val="28"/>
        </w:rPr>
        <w:t xml:space="preserve"> (медична довідка, лікарняний тощо)</w:t>
      </w:r>
      <w:r w:rsidR="006F0500">
        <w:rPr>
          <w:sz w:val="28"/>
          <w:szCs w:val="28"/>
        </w:rPr>
        <w:t xml:space="preserve"> за письмовим зверненням здобувача</w:t>
      </w:r>
      <w:r>
        <w:rPr>
          <w:sz w:val="28"/>
          <w:szCs w:val="28"/>
        </w:rPr>
        <w:t>.</w:t>
      </w:r>
    </w:p>
    <w:p w:rsidR="005A62AC" w:rsidRDefault="00D95830" w:rsidP="00B016B1">
      <w:pPr>
        <w:pStyle w:val="11"/>
        <w:shd w:val="clear" w:color="auto" w:fill="auto"/>
        <w:spacing w:before="0" w:after="0" w:line="276" w:lineRule="auto"/>
        <w:ind w:right="40" w:firstLine="709"/>
        <w:rPr>
          <w:sz w:val="28"/>
          <w:szCs w:val="28"/>
        </w:rPr>
      </w:pPr>
      <w:r w:rsidRPr="005341A8">
        <w:rPr>
          <w:sz w:val="28"/>
          <w:szCs w:val="28"/>
        </w:rPr>
        <w:lastRenderedPageBreak/>
        <w:t xml:space="preserve">Результати </w:t>
      </w:r>
      <w:r w:rsidR="005341A8">
        <w:rPr>
          <w:sz w:val="28"/>
          <w:szCs w:val="28"/>
        </w:rPr>
        <w:t>успішності здобувача за</w:t>
      </w:r>
      <w:r w:rsidRPr="00705D4A">
        <w:rPr>
          <w:sz w:val="28"/>
          <w:szCs w:val="28"/>
        </w:rPr>
        <w:t xml:space="preserve"> зм</w:t>
      </w:r>
      <w:r w:rsidR="00C336E8">
        <w:rPr>
          <w:rFonts w:eastAsia="MS Mincho"/>
          <w:sz w:val="28"/>
          <w:szCs w:val="28"/>
        </w:rPr>
        <w:t>і</w:t>
      </w:r>
      <w:r w:rsidR="005341A8">
        <w:rPr>
          <w:sz w:val="28"/>
          <w:szCs w:val="28"/>
        </w:rPr>
        <w:t>стовими</w:t>
      </w:r>
      <w:r w:rsidR="00C336E8">
        <w:rPr>
          <w:sz w:val="28"/>
          <w:szCs w:val="28"/>
        </w:rPr>
        <w:t xml:space="preserve"> модуля</w:t>
      </w:r>
      <w:r w:rsidR="005341A8">
        <w:rPr>
          <w:sz w:val="28"/>
          <w:szCs w:val="28"/>
        </w:rPr>
        <w:t>ми</w:t>
      </w:r>
      <w:r w:rsidRPr="00705D4A">
        <w:rPr>
          <w:sz w:val="28"/>
          <w:szCs w:val="28"/>
        </w:rPr>
        <w:t xml:space="preserve"> </w:t>
      </w:r>
      <w:r w:rsidR="001E441C">
        <w:rPr>
          <w:sz w:val="28"/>
          <w:szCs w:val="28"/>
        </w:rPr>
        <w:t>внося</w:t>
      </w:r>
      <w:r w:rsidRPr="00705D4A">
        <w:rPr>
          <w:sz w:val="28"/>
          <w:szCs w:val="28"/>
        </w:rPr>
        <w:t xml:space="preserve">ть </w:t>
      </w:r>
      <w:r w:rsidR="005341A8">
        <w:rPr>
          <w:sz w:val="28"/>
          <w:szCs w:val="28"/>
        </w:rPr>
        <w:t>до</w:t>
      </w:r>
      <w:r w:rsidR="001E441C">
        <w:rPr>
          <w:sz w:val="28"/>
          <w:szCs w:val="28"/>
        </w:rPr>
        <w:t xml:space="preserve"> корпоративної системи</w:t>
      </w:r>
      <w:r w:rsidR="005341A8">
        <w:rPr>
          <w:sz w:val="28"/>
          <w:szCs w:val="28"/>
        </w:rPr>
        <w:t xml:space="preserve"> Університету</w:t>
      </w:r>
      <w:r w:rsidR="00C336E8">
        <w:rPr>
          <w:sz w:val="28"/>
          <w:szCs w:val="28"/>
        </w:rPr>
        <w:t xml:space="preserve"> </w:t>
      </w:r>
      <w:r w:rsidR="005A62AC">
        <w:rPr>
          <w:sz w:val="28"/>
          <w:szCs w:val="28"/>
        </w:rPr>
        <w:t xml:space="preserve">відповідно до Порядку обліку результатів модульного та семестрового підсумкового контролю навчальних досягнень здобувачів вищої освіти, робота з накопичувальною заліково-екзаменаційною відомістю в ХНУМГ імені О. М. Бекетова. </w:t>
      </w:r>
    </w:p>
    <w:p w:rsidR="00980BFB" w:rsidRPr="00031E45" w:rsidRDefault="001A07AD" w:rsidP="00B016B1">
      <w:pPr>
        <w:pStyle w:val="11"/>
        <w:shd w:val="clear" w:color="auto" w:fill="auto"/>
        <w:spacing w:before="0" w:after="0" w:line="276" w:lineRule="auto"/>
        <w:ind w:right="40" w:firstLine="709"/>
        <w:rPr>
          <w:sz w:val="28"/>
          <w:szCs w:val="28"/>
        </w:rPr>
      </w:pPr>
      <w:r w:rsidRPr="00705D4A">
        <w:rPr>
          <w:sz w:val="28"/>
          <w:szCs w:val="28"/>
        </w:rPr>
        <w:t>5</w:t>
      </w:r>
      <w:r w:rsidR="00CA446B" w:rsidRPr="00705D4A">
        <w:rPr>
          <w:sz w:val="28"/>
          <w:szCs w:val="28"/>
        </w:rPr>
        <w:t>.</w:t>
      </w:r>
      <w:r w:rsidR="00165745" w:rsidRPr="00031E45">
        <w:rPr>
          <w:sz w:val="28"/>
          <w:szCs w:val="28"/>
        </w:rPr>
        <w:t xml:space="preserve"> Підсумковий контроль забезпечує оцінку результатів навчання </w:t>
      </w:r>
      <w:r w:rsidR="00CA446B">
        <w:rPr>
          <w:sz w:val="28"/>
          <w:szCs w:val="28"/>
        </w:rPr>
        <w:t>здобувачів</w:t>
      </w:r>
      <w:r w:rsidR="00165745" w:rsidRPr="00031E45">
        <w:rPr>
          <w:sz w:val="28"/>
          <w:szCs w:val="28"/>
        </w:rPr>
        <w:t xml:space="preserve"> певного освітнього рівня на проміжних або заключному етапах їх навчання. Він включає семестровий контроль і атестацію </w:t>
      </w:r>
      <w:r w:rsidR="00CA446B">
        <w:rPr>
          <w:sz w:val="28"/>
          <w:szCs w:val="28"/>
        </w:rPr>
        <w:t>здобувачів вищої освіти</w:t>
      </w:r>
      <w:r w:rsidR="00605608">
        <w:rPr>
          <w:sz w:val="28"/>
          <w:szCs w:val="28"/>
        </w:rPr>
        <w:t xml:space="preserve"> з присвоєнням відповідного ступеня вищої освіти</w:t>
      </w:r>
      <w:r w:rsidR="00165745" w:rsidRPr="00031E45">
        <w:rPr>
          <w:sz w:val="28"/>
          <w:szCs w:val="28"/>
        </w:rPr>
        <w:t>.</w:t>
      </w:r>
    </w:p>
    <w:p w:rsidR="00980BFB" w:rsidRDefault="005341A8" w:rsidP="002732BF">
      <w:pPr>
        <w:pStyle w:val="11"/>
        <w:spacing w:before="0" w:after="0" w:line="276" w:lineRule="auto"/>
        <w:ind w:firstLine="697"/>
        <w:rPr>
          <w:sz w:val="28"/>
          <w:szCs w:val="28"/>
        </w:rPr>
      </w:pPr>
      <w:r>
        <w:rPr>
          <w:sz w:val="28"/>
          <w:szCs w:val="28"/>
        </w:rPr>
        <w:t>5.1</w:t>
      </w:r>
      <w:r w:rsidR="001A07AD">
        <w:rPr>
          <w:sz w:val="28"/>
          <w:szCs w:val="28"/>
        </w:rPr>
        <w:t>.</w:t>
      </w:r>
      <w:r w:rsidR="00E8636F">
        <w:rPr>
          <w:sz w:val="28"/>
          <w:szCs w:val="28"/>
        </w:rPr>
        <w:t xml:space="preserve"> </w:t>
      </w:r>
      <w:r w:rsidR="00165745" w:rsidRPr="00031E45">
        <w:rPr>
          <w:sz w:val="28"/>
          <w:szCs w:val="28"/>
        </w:rPr>
        <w:t xml:space="preserve">Семестровий підсумковий контроль з певної дисципліни є обов’язковою формою контролю навчальних досягнень студента. Він проводиться відповідно до навчального плану у вигляді семестрового екзамену, </w:t>
      </w:r>
      <w:r w:rsidR="00CE6367" w:rsidRPr="00031E45">
        <w:rPr>
          <w:sz w:val="28"/>
          <w:szCs w:val="28"/>
        </w:rPr>
        <w:t>заліку</w:t>
      </w:r>
      <w:r w:rsidR="00CE6367">
        <w:rPr>
          <w:sz w:val="28"/>
          <w:szCs w:val="28"/>
        </w:rPr>
        <w:t>/</w:t>
      </w:r>
      <w:r w:rsidR="00165745" w:rsidRPr="00031E45">
        <w:rPr>
          <w:sz w:val="28"/>
          <w:szCs w:val="28"/>
        </w:rPr>
        <w:t xml:space="preserve">диференційованого заліку в терміни, встановлені графіком </w:t>
      </w:r>
      <w:r w:rsidR="00FA65A4">
        <w:rPr>
          <w:sz w:val="28"/>
          <w:szCs w:val="28"/>
        </w:rPr>
        <w:t>освітнього процесу</w:t>
      </w:r>
      <w:r w:rsidR="00165745" w:rsidRPr="00031E45">
        <w:rPr>
          <w:sz w:val="28"/>
          <w:szCs w:val="28"/>
        </w:rPr>
        <w:t xml:space="preserve"> та в обсязі навчального матеріалу, визначеному робочою програмою дисципліни</w:t>
      </w:r>
      <w:r w:rsidR="00B336C2">
        <w:rPr>
          <w:sz w:val="28"/>
          <w:szCs w:val="28"/>
        </w:rPr>
        <w:t xml:space="preserve"> під контролем не менше двох викладачів</w:t>
      </w:r>
      <w:r w:rsidR="00165745" w:rsidRPr="00031E45">
        <w:rPr>
          <w:sz w:val="28"/>
          <w:szCs w:val="28"/>
        </w:rPr>
        <w:t xml:space="preserve">. До семестрового підсумкового контролю допускаються студенти, які виконали всі вимоги навчального плану і набрали за </w:t>
      </w:r>
      <w:r w:rsidR="006A52AB">
        <w:rPr>
          <w:sz w:val="28"/>
          <w:szCs w:val="28"/>
        </w:rPr>
        <w:t xml:space="preserve">кожним змістовими модулем (індивідуальним завданням) більше </w:t>
      </w:r>
      <w:r w:rsidR="00165745" w:rsidRPr="00031E45">
        <w:rPr>
          <w:sz w:val="28"/>
          <w:szCs w:val="28"/>
        </w:rPr>
        <w:t>5</w:t>
      </w:r>
      <w:r w:rsidR="006A52AB">
        <w:rPr>
          <w:sz w:val="28"/>
          <w:szCs w:val="28"/>
        </w:rPr>
        <w:t>0</w:t>
      </w:r>
      <w:r w:rsidR="00165745" w:rsidRPr="00031E45">
        <w:rPr>
          <w:sz w:val="28"/>
          <w:szCs w:val="28"/>
        </w:rPr>
        <w:t xml:space="preserve">% балів від загальної кількості балів </w:t>
      </w:r>
      <w:r w:rsidR="006A52AB">
        <w:rPr>
          <w:sz w:val="28"/>
          <w:szCs w:val="28"/>
        </w:rPr>
        <w:t>кожного змістовного модуля</w:t>
      </w:r>
      <w:r w:rsidR="00165745" w:rsidRPr="00031E45">
        <w:rPr>
          <w:sz w:val="28"/>
          <w:szCs w:val="28"/>
        </w:rPr>
        <w:t>.</w:t>
      </w:r>
    </w:p>
    <w:p w:rsidR="002040C9" w:rsidRPr="002040C9" w:rsidRDefault="002040C9" w:rsidP="00B016B1">
      <w:pPr>
        <w:pStyle w:val="11"/>
        <w:spacing w:before="0" w:after="0" w:line="276" w:lineRule="auto"/>
        <w:ind w:firstLine="697"/>
        <w:rPr>
          <w:sz w:val="28"/>
          <w:szCs w:val="28"/>
        </w:rPr>
      </w:pPr>
      <w:r w:rsidRPr="002040C9">
        <w:rPr>
          <w:sz w:val="28"/>
          <w:szCs w:val="28"/>
        </w:rPr>
        <w:t>Семестровий екзамен – це форма підсумкового контролю</w:t>
      </w:r>
      <w:r>
        <w:rPr>
          <w:sz w:val="28"/>
          <w:szCs w:val="28"/>
        </w:rPr>
        <w:t xml:space="preserve"> </w:t>
      </w:r>
      <w:r w:rsidRPr="002040C9">
        <w:rPr>
          <w:sz w:val="28"/>
          <w:szCs w:val="28"/>
        </w:rPr>
        <w:t xml:space="preserve">засвоєння </w:t>
      </w:r>
      <w:r>
        <w:rPr>
          <w:sz w:val="28"/>
          <w:szCs w:val="28"/>
        </w:rPr>
        <w:t>здобувачем вищої освіти</w:t>
      </w:r>
      <w:r w:rsidRPr="002040C9">
        <w:rPr>
          <w:sz w:val="28"/>
          <w:szCs w:val="28"/>
        </w:rPr>
        <w:t xml:space="preserve"> теоретичного та практичного матеріалу з</w:t>
      </w:r>
      <w:r>
        <w:rPr>
          <w:sz w:val="28"/>
          <w:szCs w:val="28"/>
        </w:rPr>
        <w:t xml:space="preserve"> </w:t>
      </w:r>
      <w:r w:rsidRPr="002040C9">
        <w:rPr>
          <w:sz w:val="28"/>
          <w:szCs w:val="28"/>
        </w:rPr>
        <w:t>навчальної дисципліни за семестр, що проводиться як контрольний</w:t>
      </w:r>
      <w:r>
        <w:rPr>
          <w:sz w:val="28"/>
          <w:szCs w:val="28"/>
        </w:rPr>
        <w:t xml:space="preserve"> </w:t>
      </w:r>
      <w:r w:rsidRPr="002040C9">
        <w:rPr>
          <w:sz w:val="28"/>
          <w:szCs w:val="28"/>
        </w:rPr>
        <w:t xml:space="preserve">захід під час екзаменаційної сесії. </w:t>
      </w:r>
    </w:p>
    <w:p w:rsidR="002040C9" w:rsidRPr="002040C9" w:rsidRDefault="002040C9" w:rsidP="00B016B1">
      <w:pPr>
        <w:pStyle w:val="11"/>
        <w:spacing w:before="0" w:after="0" w:line="276" w:lineRule="auto"/>
        <w:ind w:firstLine="697"/>
        <w:rPr>
          <w:sz w:val="28"/>
          <w:szCs w:val="28"/>
        </w:rPr>
      </w:pPr>
      <w:r w:rsidRPr="002040C9">
        <w:rPr>
          <w:sz w:val="28"/>
          <w:szCs w:val="28"/>
        </w:rPr>
        <w:t>Перед екзаменами в терміни, визначені розкладом, обов’язково</w:t>
      </w:r>
      <w:r>
        <w:rPr>
          <w:sz w:val="28"/>
          <w:szCs w:val="28"/>
        </w:rPr>
        <w:t xml:space="preserve"> </w:t>
      </w:r>
      <w:r w:rsidRPr="002040C9">
        <w:rPr>
          <w:sz w:val="28"/>
          <w:szCs w:val="28"/>
        </w:rPr>
        <w:t>проводяться консультації, на яких обговорюються всі питання, що</w:t>
      </w:r>
      <w:r>
        <w:rPr>
          <w:sz w:val="28"/>
          <w:szCs w:val="28"/>
        </w:rPr>
        <w:t xml:space="preserve"> </w:t>
      </w:r>
      <w:r w:rsidRPr="002040C9">
        <w:rPr>
          <w:sz w:val="28"/>
          <w:szCs w:val="28"/>
        </w:rPr>
        <w:t>виникають у студентів під час підготовки до екзамену.</w:t>
      </w:r>
    </w:p>
    <w:p w:rsidR="002040C9" w:rsidRPr="002040C9" w:rsidRDefault="00627FD8" w:rsidP="00B016B1">
      <w:pPr>
        <w:pStyle w:val="11"/>
        <w:spacing w:before="0" w:after="0" w:line="276" w:lineRule="auto"/>
        <w:ind w:firstLine="697"/>
        <w:rPr>
          <w:sz w:val="28"/>
          <w:szCs w:val="28"/>
        </w:rPr>
      </w:pPr>
      <w:r>
        <w:rPr>
          <w:sz w:val="28"/>
          <w:szCs w:val="28"/>
        </w:rPr>
        <w:t>Форма проведення екзамену</w:t>
      </w:r>
      <w:r w:rsidR="002040C9" w:rsidRPr="002040C9">
        <w:rPr>
          <w:sz w:val="28"/>
          <w:szCs w:val="28"/>
        </w:rPr>
        <w:t xml:space="preserve"> та критерії</w:t>
      </w:r>
      <w:r w:rsidR="002040C9">
        <w:rPr>
          <w:sz w:val="28"/>
          <w:szCs w:val="28"/>
        </w:rPr>
        <w:t xml:space="preserve"> </w:t>
      </w:r>
      <w:r w:rsidR="002040C9" w:rsidRPr="002040C9">
        <w:rPr>
          <w:sz w:val="28"/>
          <w:szCs w:val="28"/>
        </w:rPr>
        <w:t xml:space="preserve">оцінювання екзаменаційних завдань визначаються </w:t>
      </w:r>
      <w:r w:rsidR="002040C9">
        <w:rPr>
          <w:sz w:val="28"/>
          <w:szCs w:val="28"/>
        </w:rPr>
        <w:t xml:space="preserve">робочою програмою курсу. </w:t>
      </w:r>
    </w:p>
    <w:p w:rsidR="00CE6367" w:rsidRDefault="002040C9" w:rsidP="00B016B1">
      <w:pPr>
        <w:pStyle w:val="11"/>
        <w:spacing w:before="0" w:after="0" w:line="276" w:lineRule="auto"/>
        <w:ind w:firstLine="697"/>
        <w:rPr>
          <w:sz w:val="28"/>
          <w:szCs w:val="28"/>
        </w:rPr>
      </w:pPr>
      <w:r w:rsidRPr="002040C9">
        <w:rPr>
          <w:sz w:val="28"/>
          <w:szCs w:val="28"/>
        </w:rPr>
        <w:t>Присутність студентів на екзамені є</w:t>
      </w:r>
      <w:r>
        <w:rPr>
          <w:sz w:val="28"/>
          <w:szCs w:val="28"/>
        </w:rPr>
        <w:t xml:space="preserve"> </w:t>
      </w:r>
      <w:r w:rsidRPr="002040C9">
        <w:rPr>
          <w:sz w:val="28"/>
          <w:szCs w:val="28"/>
        </w:rPr>
        <w:t>обов’язковою.</w:t>
      </w:r>
    </w:p>
    <w:p w:rsidR="00CE6367" w:rsidRPr="00CE6367" w:rsidRDefault="00CE6367" w:rsidP="00B016B1">
      <w:pPr>
        <w:pStyle w:val="11"/>
        <w:spacing w:before="0" w:after="0" w:line="276" w:lineRule="auto"/>
        <w:ind w:firstLine="697"/>
        <w:rPr>
          <w:sz w:val="28"/>
          <w:szCs w:val="28"/>
        </w:rPr>
      </w:pPr>
      <w:r w:rsidRPr="00CE6367">
        <w:rPr>
          <w:sz w:val="28"/>
          <w:szCs w:val="28"/>
        </w:rPr>
        <w:t>Залік</w:t>
      </w:r>
      <w:r>
        <w:rPr>
          <w:sz w:val="28"/>
          <w:szCs w:val="28"/>
        </w:rPr>
        <w:t>/диференційований залік</w:t>
      </w:r>
      <w:r w:rsidRPr="00CE6367">
        <w:rPr>
          <w:sz w:val="28"/>
          <w:szCs w:val="28"/>
        </w:rPr>
        <w:t xml:space="preserve"> – це форма підсумкового контролю, що полягає в</w:t>
      </w:r>
      <w:r>
        <w:rPr>
          <w:sz w:val="28"/>
          <w:szCs w:val="28"/>
        </w:rPr>
        <w:t xml:space="preserve"> </w:t>
      </w:r>
      <w:r w:rsidRPr="00CE6367">
        <w:rPr>
          <w:sz w:val="28"/>
          <w:szCs w:val="28"/>
        </w:rPr>
        <w:t xml:space="preserve">оцінюванні засвоєння </w:t>
      </w:r>
      <w:r>
        <w:rPr>
          <w:sz w:val="28"/>
          <w:szCs w:val="28"/>
        </w:rPr>
        <w:t>здобувачем</w:t>
      </w:r>
      <w:r w:rsidRPr="00CE6367">
        <w:rPr>
          <w:sz w:val="28"/>
          <w:szCs w:val="28"/>
        </w:rPr>
        <w:t xml:space="preserve"> навчального матеріалу за</w:t>
      </w:r>
      <w:r>
        <w:rPr>
          <w:sz w:val="28"/>
          <w:szCs w:val="28"/>
        </w:rPr>
        <w:t xml:space="preserve"> </w:t>
      </w:r>
      <w:r w:rsidRPr="00CE6367">
        <w:rPr>
          <w:sz w:val="28"/>
          <w:szCs w:val="28"/>
        </w:rPr>
        <w:t>результатами виконання ними всіх видів навчальних завдань на</w:t>
      </w:r>
      <w:r>
        <w:rPr>
          <w:sz w:val="28"/>
          <w:szCs w:val="28"/>
        </w:rPr>
        <w:t xml:space="preserve"> </w:t>
      </w:r>
      <w:r w:rsidRPr="00CE6367">
        <w:rPr>
          <w:sz w:val="28"/>
          <w:szCs w:val="28"/>
        </w:rPr>
        <w:t>лабораторних (практичних, семінарських) заняттях, самостійної</w:t>
      </w:r>
      <w:r>
        <w:rPr>
          <w:sz w:val="28"/>
          <w:szCs w:val="28"/>
        </w:rPr>
        <w:t xml:space="preserve"> </w:t>
      </w:r>
      <w:r w:rsidRPr="00CE6367">
        <w:rPr>
          <w:sz w:val="28"/>
          <w:szCs w:val="28"/>
        </w:rPr>
        <w:t>роботи, модульних завдань та підсумкового залікового завдання.</w:t>
      </w:r>
    </w:p>
    <w:p w:rsidR="00CE6367" w:rsidRDefault="00CE6367" w:rsidP="00B016B1">
      <w:pPr>
        <w:pStyle w:val="11"/>
        <w:spacing w:before="0" w:after="0" w:line="276" w:lineRule="auto"/>
        <w:ind w:firstLine="697"/>
        <w:rPr>
          <w:sz w:val="28"/>
          <w:szCs w:val="28"/>
        </w:rPr>
      </w:pPr>
      <w:r w:rsidRPr="00CE6367">
        <w:rPr>
          <w:sz w:val="28"/>
          <w:szCs w:val="28"/>
        </w:rPr>
        <w:t>Залік проводиться на окремому занятті відповідно до розкладу</w:t>
      </w:r>
      <w:r>
        <w:rPr>
          <w:sz w:val="28"/>
          <w:szCs w:val="28"/>
        </w:rPr>
        <w:t xml:space="preserve"> </w:t>
      </w:r>
      <w:r w:rsidRPr="00CE6367">
        <w:rPr>
          <w:sz w:val="28"/>
          <w:szCs w:val="28"/>
        </w:rPr>
        <w:t xml:space="preserve">після </w:t>
      </w:r>
      <w:r>
        <w:rPr>
          <w:sz w:val="28"/>
          <w:szCs w:val="28"/>
        </w:rPr>
        <w:t>відпрацювання всього об’єму навчальної дисципліни та модульних</w:t>
      </w:r>
      <w:r w:rsidRPr="00CE6367">
        <w:rPr>
          <w:sz w:val="28"/>
          <w:szCs w:val="28"/>
        </w:rPr>
        <w:t xml:space="preserve"> </w:t>
      </w:r>
      <w:r>
        <w:rPr>
          <w:sz w:val="28"/>
          <w:szCs w:val="28"/>
        </w:rPr>
        <w:t>контролів</w:t>
      </w:r>
      <w:r w:rsidRPr="00CE6367">
        <w:rPr>
          <w:sz w:val="28"/>
          <w:szCs w:val="28"/>
        </w:rPr>
        <w:t>.</w:t>
      </w:r>
    </w:p>
    <w:p w:rsidR="001E441C" w:rsidRPr="00CE6367" w:rsidRDefault="001E441C" w:rsidP="00B016B1">
      <w:pPr>
        <w:pStyle w:val="11"/>
        <w:spacing w:before="0" w:after="0" w:line="276" w:lineRule="auto"/>
        <w:ind w:firstLine="697"/>
        <w:rPr>
          <w:sz w:val="28"/>
          <w:szCs w:val="28"/>
        </w:rPr>
      </w:pPr>
    </w:p>
    <w:p w:rsidR="00AA237A" w:rsidRPr="00B220E7" w:rsidRDefault="00AA237A" w:rsidP="00B016B1">
      <w:pPr>
        <w:pStyle w:val="11"/>
        <w:spacing w:before="0" w:after="0" w:line="276" w:lineRule="auto"/>
        <w:ind w:firstLine="700"/>
        <w:rPr>
          <w:sz w:val="28"/>
          <w:szCs w:val="28"/>
        </w:rPr>
      </w:pPr>
      <w:r>
        <w:rPr>
          <w:sz w:val="28"/>
          <w:szCs w:val="28"/>
        </w:rPr>
        <w:lastRenderedPageBreak/>
        <w:t>Здобувачу вищої освіти</w:t>
      </w:r>
      <w:r w:rsidRPr="00B220E7">
        <w:rPr>
          <w:sz w:val="28"/>
          <w:szCs w:val="28"/>
        </w:rPr>
        <w:t xml:space="preserve">, який не з’явився на </w:t>
      </w:r>
      <w:r>
        <w:rPr>
          <w:sz w:val="28"/>
          <w:szCs w:val="28"/>
        </w:rPr>
        <w:t>підсумковий семестровий контроль</w:t>
      </w:r>
      <w:r w:rsidRPr="00B220E7">
        <w:rPr>
          <w:sz w:val="28"/>
          <w:szCs w:val="28"/>
        </w:rPr>
        <w:t xml:space="preserve"> з поважної причини, що підтверджується відповідними документами, </w:t>
      </w:r>
      <w:r>
        <w:rPr>
          <w:sz w:val="28"/>
          <w:szCs w:val="28"/>
        </w:rPr>
        <w:t>наказом ректора може бути подовжено строк складання заліково-екзаменаційної сесії за індивідуальним графіком</w:t>
      </w:r>
      <w:r w:rsidR="0039158A">
        <w:rPr>
          <w:sz w:val="28"/>
          <w:szCs w:val="28"/>
        </w:rPr>
        <w:t>,</w:t>
      </w:r>
      <w:r w:rsidR="0039158A" w:rsidRPr="0039158A">
        <w:rPr>
          <w:sz w:val="28"/>
          <w:szCs w:val="28"/>
        </w:rPr>
        <w:t xml:space="preserve"> </w:t>
      </w:r>
      <w:r w:rsidR="0039158A" w:rsidRPr="00FB394B">
        <w:rPr>
          <w:sz w:val="28"/>
          <w:szCs w:val="28"/>
        </w:rPr>
        <w:t xml:space="preserve">але не більш як </w:t>
      </w:r>
      <w:r w:rsidR="0039158A">
        <w:rPr>
          <w:sz w:val="28"/>
          <w:szCs w:val="28"/>
        </w:rPr>
        <w:t xml:space="preserve">на </w:t>
      </w:r>
      <w:r w:rsidR="0039158A" w:rsidRPr="00FB394B">
        <w:rPr>
          <w:sz w:val="28"/>
          <w:szCs w:val="28"/>
        </w:rPr>
        <w:t>місяць</w:t>
      </w:r>
      <w:r>
        <w:rPr>
          <w:sz w:val="28"/>
          <w:szCs w:val="28"/>
        </w:rPr>
        <w:t>.</w:t>
      </w:r>
      <w:r w:rsidR="00FB394B">
        <w:rPr>
          <w:sz w:val="28"/>
          <w:szCs w:val="28"/>
        </w:rPr>
        <w:t xml:space="preserve"> </w:t>
      </w:r>
    </w:p>
    <w:p w:rsidR="00AA237A" w:rsidRDefault="00AA237A" w:rsidP="00B016B1">
      <w:pPr>
        <w:pStyle w:val="11"/>
        <w:spacing w:before="0" w:after="0" w:line="276" w:lineRule="auto"/>
        <w:ind w:firstLine="697"/>
        <w:rPr>
          <w:sz w:val="28"/>
          <w:szCs w:val="28"/>
        </w:rPr>
      </w:pPr>
      <w:r>
        <w:rPr>
          <w:sz w:val="28"/>
          <w:szCs w:val="28"/>
        </w:rPr>
        <w:t>З</w:t>
      </w:r>
      <w:r w:rsidR="00F24B5A">
        <w:rPr>
          <w:sz w:val="28"/>
          <w:szCs w:val="28"/>
        </w:rPr>
        <w:t>добувач вищої освіти</w:t>
      </w:r>
      <w:r>
        <w:rPr>
          <w:sz w:val="28"/>
          <w:szCs w:val="28"/>
        </w:rPr>
        <w:t>, який</w:t>
      </w:r>
      <w:r w:rsidR="00F24B5A" w:rsidRPr="004D4B24">
        <w:rPr>
          <w:sz w:val="28"/>
          <w:szCs w:val="28"/>
        </w:rPr>
        <w:t xml:space="preserve"> не погоджується з оцінкою,</w:t>
      </w:r>
      <w:r w:rsidR="00F24B5A">
        <w:rPr>
          <w:sz w:val="28"/>
          <w:szCs w:val="28"/>
        </w:rPr>
        <w:t xml:space="preserve"> </w:t>
      </w:r>
      <w:r w:rsidR="00F24B5A" w:rsidRPr="004D4B24">
        <w:rPr>
          <w:sz w:val="28"/>
          <w:szCs w:val="28"/>
        </w:rPr>
        <w:t>отриманою під час семестрового підсумкового контролю, має</w:t>
      </w:r>
      <w:r w:rsidR="00F24B5A">
        <w:rPr>
          <w:sz w:val="28"/>
          <w:szCs w:val="28"/>
        </w:rPr>
        <w:t xml:space="preserve"> право звернутися із заявою про апеляцію </w:t>
      </w:r>
      <w:r w:rsidR="00F24B5A" w:rsidRPr="004D4B24">
        <w:rPr>
          <w:sz w:val="28"/>
          <w:szCs w:val="28"/>
        </w:rPr>
        <w:t xml:space="preserve">на ім’я </w:t>
      </w:r>
      <w:r w:rsidR="001E441C">
        <w:rPr>
          <w:sz w:val="28"/>
          <w:szCs w:val="28"/>
        </w:rPr>
        <w:t>директора/декана</w:t>
      </w:r>
      <w:r w:rsidR="00EA534C">
        <w:rPr>
          <w:sz w:val="28"/>
          <w:szCs w:val="28"/>
        </w:rPr>
        <w:t xml:space="preserve"> інституту/факультету</w:t>
      </w:r>
      <w:r w:rsidR="00F24B5A" w:rsidRPr="004D4B24">
        <w:rPr>
          <w:sz w:val="28"/>
          <w:szCs w:val="28"/>
        </w:rPr>
        <w:t xml:space="preserve"> в </w:t>
      </w:r>
      <w:r w:rsidR="00627FD8">
        <w:rPr>
          <w:sz w:val="28"/>
          <w:szCs w:val="28"/>
        </w:rPr>
        <w:t>триденний термін</w:t>
      </w:r>
      <w:r w:rsidR="00F24B5A" w:rsidRPr="004D4B24">
        <w:rPr>
          <w:sz w:val="28"/>
          <w:szCs w:val="28"/>
        </w:rPr>
        <w:t>.</w:t>
      </w:r>
    </w:p>
    <w:p w:rsidR="00F24B5A" w:rsidRDefault="00F24B5A" w:rsidP="00B016B1">
      <w:pPr>
        <w:pStyle w:val="11"/>
        <w:spacing w:before="0" w:after="0" w:line="276" w:lineRule="auto"/>
        <w:ind w:firstLine="697"/>
        <w:rPr>
          <w:sz w:val="28"/>
          <w:szCs w:val="28"/>
        </w:rPr>
      </w:pPr>
      <w:r w:rsidRPr="006E77EE">
        <w:rPr>
          <w:sz w:val="28"/>
          <w:szCs w:val="28"/>
        </w:rPr>
        <w:t>Апеляція має бути розглянута</w:t>
      </w:r>
      <w:r w:rsidRPr="004D4B24">
        <w:rPr>
          <w:sz w:val="28"/>
          <w:szCs w:val="28"/>
        </w:rPr>
        <w:t xml:space="preserve"> на засіданні апеляційної комісії</w:t>
      </w:r>
      <w:r>
        <w:rPr>
          <w:sz w:val="28"/>
          <w:szCs w:val="28"/>
        </w:rPr>
        <w:t xml:space="preserve">, яка створюється </w:t>
      </w:r>
      <w:r w:rsidR="00EA534C">
        <w:rPr>
          <w:sz w:val="28"/>
          <w:szCs w:val="28"/>
        </w:rPr>
        <w:t>розпорядженням</w:t>
      </w:r>
      <w:r>
        <w:rPr>
          <w:sz w:val="28"/>
          <w:szCs w:val="28"/>
        </w:rPr>
        <w:t xml:space="preserve"> </w:t>
      </w:r>
      <w:r w:rsidR="00EA534C" w:rsidRPr="00EA534C">
        <w:rPr>
          <w:sz w:val="28"/>
          <w:szCs w:val="28"/>
        </w:rPr>
        <w:t>директора/декана інституту/факультету</w:t>
      </w:r>
      <w:r w:rsidR="008F2820">
        <w:rPr>
          <w:sz w:val="28"/>
          <w:szCs w:val="28"/>
        </w:rPr>
        <w:t>. До</w:t>
      </w:r>
      <w:r w:rsidR="008F2820" w:rsidRPr="008F2820">
        <w:rPr>
          <w:sz w:val="28"/>
          <w:szCs w:val="28"/>
        </w:rPr>
        <w:t xml:space="preserve"> </w:t>
      </w:r>
      <w:r w:rsidR="008F2820">
        <w:rPr>
          <w:sz w:val="28"/>
          <w:szCs w:val="28"/>
        </w:rPr>
        <w:t>складу</w:t>
      </w:r>
      <w:r w:rsidR="008F2820" w:rsidRPr="008F2820">
        <w:rPr>
          <w:sz w:val="28"/>
          <w:szCs w:val="28"/>
        </w:rPr>
        <w:t xml:space="preserve"> </w:t>
      </w:r>
      <w:r w:rsidR="008F2820">
        <w:rPr>
          <w:sz w:val="28"/>
          <w:szCs w:val="28"/>
        </w:rPr>
        <w:t xml:space="preserve">комісії, як правило, входять: </w:t>
      </w:r>
      <w:r w:rsidR="008F2820" w:rsidRPr="008F2820">
        <w:rPr>
          <w:sz w:val="28"/>
          <w:szCs w:val="28"/>
        </w:rPr>
        <w:t>директор</w:t>
      </w:r>
      <w:r w:rsidR="008F2820">
        <w:rPr>
          <w:sz w:val="28"/>
          <w:szCs w:val="28"/>
        </w:rPr>
        <w:t>/декан інституту/факультету</w:t>
      </w:r>
      <w:r w:rsidR="006E77EE">
        <w:rPr>
          <w:sz w:val="28"/>
          <w:szCs w:val="28"/>
        </w:rPr>
        <w:t>,</w:t>
      </w:r>
      <w:r w:rsidR="006E77EE" w:rsidRPr="006E77EE">
        <w:rPr>
          <w:sz w:val="28"/>
          <w:szCs w:val="28"/>
        </w:rPr>
        <w:t xml:space="preserve"> </w:t>
      </w:r>
      <w:r w:rsidR="006E77EE">
        <w:rPr>
          <w:sz w:val="28"/>
          <w:szCs w:val="28"/>
        </w:rPr>
        <w:t>представник студентського сенату</w:t>
      </w:r>
      <w:r w:rsidR="008F2820">
        <w:rPr>
          <w:sz w:val="28"/>
          <w:szCs w:val="28"/>
        </w:rPr>
        <w:t>, гарант відповідної</w:t>
      </w:r>
      <w:r w:rsidR="008F2820" w:rsidRPr="008F2820">
        <w:rPr>
          <w:sz w:val="28"/>
          <w:szCs w:val="28"/>
        </w:rPr>
        <w:t xml:space="preserve"> освітньої програми, завідувача кафедри, до сфери відповідальності якої відноситься навчальна дисципліна</w:t>
      </w:r>
      <w:r w:rsidR="00A57F01">
        <w:rPr>
          <w:sz w:val="28"/>
          <w:szCs w:val="28"/>
        </w:rPr>
        <w:t>,</w:t>
      </w:r>
      <w:r w:rsidR="008F2820" w:rsidRPr="008F2820">
        <w:rPr>
          <w:sz w:val="28"/>
          <w:szCs w:val="28"/>
        </w:rPr>
        <w:t xml:space="preserve"> та одного з викладачів, який викладає ту саму або споріднену навчальну дисципліну</w:t>
      </w:r>
      <w:r w:rsidR="006E77EE">
        <w:rPr>
          <w:sz w:val="28"/>
          <w:szCs w:val="28"/>
        </w:rPr>
        <w:t xml:space="preserve">. </w:t>
      </w:r>
    </w:p>
    <w:p w:rsidR="0053471B" w:rsidRDefault="0053471B" w:rsidP="0053471B">
      <w:pPr>
        <w:spacing w:line="276" w:lineRule="auto"/>
        <w:ind w:firstLine="709"/>
        <w:rPr>
          <w:rFonts w:ascii="Times New Roman" w:eastAsia="Times New Roman" w:hAnsi="Times New Roman" w:cs="Times New Roman"/>
          <w:sz w:val="28"/>
          <w:szCs w:val="28"/>
        </w:rPr>
      </w:pPr>
      <w:r w:rsidRPr="0053471B">
        <w:rPr>
          <w:rFonts w:ascii="Times New Roman" w:eastAsia="Times New Roman" w:hAnsi="Times New Roman" w:cs="Times New Roman"/>
          <w:sz w:val="28"/>
          <w:szCs w:val="28"/>
        </w:rPr>
        <w:t>Апеляція розглядається протягом п’яти робочих днів після її подачі. На засідання апеляційної комісії запрошується здобувач вищої освіти, який звернувся з заявою.</w:t>
      </w:r>
    </w:p>
    <w:p w:rsidR="00A06774" w:rsidRPr="006E77EE" w:rsidRDefault="006E77EE" w:rsidP="00A06774">
      <w:pPr>
        <w:spacing w:line="276" w:lineRule="auto"/>
        <w:ind w:firstLine="709"/>
        <w:rPr>
          <w:rFonts w:ascii="Times New Roman" w:eastAsia="Times New Roman" w:hAnsi="Times New Roman" w:cs="Times New Roman"/>
          <w:sz w:val="28"/>
          <w:szCs w:val="28"/>
        </w:rPr>
      </w:pPr>
      <w:r w:rsidRPr="006E77EE">
        <w:rPr>
          <w:rFonts w:ascii="Times New Roman" w:eastAsia="Times New Roman" w:hAnsi="Times New Roman" w:cs="Times New Roman"/>
          <w:sz w:val="28"/>
          <w:szCs w:val="28"/>
        </w:rPr>
        <w:t xml:space="preserve">У випадку встановлення апеляційною комісією порушення, яке вплинуло на результати оцінювання, комісія пропонує </w:t>
      </w:r>
      <w:r w:rsidR="00A06774">
        <w:rPr>
          <w:rFonts w:ascii="Times New Roman" w:eastAsia="Times New Roman" w:hAnsi="Times New Roman" w:cs="Times New Roman"/>
          <w:sz w:val="28"/>
          <w:szCs w:val="28"/>
        </w:rPr>
        <w:t>провести повторну атестацію у відповідний період</w:t>
      </w:r>
      <w:r w:rsidRPr="006E77EE">
        <w:rPr>
          <w:rFonts w:ascii="Times New Roman" w:eastAsia="Times New Roman" w:hAnsi="Times New Roman" w:cs="Times New Roman"/>
          <w:sz w:val="28"/>
          <w:szCs w:val="28"/>
        </w:rPr>
        <w:t>.</w:t>
      </w:r>
      <w:r w:rsidR="00A06774" w:rsidRPr="00A06774">
        <w:rPr>
          <w:rFonts w:ascii="Times New Roman" w:eastAsia="Times New Roman" w:hAnsi="Times New Roman" w:cs="Times New Roman"/>
          <w:sz w:val="28"/>
          <w:szCs w:val="28"/>
        </w:rPr>
        <w:t xml:space="preserve"> </w:t>
      </w:r>
      <w:r w:rsidR="00A06774" w:rsidRPr="006E77EE">
        <w:rPr>
          <w:rFonts w:ascii="Times New Roman" w:eastAsia="Times New Roman" w:hAnsi="Times New Roman" w:cs="Times New Roman"/>
          <w:sz w:val="28"/>
          <w:szCs w:val="28"/>
        </w:rPr>
        <w:t>Засідання апеляційної комісії оформлюється протоколом та підписується головою, секретарем та всіма членами комісії. Витяг з протоколу апеляційної комісії надається здобувачеві вищої освіти, що подав апеляцію.</w:t>
      </w:r>
    </w:p>
    <w:p w:rsidR="006E77EE" w:rsidRPr="0053471B" w:rsidRDefault="00A06774" w:rsidP="006E77EE">
      <w:pPr>
        <w:spacing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Повторна атестація проводиться </w:t>
      </w:r>
      <w:r w:rsidR="00A57F01">
        <w:rPr>
          <w:rFonts w:ascii="Times New Roman" w:eastAsia="Times New Roman" w:hAnsi="Times New Roman" w:cs="Times New Roman"/>
          <w:sz w:val="28"/>
          <w:szCs w:val="28"/>
        </w:rPr>
        <w:t>у присутності двох викладачів під контролем завідувача кафедри,</w:t>
      </w:r>
      <w:r>
        <w:rPr>
          <w:rFonts w:ascii="Times New Roman" w:eastAsia="Times New Roman" w:hAnsi="Times New Roman" w:cs="Times New Roman"/>
          <w:sz w:val="28"/>
          <w:szCs w:val="28"/>
        </w:rPr>
        <w:t xml:space="preserve"> </w:t>
      </w:r>
      <w:r w:rsidR="00A57F01" w:rsidRPr="00A57F01">
        <w:rPr>
          <w:rFonts w:ascii="Times New Roman" w:eastAsia="Times New Roman" w:hAnsi="Times New Roman" w:cs="Times New Roman"/>
          <w:sz w:val="28"/>
          <w:szCs w:val="28"/>
        </w:rPr>
        <w:t>до сфери відповідальності якої відноситься навчальна дисципліна</w:t>
      </w:r>
      <w:r w:rsidR="00A57F01">
        <w:rPr>
          <w:rFonts w:ascii="Times New Roman" w:eastAsia="Times New Roman" w:hAnsi="Times New Roman" w:cs="Times New Roman"/>
          <w:sz w:val="28"/>
          <w:szCs w:val="28"/>
        </w:rPr>
        <w:t>.</w:t>
      </w:r>
    </w:p>
    <w:p w:rsidR="00AE1D7E" w:rsidRDefault="00F24B5A" w:rsidP="00B016B1">
      <w:pPr>
        <w:pStyle w:val="11"/>
        <w:spacing w:before="0" w:after="0" w:line="276" w:lineRule="auto"/>
        <w:ind w:firstLine="697"/>
        <w:rPr>
          <w:sz w:val="28"/>
          <w:szCs w:val="28"/>
        </w:rPr>
      </w:pPr>
      <w:r w:rsidRPr="00A57F01">
        <w:rPr>
          <w:sz w:val="28"/>
          <w:szCs w:val="28"/>
        </w:rPr>
        <w:t>Здобувач вищої освіти</w:t>
      </w:r>
      <w:r w:rsidR="002040C9" w:rsidRPr="00A57F01">
        <w:rPr>
          <w:sz w:val="28"/>
          <w:szCs w:val="28"/>
        </w:rPr>
        <w:t>,</w:t>
      </w:r>
      <w:r w:rsidR="002040C9" w:rsidRPr="002040C9">
        <w:rPr>
          <w:sz w:val="28"/>
          <w:szCs w:val="28"/>
        </w:rPr>
        <w:t xml:space="preserve"> які за результатами підсумкового семестрового</w:t>
      </w:r>
      <w:r w:rsidR="002040C9">
        <w:rPr>
          <w:sz w:val="28"/>
          <w:szCs w:val="28"/>
        </w:rPr>
        <w:t xml:space="preserve"> </w:t>
      </w:r>
      <w:r w:rsidR="002040C9" w:rsidRPr="002040C9">
        <w:rPr>
          <w:sz w:val="28"/>
          <w:szCs w:val="28"/>
        </w:rPr>
        <w:t>контролю отримали незадовільну оцінку з дисципліни або не</w:t>
      </w:r>
      <w:r w:rsidR="002040C9">
        <w:rPr>
          <w:sz w:val="28"/>
          <w:szCs w:val="28"/>
        </w:rPr>
        <w:t xml:space="preserve"> </w:t>
      </w:r>
      <w:r w:rsidR="002040C9" w:rsidRPr="002040C9">
        <w:rPr>
          <w:sz w:val="28"/>
          <w:szCs w:val="28"/>
        </w:rPr>
        <w:t>з’явилися на підсумковий контрольний захід, вважаються такими,</w:t>
      </w:r>
      <w:r w:rsidR="002040C9">
        <w:rPr>
          <w:sz w:val="28"/>
          <w:szCs w:val="28"/>
        </w:rPr>
        <w:t xml:space="preserve"> </w:t>
      </w:r>
      <w:r w:rsidR="002040C9" w:rsidRPr="002040C9">
        <w:rPr>
          <w:sz w:val="28"/>
          <w:szCs w:val="28"/>
        </w:rPr>
        <w:t xml:space="preserve">що </w:t>
      </w:r>
      <w:r w:rsidR="004D4B24">
        <w:rPr>
          <w:sz w:val="28"/>
          <w:szCs w:val="28"/>
        </w:rPr>
        <w:t>мають академічну заборгованість.</w:t>
      </w:r>
    </w:p>
    <w:p w:rsidR="00AE1D7E" w:rsidRDefault="004D4B24" w:rsidP="00B016B1">
      <w:pPr>
        <w:pStyle w:val="11"/>
        <w:spacing w:before="0" w:after="0" w:line="276" w:lineRule="auto"/>
        <w:ind w:firstLine="697"/>
        <w:rPr>
          <w:sz w:val="28"/>
          <w:szCs w:val="28"/>
        </w:rPr>
      </w:pPr>
      <w:r>
        <w:rPr>
          <w:sz w:val="28"/>
          <w:szCs w:val="28"/>
        </w:rPr>
        <w:t>Академічна заборгованість ліквідовується здобувачем вищої освіти</w:t>
      </w:r>
      <w:r w:rsidR="002B063B">
        <w:rPr>
          <w:sz w:val="28"/>
          <w:szCs w:val="28"/>
        </w:rPr>
        <w:t>,</w:t>
      </w:r>
      <w:r>
        <w:rPr>
          <w:sz w:val="28"/>
          <w:szCs w:val="28"/>
        </w:rPr>
        <w:t xml:space="preserve"> </w:t>
      </w:r>
      <w:r w:rsidR="002B063B">
        <w:rPr>
          <w:sz w:val="28"/>
          <w:szCs w:val="28"/>
        </w:rPr>
        <w:t>відповідно графіка</w:t>
      </w:r>
      <w:r>
        <w:rPr>
          <w:sz w:val="28"/>
          <w:szCs w:val="28"/>
        </w:rPr>
        <w:t xml:space="preserve"> ліквідації </w:t>
      </w:r>
      <w:r w:rsidRPr="004D4B24">
        <w:rPr>
          <w:sz w:val="28"/>
          <w:szCs w:val="28"/>
        </w:rPr>
        <w:t>академічної заборгованості</w:t>
      </w:r>
      <w:r w:rsidR="00AE1D7E">
        <w:rPr>
          <w:sz w:val="28"/>
          <w:szCs w:val="28"/>
        </w:rPr>
        <w:t xml:space="preserve">, який затверджується </w:t>
      </w:r>
      <w:r w:rsidR="00847681">
        <w:rPr>
          <w:sz w:val="28"/>
          <w:szCs w:val="28"/>
        </w:rPr>
        <w:t>деканом факультету</w:t>
      </w:r>
      <w:r w:rsidR="00AE1D7E">
        <w:rPr>
          <w:sz w:val="28"/>
          <w:szCs w:val="28"/>
        </w:rPr>
        <w:t>.</w:t>
      </w:r>
    </w:p>
    <w:p w:rsidR="004D4B24" w:rsidRPr="004D4B24" w:rsidRDefault="00F24B5A" w:rsidP="00B016B1">
      <w:pPr>
        <w:pStyle w:val="11"/>
        <w:spacing w:before="0" w:after="0" w:line="276" w:lineRule="auto"/>
        <w:ind w:firstLine="697"/>
        <w:rPr>
          <w:sz w:val="28"/>
          <w:szCs w:val="28"/>
        </w:rPr>
      </w:pPr>
      <w:r>
        <w:rPr>
          <w:sz w:val="28"/>
          <w:szCs w:val="28"/>
        </w:rPr>
        <w:t>Здобувач</w:t>
      </w:r>
      <w:r w:rsidR="004D4B24" w:rsidRPr="004D4B24">
        <w:rPr>
          <w:sz w:val="28"/>
          <w:szCs w:val="28"/>
        </w:rPr>
        <w:t>, який не склав підсумкового контролю під час</w:t>
      </w:r>
      <w:r>
        <w:rPr>
          <w:sz w:val="28"/>
          <w:szCs w:val="28"/>
        </w:rPr>
        <w:t xml:space="preserve"> </w:t>
      </w:r>
      <w:r w:rsidR="004D4B24" w:rsidRPr="004D4B24">
        <w:rPr>
          <w:sz w:val="28"/>
          <w:szCs w:val="28"/>
        </w:rPr>
        <w:t>ліквідації академічної заборгованості відраховується з</w:t>
      </w:r>
      <w:r>
        <w:rPr>
          <w:sz w:val="28"/>
          <w:szCs w:val="28"/>
        </w:rPr>
        <w:t xml:space="preserve"> У</w:t>
      </w:r>
      <w:r w:rsidR="004D4B24" w:rsidRPr="004D4B24">
        <w:rPr>
          <w:sz w:val="28"/>
          <w:szCs w:val="28"/>
        </w:rPr>
        <w:t>ніверситету.</w:t>
      </w:r>
    </w:p>
    <w:p w:rsidR="00AF0F1E" w:rsidRDefault="005341A8" w:rsidP="00B016B1">
      <w:pPr>
        <w:pStyle w:val="11"/>
        <w:shd w:val="clear" w:color="auto" w:fill="auto"/>
        <w:spacing w:before="0" w:after="0" w:line="276" w:lineRule="auto"/>
        <w:ind w:firstLine="697"/>
        <w:rPr>
          <w:sz w:val="28"/>
          <w:szCs w:val="28"/>
        </w:rPr>
      </w:pPr>
      <w:r w:rsidRPr="002E0A0B">
        <w:rPr>
          <w:sz w:val="28"/>
          <w:szCs w:val="28"/>
        </w:rPr>
        <w:t>5.2</w:t>
      </w:r>
      <w:r w:rsidR="001A07AD" w:rsidRPr="002E0A0B">
        <w:rPr>
          <w:sz w:val="28"/>
          <w:szCs w:val="28"/>
        </w:rPr>
        <w:t>.</w:t>
      </w:r>
      <w:r w:rsidR="00E8636F" w:rsidRPr="003616F2">
        <w:rPr>
          <w:sz w:val="28"/>
          <w:szCs w:val="28"/>
        </w:rPr>
        <w:t xml:space="preserve"> </w:t>
      </w:r>
      <w:r w:rsidR="003616F2">
        <w:rPr>
          <w:sz w:val="28"/>
          <w:szCs w:val="28"/>
        </w:rPr>
        <w:t>А</w:t>
      </w:r>
      <w:r w:rsidR="00165745" w:rsidRPr="003616F2">
        <w:rPr>
          <w:sz w:val="28"/>
          <w:szCs w:val="28"/>
        </w:rPr>
        <w:t>тестація</w:t>
      </w:r>
      <w:r w:rsidR="00165745" w:rsidRPr="00031E45">
        <w:rPr>
          <w:sz w:val="28"/>
          <w:szCs w:val="28"/>
        </w:rPr>
        <w:t xml:space="preserve"> </w:t>
      </w:r>
      <w:r w:rsidR="003616F2">
        <w:rPr>
          <w:sz w:val="28"/>
          <w:szCs w:val="28"/>
        </w:rPr>
        <w:t>здобувачів вищої освіти</w:t>
      </w:r>
      <w:r w:rsidR="00165745" w:rsidRPr="00031E45">
        <w:rPr>
          <w:sz w:val="28"/>
          <w:szCs w:val="28"/>
        </w:rPr>
        <w:t xml:space="preserve"> </w:t>
      </w:r>
      <w:r w:rsidR="00605608">
        <w:rPr>
          <w:sz w:val="28"/>
          <w:szCs w:val="28"/>
        </w:rPr>
        <w:t xml:space="preserve">з присвоєння відповідного ступеня вищої освіти </w:t>
      </w:r>
      <w:r w:rsidR="00165745" w:rsidRPr="00031E45">
        <w:rPr>
          <w:sz w:val="28"/>
          <w:szCs w:val="28"/>
        </w:rPr>
        <w:t xml:space="preserve">проводиться екзаменаційною комісією після закінчення </w:t>
      </w:r>
      <w:r w:rsidR="00165745" w:rsidRPr="00031E45">
        <w:rPr>
          <w:sz w:val="28"/>
          <w:szCs w:val="28"/>
        </w:rPr>
        <w:lastRenderedPageBreak/>
        <w:t xml:space="preserve">навчання за певним </w:t>
      </w:r>
      <w:r w:rsidR="00165745" w:rsidRPr="008A1AF9">
        <w:rPr>
          <w:sz w:val="28"/>
          <w:szCs w:val="28"/>
        </w:rPr>
        <w:t>рівнем</w:t>
      </w:r>
      <w:r w:rsidR="00165745" w:rsidRPr="00031E45">
        <w:rPr>
          <w:sz w:val="28"/>
          <w:szCs w:val="28"/>
        </w:rPr>
        <w:t xml:space="preserve"> </w:t>
      </w:r>
      <w:r w:rsidR="008A1AF9">
        <w:rPr>
          <w:sz w:val="28"/>
          <w:szCs w:val="28"/>
        </w:rPr>
        <w:t xml:space="preserve">вищої освіти </w:t>
      </w:r>
      <w:r w:rsidR="00165745" w:rsidRPr="00031E45">
        <w:rPr>
          <w:sz w:val="28"/>
          <w:szCs w:val="28"/>
        </w:rPr>
        <w:t>відповідно до Положення про екзаменаційну комісію для атестації осіб, які здобувають ступінь бакалавра, магістра в Харківському національному університеті міського господарства імені О.М.</w:t>
      </w:r>
      <w:r w:rsidR="00B336C2">
        <w:rPr>
          <w:sz w:val="28"/>
          <w:szCs w:val="28"/>
        </w:rPr>
        <w:t> </w:t>
      </w:r>
      <w:r w:rsidR="00165745" w:rsidRPr="00031E45">
        <w:rPr>
          <w:sz w:val="28"/>
          <w:szCs w:val="28"/>
        </w:rPr>
        <w:t>Бекетова. Основним завданням атестації є встановлення відповідності рівня якості підготовки випускників вимогам стандартів вищої освіти. Нормативні форми атестації (за</w:t>
      </w:r>
      <w:r w:rsidR="00F2526E">
        <w:rPr>
          <w:sz w:val="28"/>
          <w:szCs w:val="28"/>
        </w:rPr>
        <w:t>хист кваліфікаційної роботи/проє</w:t>
      </w:r>
      <w:r w:rsidR="00165745" w:rsidRPr="00031E45">
        <w:rPr>
          <w:sz w:val="28"/>
          <w:szCs w:val="28"/>
        </w:rPr>
        <w:t>кту, кваліфікаційний іспит) визначаються навчальним планом згідно з вимогами відповідної освітньої програми.</w:t>
      </w:r>
    </w:p>
    <w:p w:rsidR="00357B8D" w:rsidRDefault="00165745" w:rsidP="00B016B1">
      <w:pPr>
        <w:pStyle w:val="11"/>
        <w:spacing w:before="0" w:after="0" w:line="276" w:lineRule="auto"/>
        <w:ind w:firstLine="697"/>
        <w:rPr>
          <w:sz w:val="28"/>
          <w:szCs w:val="28"/>
        </w:rPr>
      </w:pPr>
      <w:r w:rsidRPr="00031E45">
        <w:rPr>
          <w:sz w:val="28"/>
          <w:szCs w:val="28"/>
        </w:rPr>
        <w:t xml:space="preserve">За результатами позитивної атестації </w:t>
      </w:r>
      <w:r w:rsidR="00AF0F1E">
        <w:rPr>
          <w:sz w:val="28"/>
          <w:szCs w:val="28"/>
        </w:rPr>
        <w:t xml:space="preserve">екзаменаційною комісією </w:t>
      </w:r>
      <w:r w:rsidR="00AF0F1E" w:rsidRPr="00AF0F1E">
        <w:rPr>
          <w:sz w:val="28"/>
          <w:szCs w:val="28"/>
        </w:rPr>
        <w:t>присуджується ступінь вищої освіти, присвоюється кваліфікація у відповідності до отриманої спеціальності</w:t>
      </w:r>
      <w:r w:rsidR="00AF0F1E">
        <w:rPr>
          <w:sz w:val="28"/>
          <w:szCs w:val="28"/>
        </w:rPr>
        <w:t xml:space="preserve">, освітньої програми та </w:t>
      </w:r>
      <w:r w:rsidRPr="00031E45">
        <w:rPr>
          <w:sz w:val="28"/>
          <w:szCs w:val="28"/>
        </w:rPr>
        <w:t>видається диплом про вищу освіту.</w:t>
      </w:r>
      <w:r w:rsidR="00AF0F1E">
        <w:rPr>
          <w:sz w:val="28"/>
          <w:szCs w:val="28"/>
        </w:rPr>
        <w:t xml:space="preserve"> </w:t>
      </w:r>
    </w:p>
    <w:p w:rsidR="00357B8D" w:rsidRDefault="00357B8D" w:rsidP="00B016B1">
      <w:pPr>
        <w:pStyle w:val="11"/>
        <w:spacing w:before="0" w:after="0" w:line="276" w:lineRule="auto"/>
        <w:ind w:firstLine="697"/>
        <w:rPr>
          <w:sz w:val="28"/>
          <w:szCs w:val="28"/>
        </w:rPr>
      </w:pPr>
      <w:r w:rsidRPr="008A1AF9">
        <w:rPr>
          <w:sz w:val="28"/>
          <w:szCs w:val="28"/>
        </w:rPr>
        <w:t>Екзаменаційн</w:t>
      </w:r>
      <w:r w:rsidR="008A1AF9" w:rsidRPr="008A1AF9">
        <w:rPr>
          <w:sz w:val="28"/>
          <w:szCs w:val="28"/>
        </w:rPr>
        <w:t>а</w:t>
      </w:r>
      <w:r w:rsidRPr="008A1AF9">
        <w:rPr>
          <w:sz w:val="28"/>
          <w:szCs w:val="28"/>
        </w:rPr>
        <w:t xml:space="preserve"> коміс</w:t>
      </w:r>
      <w:r w:rsidR="008A1AF9" w:rsidRPr="008A1AF9">
        <w:rPr>
          <w:sz w:val="28"/>
          <w:szCs w:val="28"/>
        </w:rPr>
        <w:t>ія</w:t>
      </w:r>
      <w:r w:rsidRPr="008A1AF9">
        <w:rPr>
          <w:sz w:val="28"/>
          <w:szCs w:val="28"/>
        </w:rPr>
        <w:t xml:space="preserve"> з</w:t>
      </w:r>
      <w:r w:rsidRPr="00357B8D">
        <w:rPr>
          <w:sz w:val="28"/>
          <w:szCs w:val="28"/>
        </w:rPr>
        <w:t xml:space="preserve"> атестації здобувачів відповідного </w:t>
      </w:r>
      <w:r w:rsidRPr="008A1AF9">
        <w:rPr>
          <w:sz w:val="28"/>
          <w:szCs w:val="28"/>
        </w:rPr>
        <w:t>рівня</w:t>
      </w:r>
      <w:r w:rsidRPr="00357B8D">
        <w:rPr>
          <w:sz w:val="28"/>
          <w:szCs w:val="28"/>
        </w:rPr>
        <w:t xml:space="preserve"> </w:t>
      </w:r>
      <w:r w:rsidR="008A1AF9">
        <w:rPr>
          <w:sz w:val="28"/>
          <w:szCs w:val="28"/>
        </w:rPr>
        <w:t xml:space="preserve"> вищої освіти </w:t>
      </w:r>
      <w:r>
        <w:rPr>
          <w:sz w:val="28"/>
          <w:szCs w:val="28"/>
        </w:rPr>
        <w:t>ухвалює рішення про видачу</w:t>
      </w:r>
      <w:r w:rsidRPr="00357B8D">
        <w:rPr>
          <w:sz w:val="28"/>
          <w:szCs w:val="28"/>
        </w:rPr>
        <w:t xml:space="preserve"> диплом</w:t>
      </w:r>
      <w:r>
        <w:rPr>
          <w:sz w:val="28"/>
          <w:szCs w:val="28"/>
        </w:rPr>
        <w:t>а</w:t>
      </w:r>
      <w:r w:rsidRPr="00357B8D">
        <w:rPr>
          <w:sz w:val="28"/>
          <w:szCs w:val="28"/>
        </w:rPr>
        <w:t xml:space="preserve"> з відзнакою якщо</w:t>
      </w:r>
      <w:r>
        <w:rPr>
          <w:sz w:val="28"/>
          <w:szCs w:val="28"/>
        </w:rPr>
        <w:t>:</w:t>
      </w:r>
      <w:r w:rsidRPr="00357B8D">
        <w:rPr>
          <w:sz w:val="28"/>
          <w:szCs w:val="28"/>
        </w:rPr>
        <w:t xml:space="preserve"> вип</w:t>
      </w:r>
      <w:r w:rsidR="00CD5B7D">
        <w:rPr>
          <w:sz w:val="28"/>
          <w:szCs w:val="28"/>
        </w:rPr>
        <w:t>ускна кваліфікаційна робота/</w:t>
      </w:r>
      <w:proofErr w:type="spellStart"/>
      <w:r w:rsidR="00CD5B7D">
        <w:rPr>
          <w:sz w:val="28"/>
          <w:szCs w:val="28"/>
        </w:rPr>
        <w:t>проє</w:t>
      </w:r>
      <w:r w:rsidRPr="00357B8D">
        <w:rPr>
          <w:sz w:val="28"/>
          <w:szCs w:val="28"/>
        </w:rPr>
        <w:t>кт</w:t>
      </w:r>
      <w:proofErr w:type="spellEnd"/>
      <w:r w:rsidRPr="00357B8D">
        <w:rPr>
          <w:sz w:val="28"/>
          <w:szCs w:val="28"/>
        </w:rPr>
        <w:t xml:space="preserve"> та (або) кваліфікаційний екзамен з оцінкою «відмінно / 90-100 балів»</w:t>
      </w:r>
      <w:r>
        <w:rPr>
          <w:sz w:val="28"/>
          <w:szCs w:val="28"/>
        </w:rPr>
        <w:t xml:space="preserve"> та </w:t>
      </w:r>
      <w:r w:rsidR="00D8292E">
        <w:rPr>
          <w:sz w:val="28"/>
          <w:szCs w:val="28"/>
        </w:rPr>
        <w:t>середнє арифметичне підсумкових оцінок</w:t>
      </w:r>
      <w:r w:rsidRPr="00357B8D">
        <w:rPr>
          <w:sz w:val="28"/>
          <w:szCs w:val="28"/>
        </w:rPr>
        <w:t xml:space="preserve"> </w:t>
      </w:r>
      <w:r w:rsidR="00D8292E">
        <w:rPr>
          <w:sz w:val="28"/>
          <w:szCs w:val="28"/>
        </w:rPr>
        <w:t xml:space="preserve">з </w:t>
      </w:r>
      <w:r w:rsidR="00D8292E" w:rsidRPr="00357B8D">
        <w:rPr>
          <w:sz w:val="28"/>
          <w:szCs w:val="28"/>
        </w:rPr>
        <w:t xml:space="preserve">усіх </w:t>
      </w:r>
      <w:r w:rsidR="00D8292E">
        <w:rPr>
          <w:sz w:val="28"/>
          <w:szCs w:val="28"/>
        </w:rPr>
        <w:t>освітніх компонентів,</w:t>
      </w:r>
      <w:r w:rsidR="00D8292E" w:rsidRPr="00357B8D">
        <w:rPr>
          <w:sz w:val="28"/>
          <w:szCs w:val="28"/>
        </w:rPr>
        <w:t xml:space="preserve"> передбачених навчальним планом відповідної освітньої програми</w:t>
      </w:r>
      <w:r w:rsidR="00D8292E">
        <w:rPr>
          <w:sz w:val="28"/>
          <w:szCs w:val="28"/>
        </w:rPr>
        <w:t>,</w:t>
      </w:r>
      <w:r w:rsidR="00D8292E" w:rsidRPr="00357B8D">
        <w:rPr>
          <w:sz w:val="28"/>
          <w:szCs w:val="28"/>
        </w:rPr>
        <w:t xml:space="preserve"> </w:t>
      </w:r>
      <w:r w:rsidR="00A619DB">
        <w:rPr>
          <w:sz w:val="28"/>
          <w:szCs w:val="28"/>
        </w:rPr>
        <w:t>складає</w:t>
      </w:r>
      <w:r w:rsidR="00D8292E">
        <w:rPr>
          <w:sz w:val="28"/>
          <w:szCs w:val="28"/>
        </w:rPr>
        <w:t xml:space="preserve"> 95 балів за </w:t>
      </w:r>
      <w:r w:rsidRPr="00357B8D">
        <w:rPr>
          <w:sz w:val="28"/>
          <w:szCs w:val="28"/>
        </w:rPr>
        <w:t>100</w:t>
      </w:r>
      <w:r w:rsidR="00D8292E">
        <w:rPr>
          <w:sz w:val="28"/>
          <w:szCs w:val="28"/>
        </w:rPr>
        <w:t>-бальною шкалою.</w:t>
      </w:r>
    </w:p>
    <w:p w:rsidR="0055192A" w:rsidRPr="0055192A" w:rsidRDefault="00565EBC" w:rsidP="0055192A">
      <w:pPr>
        <w:spacing w:line="276"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незгоди з отриманою оцінкою під час захисту випускної кваліфікаційної роботи/проєкту та/або складання кваліфікаційного</w:t>
      </w:r>
      <w:r w:rsidR="0055192A" w:rsidRPr="005519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іспиту</w:t>
      </w:r>
      <w:r w:rsidR="0055192A" w:rsidRPr="0055192A">
        <w:rPr>
          <w:rFonts w:ascii="Times New Roman" w:eastAsia="Times New Roman" w:hAnsi="Times New Roman" w:cs="Times New Roman"/>
          <w:sz w:val="28"/>
          <w:szCs w:val="28"/>
        </w:rPr>
        <w:t>, здобувач вищої освіти має право не пізніше наступного дня після оголошення результатів атестації подати апеляцію на ім’я першого проректора.</w:t>
      </w:r>
    </w:p>
    <w:p w:rsidR="0055192A" w:rsidRPr="0055192A" w:rsidRDefault="0055192A" w:rsidP="0055192A">
      <w:pPr>
        <w:spacing w:line="276" w:lineRule="auto"/>
        <w:ind w:firstLine="708"/>
        <w:rPr>
          <w:rFonts w:ascii="Times New Roman" w:eastAsia="Times New Roman" w:hAnsi="Times New Roman" w:cs="Times New Roman"/>
          <w:sz w:val="28"/>
          <w:szCs w:val="28"/>
        </w:rPr>
      </w:pPr>
      <w:r w:rsidRPr="0055192A">
        <w:rPr>
          <w:rFonts w:ascii="Times New Roman" w:eastAsia="Times New Roman" w:hAnsi="Times New Roman" w:cs="Times New Roman"/>
          <w:sz w:val="28"/>
          <w:szCs w:val="28"/>
        </w:rPr>
        <w:t xml:space="preserve">У випадку надходження апеляції наказом ректора за поданням начальника навчально-методичного відділу створюється комісія для розгляду апеляції. Головою апеляційної комісії, як правило, призначається перший проректор, </w:t>
      </w:r>
      <w:r w:rsidR="00565EBC">
        <w:rPr>
          <w:rFonts w:ascii="Times New Roman" w:eastAsia="Times New Roman" w:hAnsi="Times New Roman" w:cs="Times New Roman"/>
          <w:sz w:val="28"/>
          <w:szCs w:val="28"/>
        </w:rPr>
        <w:t xml:space="preserve">до складу комісії входять </w:t>
      </w:r>
      <w:r w:rsidR="00565EBC" w:rsidRPr="0055192A">
        <w:rPr>
          <w:rFonts w:ascii="Times New Roman" w:eastAsia="Times New Roman" w:hAnsi="Times New Roman" w:cs="Times New Roman"/>
          <w:sz w:val="28"/>
          <w:szCs w:val="28"/>
        </w:rPr>
        <w:t>директор</w:t>
      </w:r>
      <w:r w:rsidR="00565EBC">
        <w:rPr>
          <w:rFonts w:ascii="Times New Roman" w:eastAsia="Times New Roman" w:hAnsi="Times New Roman" w:cs="Times New Roman"/>
          <w:sz w:val="28"/>
          <w:szCs w:val="28"/>
        </w:rPr>
        <w:t>/декан</w:t>
      </w:r>
      <w:r w:rsidR="00565EBC" w:rsidRPr="0055192A">
        <w:rPr>
          <w:rFonts w:ascii="Times New Roman" w:eastAsia="Times New Roman" w:hAnsi="Times New Roman" w:cs="Times New Roman"/>
          <w:sz w:val="28"/>
          <w:szCs w:val="28"/>
        </w:rPr>
        <w:t xml:space="preserve"> інституту</w:t>
      </w:r>
      <w:r w:rsidR="00565EBC">
        <w:rPr>
          <w:rFonts w:ascii="Times New Roman" w:eastAsia="Times New Roman" w:hAnsi="Times New Roman" w:cs="Times New Roman"/>
          <w:sz w:val="28"/>
          <w:szCs w:val="28"/>
        </w:rPr>
        <w:t>/факультету</w:t>
      </w:r>
      <w:r w:rsidR="00CD5B7D">
        <w:rPr>
          <w:rFonts w:ascii="Times New Roman" w:eastAsia="Times New Roman" w:hAnsi="Times New Roman" w:cs="Times New Roman"/>
          <w:sz w:val="28"/>
          <w:szCs w:val="28"/>
        </w:rPr>
        <w:t>, заступник</w:t>
      </w:r>
      <w:r w:rsidR="00565EBC">
        <w:rPr>
          <w:rFonts w:ascii="Times New Roman" w:eastAsia="Times New Roman" w:hAnsi="Times New Roman" w:cs="Times New Roman"/>
          <w:sz w:val="28"/>
          <w:szCs w:val="28"/>
        </w:rPr>
        <w:t xml:space="preserve"> директора/декана</w:t>
      </w:r>
      <w:r w:rsidRPr="0055192A">
        <w:rPr>
          <w:rFonts w:ascii="Times New Roman" w:eastAsia="Times New Roman" w:hAnsi="Times New Roman" w:cs="Times New Roman"/>
          <w:sz w:val="28"/>
          <w:szCs w:val="28"/>
        </w:rPr>
        <w:t>, гарант освітньої програми, члени студентського сенату.</w:t>
      </w:r>
    </w:p>
    <w:p w:rsidR="0055192A" w:rsidRPr="0055192A" w:rsidRDefault="0055192A" w:rsidP="0055192A">
      <w:pPr>
        <w:spacing w:line="276" w:lineRule="auto"/>
        <w:ind w:firstLine="708"/>
        <w:rPr>
          <w:rFonts w:ascii="Times New Roman" w:eastAsia="Times New Roman" w:hAnsi="Times New Roman" w:cs="Times New Roman"/>
          <w:sz w:val="28"/>
          <w:szCs w:val="28"/>
        </w:rPr>
      </w:pPr>
      <w:r w:rsidRPr="0055192A">
        <w:rPr>
          <w:rFonts w:ascii="Times New Roman" w:eastAsia="Times New Roman" w:hAnsi="Times New Roman" w:cs="Times New Roman"/>
          <w:sz w:val="28"/>
          <w:szCs w:val="28"/>
        </w:rPr>
        <w:t>На засідання апеляційної комісії запрошується здобувач вищої освіти, який звернувся з заявою.</w:t>
      </w:r>
    </w:p>
    <w:p w:rsidR="0055192A" w:rsidRPr="0055192A" w:rsidRDefault="0055192A" w:rsidP="0055192A">
      <w:pPr>
        <w:spacing w:line="276" w:lineRule="auto"/>
        <w:ind w:firstLine="708"/>
        <w:rPr>
          <w:rFonts w:ascii="Times New Roman" w:eastAsia="Times New Roman" w:hAnsi="Times New Roman" w:cs="Times New Roman"/>
          <w:sz w:val="28"/>
          <w:szCs w:val="28"/>
        </w:rPr>
      </w:pPr>
      <w:r w:rsidRPr="0055192A">
        <w:rPr>
          <w:rFonts w:ascii="Times New Roman" w:eastAsia="Times New Roman" w:hAnsi="Times New Roman" w:cs="Times New Roman"/>
          <w:sz w:val="28"/>
          <w:szCs w:val="28"/>
        </w:rPr>
        <w:t>Апеляційна комісія розглядає апеляції</w:t>
      </w:r>
      <w:r w:rsidR="00565EBC">
        <w:rPr>
          <w:rFonts w:ascii="Times New Roman" w:eastAsia="Times New Roman" w:hAnsi="Times New Roman" w:cs="Times New Roman"/>
          <w:sz w:val="28"/>
          <w:szCs w:val="28"/>
        </w:rPr>
        <w:t>,</w:t>
      </w:r>
      <w:r w:rsidRPr="0055192A">
        <w:rPr>
          <w:rFonts w:ascii="Times New Roman" w:eastAsia="Times New Roman" w:hAnsi="Times New Roman" w:cs="Times New Roman"/>
          <w:sz w:val="28"/>
          <w:szCs w:val="28"/>
        </w:rPr>
        <w:t xml:space="preserve"> </w:t>
      </w:r>
      <w:r w:rsidR="00565EBC" w:rsidRPr="0055192A">
        <w:rPr>
          <w:rFonts w:ascii="Times New Roman" w:eastAsia="Times New Roman" w:hAnsi="Times New Roman" w:cs="Times New Roman"/>
          <w:sz w:val="28"/>
          <w:szCs w:val="28"/>
        </w:rPr>
        <w:t>протягом п’яти робочих днів після її подачі</w:t>
      </w:r>
      <w:r w:rsidR="00565EBC">
        <w:rPr>
          <w:rFonts w:ascii="Times New Roman" w:eastAsia="Times New Roman" w:hAnsi="Times New Roman" w:cs="Times New Roman"/>
          <w:sz w:val="28"/>
          <w:szCs w:val="28"/>
        </w:rPr>
        <w:t>,</w:t>
      </w:r>
      <w:r w:rsidR="00565EBC" w:rsidRPr="0055192A">
        <w:rPr>
          <w:rFonts w:ascii="Times New Roman" w:eastAsia="Times New Roman" w:hAnsi="Times New Roman" w:cs="Times New Roman"/>
          <w:sz w:val="28"/>
          <w:szCs w:val="28"/>
        </w:rPr>
        <w:t xml:space="preserve"> </w:t>
      </w:r>
      <w:r w:rsidRPr="0055192A">
        <w:rPr>
          <w:rFonts w:ascii="Times New Roman" w:eastAsia="Times New Roman" w:hAnsi="Times New Roman" w:cs="Times New Roman"/>
          <w:sz w:val="28"/>
          <w:szCs w:val="28"/>
        </w:rPr>
        <w:t>з приводу порушення процедури проведення кваліфікаційного іс</w:t>
      </w:r>
      <w:r w:rsidR="00565EBC">
        <w:rPr>
          <w:rFonts w:ascii="Times New Roman" w:eastAsia="Times New Roman" w:hAnsi="Times New Roman" w:cs="Times New Roman"/>
          <w:sz w:val="28"/>
          <w:szCs w:val="28"/>
        </w:rPr>
        <w:t xml:space="preserve">питу або захисту </w:t>
      </w:r>
      <w:r w:rsidR="00CD5B7D">
        <w:rPr>
          <w:rFonts w:ascii="Times New Roman" w:eastAsia="Times New Roman" w:hAnsi="Times New Roman" w:cs="Times New Roman"/>
          <w:sz w:val="28"/>
          <w:szCs w:val="28"/>
        </w:rPr>
        <w:t>кваліфікаційної роботи</w:t>
      </w:r>
      <w:r w:rsidR="00565EBC" w:rsidRPr="00565EBC">
        <w:rPr>
          <w:rFonts w:ascii="Times New Roman" w:eastAsia="Times New Roman" w:hAnsi="Times New Roman" w:cs="Times New Roman"/>
          <w:sz w:val="28"/>
          <w:szCs w:val="28"/>
        </w:rPr>
        <w:t>/проєкт</w:t>
      </w:r>
      <w:r w:rsidR="00CD5B7D">
        <w:rPr>
          <w:rFonts w:ascii="Times New Roman" w:eastAsia="Times New Roman" w:hAnsi="Times New Roman" w:cs="Times New Roman"/>
          <w:sz w:val="28"/>
          <w:szCs w:val="28"/>
        </w:rPr>
        <w:t>у</w:t>
      </w:r>
      <w:r w:rsidRPr="0055192A">
        <w:rPr>
          <w:rFonts w:ascii="Times New Roman" w:eastAsia="Times New Roman" w:hAnsi="Times New Roman" w:cs="Times New Roman"/>
          <w:sz w:val="28"/>
          <w:szCs w:val="28"/>
        </w:rPr>
        <w:t>, що могло негативно вплинути на оцінку екзаменаційної комісії та приймає одне із рішень:</w:t>
      </w:r>
    </w:p>
    <w:p w:rsidR="0055192A" w:rsidRPr="0055192A" w:rsidRDefault="0055192A" w:rsidP="0055192A">
      <w:pPr>
        <w:spacing w:line="276" w:lineRule="auto"/>
        <w:ind w:firstLine="708"/>
        <w:rPr>
          <w:rFonts w:ascii="Times New Roman" w:eastAsia="Times New Roman" w:hAnsi="Times New Roman" w:cs="Times New Roman"/>
          <w:sz w:val="28"/>
          <w:szCs w:val="28"/>
        </w:rPr>
      </w:pPr>
      <w:r w:rsidRPr="0055192A">
        <w:rPr>
          <w:rFonts w:ascii="Times New Roman" w:eastAsia="Times New Roman" w:hAnsi="Times New Roman" w:cs="Times New Roman"/>
          <w:sz w:val="28"/>
          <w:szCs w:val="28"/>
        </w:rPr>
        <w:t>– наявність порушення процедури проведення атестації здобувача, яка вплинуло на результати оцінювання</w:t>
      </w:r>
    </w:p>
    <w:p w:rsidR="0055192A" w:rsidRPr="0055192A" w:rsidRDefault="0055192A" w:rsidP="0055192A">
      <w:pPr>
        <w:spacing w:line="276" w:lineRule="auto"/>
        <w:ind w:firstLine="708"/>
        <w:rPr>
          <w:rFonts w:ascii="Times New Roman" w:eastAsia="Times New Roman" w:hAnsi="Times New Roman" w:cs="Times New Roman"/>
          <w:sz w:val="28"/>
          <w:szCs w:val="28"/>
        </w:rPr>
      </w:pPr>
      <w:r w:rsidRPr="0055192A">
        <w:rPr>
          <w:rFonts w:ascii="Times New Roman" w:eastAsia="Times New Roman" w:hAnsi="Times New Roman" w:cs="Times New Roman"/>
          <w:sz w:val="28"/>
          <w:szCs w:val="28"/>
        </w:rPr>
        <w:t>або</w:t>
      </w:r>
    </w:p>
    <w:p w:rsidR="0055192A" w:rsidRPr="0055192A" w:rsidRDefault="0055192A" w:rsidP="0055192A">
      <w:pPr>
        <w:spacing w:line="276" w:lineRule="auto"/>
        <w:ind w:firstLine="708"/>
        <w:rPr>
          <w:rFonts w:ascii="Times New Roman" w:eastAsia="Times New Roman" w:hAnsi="Times New Roman" w:cs="Times New Roman"/>
          <w:sz w:val="28"/>
          <w:szCs w:val="28"/>
        </w:rPr>
      </w:pPr>
      <w:r w:rsidRPr="0055192A">
        <w:rPr>
          <w:rFonts w:ascii="Times New Roman" w:eastAsia="Times New Roman" w:hAnsi="Times New Roman" w:cs="Times New Roman"/>
          <w:sz w:val="28"/>
          <w:szCs w:val="28"/>
        </w:rPr>
        <w:t>– відсутність порушення процедури проведення атестації здобувача.</w:t>
      </w:r>
    </w:p>
    <w:p w:rsidR="0055192A" w:rsidRPr="0055192A" w:rsidRDefault="0055192A" w:rsidP="0055192A">
      <w:pPr>
        <w:spacing w:line="276" w:lineRule="auto"/>
        <w:ind w:firstLine="708"/>
        <w:rPr>
          <w:rFonts w:ascii="Times New Roman" w:eastAsia="Times New Roman" w:hAnsi="Times New Roman" w:cs="Times New Roman"/>
          <w:sz w:val="28"/>
          <w:szCs w:val="28"/>
        </w:rPr>
      </w:pPr>
      <w:r w:rsidRPr="0055192A">
        <w:rPr>
          <w:rFonts w:ascii="Times New Roman" w:eastAsia="Times New Roman" w:hAnsi="Times New Roman" w:cs="Times New Roman"/>
          <w:sz w:val="28"/>
          <w:szCs w:val="28"/>
        </w:rPr>
        <w:lastRenderedPageBreak/>
        <w:t>Комісія не розглядає питання відповідності засвоєних здобувачем вищої освіти знань за відповідною освітньою програмою вимогам стандартів вищої освіти.</w:t>
      </w:r>
    </w:p>
    <w:p w:rsidR="0055192A" w:rsidRPr="0055192A" w:rsidRDefault="0055192A" w:rsidP="0055192A">
      <w:pPr>
        <w:spacing w:line="276" w:lineRule="auto"/>
        <w:ind w:firstLine="708"/>
        <w:rPr>
          <w:rFonts w:ascii="Times New Roman" w:eastAsia="Times New Roman" w:hAnsi="Times New Roman" w:cs="Times New Roman"/>
          <w:sz w:val="28"/>
          <w:szCs w:val="28"/>
        </w:rPr>
      </w:pPr>
      <w:r w:rsidRPr="0055192A">
        <w:rPr>
          <w:rFonts w:ascii="Times New Roman" w:eastAsia="Times New Roman" w:hAnsi="Times New Roman" w:cs="Times New Roman"/>
          <w:sz w:val="28"/>
          <w:szCs w:val="28"/>
        </w:rPr>
        <w:t>Засідання апеляційної комісії оформлюється протоколом та підписується головою, секретарем та всіма членами комісії. Витяг з протоколу апеляційної комісії надається здобувачеві вищої освіти, що подав апеляцію.</w:t>
      </w:r>
    </w:p>
    <w:p w:rsidR="0055192A" w:rsidRPr="0055192A" w:rsidRDefault="0055192A" w:rsidP="0055192A">
      <w:pPr>
        <w:spacing w:line="276" w:lineRule="auto"/>
        <w:ind w:firstLine="708"/>
        <w:rPr>
          <w:rFonts w:ascii="Times New Roman" w:eastAsia="Times New Roman" w:hAnsi="Times New Roman" w:cs="Times New Roman"/>
          <w:sz w:val="28"/>
          <w:szCs w:val="28"/>
        </w:rPr>
      </w:pPr>
      <w:r w:rsidRPr="0055192A">
        <w:rPr>
          <w:rFonts w:ascii="Times New Roman" w:eastAsia="Times New Roman" w:hAnsi="Times New Roman" w:cs="Times New Roman"/>
          <w:sz w:val="28"/>
          <w:szCs w:val="28"/>
        </w:rPr>
        <w:t>У випадку встановлення апеляційною комісією порушення процедури проведення атестації здобувача, яке вплинуло на результати оцінюв</w:t>
      </w:r>
      <w:r w:rsidR="00CD5B7D">
        <w:rPr>
          <w:rFonts w:ascii="Times New Roman" w:eastAsia="Times New Roman" w:hAnsi="Times New Roman" w:cs="Times New Roman"/>
          <w:sz w:val="28"/>
          <w:szCs w:val="28"/>
        </w:rPr>
        <w:t>ання, комісія пропонує ректору У</w:t>
      </w:r>
      <w:r w:rsidRPr="0055192A">
        <w:rPr>
          <w:rFonts w:ascii="Times New Roman" w:eastAsia="Times New Roman" w:hAnsi="Times New Roman" w:cs="Times New Roman"/>
          <w:sz w:val="28"/>
          <w:szCs w:val="28"/>
        </w:rPr>
        <w:t>ніверситету скасувати відповідне рішення екзаменаційної комісії і провести повторне засідання екзаменаційної комісії в присутності представників комісії з розгляду апеляції.</w:t>
      </w:r>
    </w:p>
    <w:p w:rsidR="00CD5B7D" w:rsidRDefault="0055192A" w:rsidP="00CD5B7D">
      <w:pPr>
        <w:pStyle w:val="11"/>
        <w:spacing w:before="0" w:after="0" w:line="276" w:lineRule="auto"/>
        <w:ind w:firstLine="700"/>
        <w:rPr>
          <w:sz w:val="28"/>
          <w:szCs w:val="28"/>
        </w:rPr>
      </w:pPr>
      <w:r w:rsidRPr="0055192A">
        <w:rPr>
          <w:sz w:val="28"/>
          <w:szCs w:val="28"/>
        </w:rPr>
        <w:t xml:space="preserve">На підставі протоколу засідання апеляційної комісії, за поданням відповідного </w:t>
      </w:r>
      <w:r w:rsidR="00CD5B7D" w:rsidRPr="0055192A">
        <w:rPr>
          <w:sz w:val="28"/>
          <w:szCs w:val="28"/>
        </w:rPr>
        <w:t>директора</w:t>
      </w:r>
      <w:r w:rsidR="00CD5B7D">
        <w:rPr>
          <w:sz w:val="28"/>
          <w:szCs w:val="28"/>
        </w:rPr>
        <w:t>/</w:t>
      </w:r>
      <w:r w:rsidRPr="0055192A">
        <w:rPr>
          <w:sz w:val="28"/>
          <w:szCs w:val="28"/>
        </w:rPr>
        <w:t xml:space="preserve">декана </w:t>
      </w:r>
      <w:r w:rsidR="00CD5B7D" w:rsidRPr="0055192A">
        <w:rPr>
          <w:sz w:val="28"/>
          <w:szCs w:val="28"/>
        </w:rPr>
        <w:t>інституту</w:t>
      </w:r>
      <w:r w:rsidR="00CD5B7D">
        <w:rPr>
          <w:sz w:val="28"/>
          <w:szCs w:val="28"/>
        </w:rPr>
        <w:t>/факультету</w:t>
      </w:r>
      <w:r w:rsidRPr="0055192A">
        <w:rPr>
          <w:sz w:val="28"/>
          <w:szCs w:val="28"/>
        </w:rPr>
        <w:t>,</w:t>
      </w:r>
      <w:r w:rsidR="00CD5B7D">
        <w:rPr>
          <w:sz w:val="28"/>
          <w:szCs w:val="28"/>
        </w:rPr>
        <w:t xml:space="preserve"> ректор У</w:t>
      </w:r>
      <w:r w:rsidRPr="0055192A">
        <w:rPr>
          <w:sz w:val="28"/>
          <w:szCs w:val="28"/>
        </w:rPr>
        <w:t>ніверситету видає наказ щодо скасувати попереднього рішення екзаменаційної комісії і встановлює термін проведення повторної атестації здобувача вищої освіти.</w:t>
      </w:r>
    </w:p>
    <w:p w:rsidR="00CD5B7D" w:rsidRPr="00B220E7" w:rsidRDefault="00CD5B7D" w:rsidP="00CD5B7D">
      <w:pPr>
        <w:pStyle w:val="11"/>
        <w:spacing w:before="0" w:after="0" w:line="276" w:lineRule="auto"/>
        <w:ind w:firstLine="700"/>
        <w:rPr>
          <w:sz w:val="28"/>
          <w:szCs w:val="28"/>
        </w:rPr>
      </w:pPr>
      <w:r>
        <w:rPr>
          <w:sz w:val="28"/>
          <w:szCs w:val="28"/>
        </w:rPr>
        <w:t>Здобувач вищої освіти</w:t>
      </w:r>
      <w:r w:rsidRPr="00B220E7">
        <w:rPr>
          <w:sz w:val="28"/>
          <w:szCs w:val="28"/>
        </w:rPr>
        <w:t xml:space="preserve">, який не з’явився на засідання </w:t>
      </w:r>
      <w:r>
        <w:rPr>
          <w:sz w:val="28"/>
          <w:szCs w:val="28"/>
        </w:rPr>
        <w:t>екзаменаційної комісії</w:t>
      </w:r>
      <w:r w:rsidRPr="00B220E7">
        <w:rPr>
          <w:sz w:val="28"/>
          <w:szCs w:val="28"/>
        </w:rPr>
        <w:t xml:space="preserve"> з поважної причини, що підтверджується відповідними документами, встановлюється інша дата складання кваліфікаційного </w:t>
      </w:r>
      <w:r>
        <w:rPr>
          <w:sz w:val="28"/>
          <w:szCs w:val="28"/>
        </w:rPr>
        <w:t>іспиту</w:t>
      </w:r>
      <w:r w:rsidRPr="00B220E7">
        <w:rPr>
          <w:sz w:val="28"/>
          <w:szCs w:val="28"/>
        </w:rPr>
        <w:t xml:space="preserve"> чи захисту випускно</w:t>
      </w:r>
      <w:r>
        <w:rPr>
          <w:sz w:val="28"/>
          <w:szCs w:val="28"/>
        </w:rPr>
        <w:t xml:space="preserve">го кваліфікаційного </w:t>
      </w:r>
      <w:r w:rsidRPr="00B220E7">
        <w:rPr>
          <w:sz w:val="28"/>
          <w:szCs w:val="28"/>
        </w:rPr>
        <w:t>роботи</w:t>
      </w:r>
      <w:r>
        <w:rPr>
          <w:sz w:val="28"/>
          <w:szCs w:val="28"/>
        </w:rPr>
        <w:t>/проєкту</w:t>
      </w:r>
      <w:r w:rsidRPr="00B220E7">
        <w:rPr>
          <w:sz w:val="28"/>
          <w:szCs w:val="28"/>
        </w:rPr>
        <w:t xml:space="preserve"> у наступний термін роботи </w:t>
      </w:r>
      <w:r>
        <w:rPr>
          <w:sz w:val="28"/>
          <w:szCs w:val="28"/>
        </w:rPr>
        <w:t>екзаменаційної комісії</w:t>
      </w:r>
      <w:r w:rsidRPr="00B220E7">
        <w:rPr>
          <w:sz w:val="28"/>
          <w:szCs w:val="28"/>
        </w:rPr>
        <w:t xml:space="preserve"> протягом поточного</w:t>
      </w:r>
      <w:r>
        <w:rPr>
          <w:sz w:val="28"/>
          <w:szCs w:val="28"/>
        </w:rPr>
        <w:t>/, у виключних випадках, наступного</w:t>
      </w:r>
      <w:r w:rsidRPr="00B220E7">
        <w:rPr>
          <w:sz w:val="28"/>
          <w:szCs w:val="28"/>
        </w:rPr>
        <w:t xml:space="preserve"> навчального року.</w:t>
      </w:r>
    </w:p>
    <w:p w:rsidR="00CD5B7D" w:rsidRDefault="00CD5B7D" w:rsidP="00CD5B7D">
      <w:pPr>
        <w:pStyle w:val="11"/>
        <w:shd w:val="clear" w:color="auto" w:fill="auto"/>
        <w:spacing w:before="0" w:after="0" w:line="276" w:lineRule="auto"/>
        <w:ind w:left="40" w:right="40" w:firstLine="700"/>
        <w:rPr>
          <w:sz w:val="28"/>
          <w:szCs w:val="28"/>
        </w:rPr>
      </w:pPr>
      <w:r>
        <w:rPr>
          <w:sz w:val="28"/>
          <w:szCs w:val="28"/>
        </w:rPr>
        <w:t>З</w:t>
      </w:r>
      <w:r w:rsidRPr="002D5643">
        <w:rPr>
          <w:sz w:val="28"/>
          <w:szCs w:val="28"/>
        </w:rPr>
        <w:t xml:space="preserve">добувача вищої освіти відраховують </w:t>
      </w:r>
      <w:r>
        <w:rPr>
          <w:sz w:val="28"/>
          <w:szCs w:val="28"/>
        </w:rPr>
        <w:t xml:space="preserve">як такого що не атестований </w:t>
      </w:r>
      <w:r w:rsidRPr="002D5643">
        <w:rPr>
          <w:sz w:val="28"/>
          <w:szCs w:val="28"/>
        </w:rPr>
        <w:t xml:space="preserve">екзаменаційною комісією </w:t>
      </w:r>
      <w:r>
        <w:rPr>
          <w:sz w:val="28"/>
          <w:szCs w:val="28"/>
        </w:rPr>
        <w:t>з</w:t>
      </w:r>
      <w:r w:rsidRPr="00510430">
        <w:rPr>
          <w:sz w:val="28"/>
          <w:szCs w:val="28"/>
        </w:rPr>
        <w:t xml:space="preserve"> </w:t>
      </w:r>
      <w:r w:rsidRPr="002D5643">
        <w:rPr>
          <w:sz w:val="28"/>
          <w:szCs w:val="28"/>
        </w:rPr>
        <w:t>вида</w:t>
      </w:r>
      <w:r>
        <w:rPr>
          <w:sz w:val="28"/>
          <w:szCs w:val="28"/>
        </w:rPr>
        <w:t>чою академічної</w:t>
      </w:r>
      <w:r w:rsidRPr="002D5643">
        <w:rPr>
          <w:sz w:val="28"/>
          <w:szCs w:val="28"/>
        </w:rPr>
        <w:t xml:space="preserve"> довідка встановленого зразка</w:t>
      </w:r>
      <w:r>
        <w:rPr>
          <w:sz w:val="28"/>
          <w:szCs w:val="28"/>
        </w:rPr>
        <w:t xml:space="preserve"> п</w:t>
      </w:r>
      <w:r w:rsidRPr="002D5643">
        <w:rPr>
          <w:sz w:val="28"/>
          <w:szCs w:val="28"/>
        </w:rPr>
        <w:t>ри отриманні незадовіль</w:t>
      </w:r>
      <w:r>
        <w:rPr>
          <w:sz w:val="28"/>
          <w:szCs w:val="28"/>
        </w:rPr>
        <w:t xml:space="preserve">ної оцінки під час атестації або відсутності </w:t>
      </w:r>
      <w:r w:rsidRPr="002D5643">
        <w:rPr>
          <w:sz w:val="28"/>
          <w:szCs w:val="28"/>
        </w:rPr>
        <w:t>на ате</w:t>
      </w:r>
      <w:r>
        <w:rPr>
          <w:sz w:val="28"/>
          <w:szCs w:val="28"/>
        </w:rPr>
        <w:t>стації</w:t>
      </w:r>
      <w:r w:rsidRPr="002D5643">
        <w:rPr>
          <w:sz w:val="28"/>
          <w:szCs w:val="28"/>
        </w:rPr>
        <w:t xml:space="preserve"> без поважних причин. </w:t>
      </w:r>
      <w:r>
        <w:rPr>
          <w:sz w:val="28"/>
          <w:szCs w:val="28"/>
        </w:rPr>
        <w:t>Відрахована особа, має</w:t>
      </w:r>
      <w:r w:rsidRPr="00B220E7">
        <w:rPr>
          <w:sz w:val="28"/>
          <w:szCs w:val="28"/>
        </w:rPr>
        <w:t xml:space="preserve"> право на </w:t>
      </w:r>
      <w:r>
        <w:rPr>
          <w:sz w:val="28"/>
          <w:szCs w:val="28"/>
        </w:rPr>
        <w:t>поновлення для проходження повторної атестації</w:t>
      </w:r>
      <w:r w:rsidRPr="00B220E7">
        <w:rPr>
          <w:sz w:val="28"/>
          <w:szCs w:val="28"/>
        </w:rPr>
        <w:t xml:space="preserve"> (у період роботи </w:t>
      </w:r>
      <w:r>
        <w:rPr>
          <w:sz w:val="28"/>
          <w:szCs w:val="28"/>
        </w:rPr>
        <w:t>екзаменаційної комісії з відповідного освітнього рівня,</w:t>
      </w:r>
      <w:r w:rsidRPr="00B220E7">
        <w:rPr>
          <w:sz w:val="28"/>
          <w:szCs w:val="28"/>
        </w:rPr>
        <w:t xml:space="preserve"> відповідної спеціальності)</w:t>
      </w:r>
      <w:r>
        <w:rPr>
          <w:sz w:val="28"/>
          <w:szCs w:val="28"/>
        </w:rPr>
        <w:t xml:space="preserve"> </w:t>
      </w:r>
      <w:r w:rsidRPr="00B220E7">
        <w:rPr>
          <w:sz w:val="28"/>
          <w:szCs w:val="28"/>
        </w:rPr>
        <w:t xml:space="preserve">з наступного навчального року протягом трьох років після відрахування із </w:t>
      </w:r>
      <w:r>
        <w:rPr>
          <w:sz w:val="28"/>
          <w:szCs w:val="28"/>
        </w:rPr>
        <w:t>Університету</w:t>
      </w:r>
      <w:r w:rsidRPr="00B220E7">
        <w:rPr>
          <w:sz w:val="28"/>
          <w:szCs w:val="28"/>
        </w:rPr>
        <w:t>.</w:t>
      </w:r>
    </w:p>
    <w:p w:rsidR="0055192A" w:rsidRPr="0055192A" w:rsidRDefault="0055192A" w:rsidP="0055192A">
      <w:pPr>
        <w:spacing w:line="276" w:lineRule="auto"/>
        <w:ind w:right="40" w:firstLine="709"/>
        <w:rPr>
          <w:rFonts w:ascii="Times New Roman" w:eastAsia="Times New Roman" w:hAnsi="Times New Roman" w:cs="Times New Roman"/>
          <w:color w:val="auto"/>
          <w:sz w:val="28"/>
          <w:szCs w:val="28"/>
        </w:rPr>
      </w:pPr>
      <w:r w:rsidRPr="0055192A">
        <w:rPr>
          <w:rFonts w:ascii="Times New Roman" w:eastAsia="Times New Roman" w:hAnsi="Times New Roman" w:cs="Times New Roman"/>
          <w:color w:val="auto"/>
          <w:sz w:val="28"/>
          <w:szCs w:val="28"/>
        </w:rPr>
        <w:t>6. Відстрочений контроль, або контроль збереження знань, проводиться через деякий час після вивчення дисципліни. Цей вид контролю не впливає на результативність (оцінку) навчання здобувачів вищої освіти і проводиться вибірково для вивчення стійкості засвоєних знань студентами, контролю якості освітнього процесу та удосконалення критеріїв оцінювання навчальних здобутків студентів.</w:t>
      </w:r>
    </w:p>
    <w:p w:rsidR="0055192A" w:rsidRPr="0055192A" w:rsidRDefault="0055192A" w:rsidP="0055192A">
      <w:pPr>
        <w:spacing w:line="276" w:lineRule="auto"/>
        <w:ind w:left="40" w:right="40" w:firstLine="700"/>
        <w:rPr>
          <w:rFonts w:ascii="Times New Roman" w:eastAsia="Times New Roman" w:hAnsi="Times New Roman" w:cs="Times New Roman"/>
          <w:color w:val="auto"/>
          <w:sz w:val="28"/>
          <w:szCs w:val="28"/>
        </w:rPr>
      </w:pPr>
      <w:r w:rsidRPr="0055192A">
        <w:rPr>
          <w:rFonts w:ascii="Times New Roman" w:eastAsia="Times New Roman" w:hAnsi="Times New Roman" w:cs="Times New Roman"/>
          <w:color w:val="auto"/>
          <w:sz w:val="28"/>
          <w:szCs w:val="28"/>
        </w:rPr>
        <w:t>Відстрочений контроль з певної навчальної дисципліни проводиться у формі контрольної роботи</w:t>
      </w:r>
      <w:r w:rsidR="00CD5B7D">
        <w:rPr>
          <w:rFonts w:ascii="Times New Roman" w:eastAsia="Times New Roman" w:hAnsi="Times New Roman" w:cs="Times New Roman"/>
          <w:color w:val="auto"/>
          <w:sz w:val="28"/>
          <w:szCs w:val="28"/>
        </w:rPr>
        <w:t>, тесту</w:t>
      </w:r>
      <w:r w:rsidRPr="0055192A">
        <w:rPr>
          <w:rFonts w:ascii="Times New Roman" w:eastAsia="Times New Roman" w:hAnsi="Times New Roman" w:cs="Times New Roman"/>
          <w:color w:val="auto"/>
          <w:sz w:val="28"/>
          <w:szCs w:val="28"/>
        </w:rPr>
        <w:t xml:space="preserve"> за розпорядженням ректора (першого проректора), яким визначається персональний склад комісії, яка її проводить, термін проведення, групи, в яких проводиться.</w:t>
      </w:r>
    </w:p>
    <w:p w:rsidR="0055192A" w:rsidRPr="00357B8D" w:rsidRDefault="0055192A" w:rsidP="00B016B1">
      <w:pPr>
        <w:pStyle w:val="11"/>
        <w:spacing w:before="0" w:after="0" w:line="276" w:lineRule="auto"/>
        <w:ind w:firstLine="697"/>
        <w:rPr>
          <w:sz w:val="28"/>
          <w:szCs w:val="28"/>
        </w:rPr>
      </w:pPr>
    </w:p>
    <w:p w:rsidR="007A76AF" w:rsidRPr="00031E45" w:rsidRDefault="00EB4CB3" w:rsidP="00C15F18">
      <w:pPr>
        <w:pStyle w:val="11"/>
        <w:shd w:val="clear" w:color="auto" w:fill="auto"/>
        <w:spacing w:before="0" w:after="0" w:line="276" w:lineRule="auto"/>
        <w:ind w:left="40" w:right="40" w:firstLine="700"/>
        <w:jc w:val="center"/>
        <w:rPr>
          <w:sz w:val="28"/>
          <w:szCs w:val="28"/>
        </w:rPr>
      </w:pPr>
      <w:r>
        <w:rPr>
          <w:sz w:val="28"/>
          <w:szCs w:val="28"/>
        </w:rPr>
        <w:t>8</w:t>
      </w:r>
      <w:r w:rsidR="007A76AF">
        <w:rPr>
          <w:sz w:val="28"/>
          <w:szCs w:val="28"/>
        </w:rPr>
        <w:t xml:space="preserve">. </w:t>
      </w:r>
      <w:r w:rsidR="007A76AF" w:rsidRPr="007A76AF">
        <w:rPr>
          <w:sz w:val="28"/>
          <w:szCs w:val="28"/>
        </w:rPr>
        <w:t>КРИТЕРІЇ ОЦІНЮВАННЯ НАВЧАЛЬНИХ ДОСЯГНЕНЬ</w:t>
      </w:r>
      <w:r w:rsidR="00CD5B7D">
        <w:rPr>
          <w:sz w:val="28"/>
          <w:szCs w:val="28"/>
        </w:rPr>
        <w:t xml:space="preserve"> ЗДОБУВАЧІВ</w:t>
      </w:r>
    </w:p>
    <w:p w:rsidR="00980BFB" w:rsidRPr="00031E45" w:rsidRDefault="007A76AF" w:rsidP="00C15F18">
      <w:pPr>
        <w:pStyle w:val="11"/>
        <w:shd w:val="clear" w:color="auto" w:fill="auto"/>
        <w:spacing w:before="0" w:after="0" w:line="276" w:lineRule="auto"/>
        <w:ind w:right="200" w:firstLine="709"/>
        <w:rPr>
          <w:sz w:val="28"/>
          <w:szCs w:val="28"/>
        </w:rPr>
      </w:pPr>
      <w:r>
        <w:rPr>
          <w:sz w:val="28"/>
          <w:szCs w:val="28"/>
        </w:rPr>
        <w:t>1</w:t>
      </w:r>
      <w:r w:rsidR="004D4B24" w:rsidRPr="00114C82">
        <w:rPr>
          <w:sz w:val="28"/>
          <w:szCs w:val="28"/>
        </w:rPr>
        <w:t>.</w:t>
      </w:r>
      <w:r w:rsidR="00165745" w:rsidRPr="00031E45">
        <w:rPr>
          <w:sz w:val="28"/>
          <w:szCs w:val="28"/>
        </w:rPr>
        <w:t xml:space="preserve"> </w:t>
      </w:r>
      <w:r w:rsidR="00165745" w:rsidRPr="00B6703A">
        <w:rPr>
          <w:sz w:val="28"/>
          <w:szCs w:val="28"/>
        </w:rPr>
        <w:t>Знання</w:t>
      </w:r>
      <w:r w:rsidR="00165745" w:rsidRPr="00031E45">
        <w:rPr>
          <w:sz w:val="28"/>
          <w:szCs w:val="28"/>
        </w:rPr>
        <w:t xml:space="preserve"> </w:t>
      </w:r>
      <w:r w:rsidR="00114C82">
        <w:rPr>
          <w:sz w:val="28"/>
          <w:szCs w:val="28"/>
        </w:rPr>
        <w:t>здобувачів вищої освіти</w:t>
      </w:r>
      <w:r w:rsidR="00165745" w:rsidRPr="00031E45">
        <w:rPr>
          <w:sz w:val="28"/>
          <w:szCs w:val="28"/>
        </w:rPr>
        <w:t xml:space="preserve"> оцінюється як з теоретичної, так і з практичної підготовки за 100-бальною системою з переводом в систему оцінок за національною шкалою</w:t>
      </w:r>
      <w:r w:rsidR="00114C82">
        <w:rPr>
          <w:sz w:val="28"/>
          <w:szCs w:val="28"/>
        </w:rPr>
        <w:t>.</w:t>
      </w:r>
    </w:p>
    <w:p w:rsidR="00980BFB" w:rsidRPr="00031E45" w:rsidRDefault="007A76AF" w:rsidP="00C15F18">
      <w:pPr>
        <w:pStyle w:val="11"/>
        <w:shd w:val="clear" w:color="auto" w:fill="auto"/>
        <w:spacing w:before="0" w:after="0" w:line="276" w:lineRule="auto"/>
        <w:ind w:firstLine="709"/>
        <w:rPr>
          <w:sz w:val="28"/>
          <w:szCs w:val="28"/>
        </w:rPr>
      </w:pPr>
      <w:r>
        <w:rPr>
          <w:sz w:val="28"/>
          <w:szCs w:val="28"/>
        </w:rPr>
        <w:t>2</w:t>
      </w:r>
      <w:r w:rsidR="00114C82">
        <w:rPr>
          <w:sz w:val="28"/>
          <w:szCs w:val="28"/>
        </w:rPr>
        <w:t>.</w:t>
      </w:r>
      <w:r w:rsidR="00165745" w:rsidRPr="00031E45">
        <w:rPr>
          <w:sz w:val="28"/>
          <w:szCs w:val="28"/>
        </w:rPr>
        <w:t xml:space="preserve"> Критерії оцінювання за 100-бальною шкалою:</w:t>
      </w:r>
    </w:p>
    <w:p w:rsidR="00980BFB" w:rsidRPr="00031E45" w:rsidRDefault="00165745" w:rsidP="00C15F18">
      <w:pPr>
        <w:pStyle w:val="11"/>
        <w:shd w:val="clear" w:color="auto" w:fill="auto"/>
        <w:spacing w:before="0" w:after="0" w:line="276" w:lineRule="auto"/>
        <w:ind w:left="40" w:right="200" w:firstLine="720"/>
        <w:rPr>
          <w:sz w:val="28"/>
          <w:szCs w:val="28"/>
        </w:rPr>
      </w:pPr>
      <w:r w:rsidRPr="00031E45">
        <w:rPr>
          <w:sz w:val="28"/>
          <w:szCs w:val="28"/>
        </w:rPr>
        <w:t xml:space="preserve">90-100 балів - </w:t>
      </w:r>
      <w:r w:rsidR="00114C82">
        <w:rPr>
          <w:sz w:val="28"/>
          <w:szCs w:val="28"/>
        </w:rPr>
        <w:t>здобувач</w:t>
      </w:r>
      <w:r w:rsidRPr="00031E45">
        <w:rPr>
          <w:sz w:val="28"/>
          <w:szCs w:val="28"/>
        </w:rPr>
        <w:t xml:space="preserve"> </w:t>
      </w:r>
      <w:r w:rsidR="00114C82">
        <w:rPr>
          <w:sz w:val="28"/>
          <w:szCs w:val="28"/>
        </w:rPr>
        <w:t xml:space="preserve">вищої освіти </w:t>
      </w:r>
      <w:r w:rsidRPr="00031E45">
        <w:rPr>
          <w:sz w:val="28"/>
          <w:szCs w:val="28"/>
        </w:rPr>
        <w:t>виявляє особливі творчі здібності, вміє самостійно здобувати знання, без допомоги викладача знаходить та опрацьовує необхідну інформацію, вміє використовувати набуті знання і вміння для прийняття рішень у нестандартних ситуаціях, переконливо аргументує відповіді, самостійно розкриває власні обдарування і нахили;</w:t>
      </w:r>
    </w:p>
    <w:p w:rsidR="00980BFB" w:rsidRPr="00031E45" w:rsidRDefault="00165745" w:rsidP="00C15F18">
      <w:pPr>
        <w:pStyle w:val="11"/>
        <w:shd w:val="clear" w:color="auto" w:fill="auto"/>
        <w:spacing w:before="0" w:after="0" w:line="276" w:lineRule="auto"/>
        <w:ind w:left="40" w:right="200" w:firstLine="720"/>
        <w:rPr>
          <w:sz w:val="28"/>
          <w:szCs w:val="28"/>
        </w:rPr>
      </w:pPr>
      <w:r w:rsidRPr="00031E45">
        <w:rPr>
          <w:sz w:val="28"/>
          <w:szCs w:val="28"/>
        </w:rPr>
        <w:t xml:space="preserve">82-89 балів </w:t>
      </w:r>
      <w:r w:rsidR="00114C82">
        <w:rPr>
          <w:sz w:val="28"/>
          <w:szCs w:val="28"/>
        </w:rPr>
        <w:t>–</w:t>
      </w:r>
      <w:r w:rsidRPr="00031E45">
        <w:rPr>
          <w:sz w:val="28"/>
          <w:szCs w:val="28"/>
        </w:rPr>
        <w:t xml:space="preserve"> </w:t>
      </w:r>
      <w:r w:rsidR="00114C82">
        <w:rPr>
          <w:sz w:val="28"/>
          <w:szCs w:val="28"/>
        </w:rPr>
        <w:t>здобувач</w:t>
      </w:r>
      <w:r w:rsidR="00114C82" w:rsidRPr="00031E45">
        <w:rPr>
          <w:sz w:val="28"/>
          <w:szCs w:val="28"/>
        </w:rPr>
        <w:t xml:space="preserve"> </w:t>
      </w:r>
      <w:r w:rsidR="00114C82">
        <w:rPr>
          <w:sz w:val="28"/>
          <w:szCs w:val="28"/>
        </w:rPr>
        <w:t xml:space="preserve">вищої освіти </w:t>
      </w:r>
      <w:r w:rsidRPr="00031E45">
        <w:rPr>
          <w:sz w:val="28"/>
          <w:szCs w:val="28"/>
        </w:rPr>
        <w:t>вільно володіє вивченим обсягом матеріалу, застосовує його на практиці, вільно розв'язує вправи і задачі у нестандартних ситуаціях, самостійно виправляє допущені помилки, кількість яких незначна;</w:t>
      </w:r>
    </w:p>
    <w:p w:rsidR="00980BFB" w:rsidRPr="00031E45" w:rsidRDefault="00165745" w:rsidP="00C15F18">
      <w:pPr>
        <w:pStyle w:val="11"/>
        <w:shd w:val="clear" w:color="auto" w:fill="auto"/>
        <w:spacing w:before="0" w:after="0" w:line="276" w:lineRule="auto"/>
        <w:ind w:left="40" w:right="200" w:firstLine="720"/>
        <w:rPr>
          <w:sz w:val="28"/>
          <w:szCs w:val="28"/>
        </w:rPr>
      </w:pPr>
      <w:r w:rsidRPr="00031E45">
        <w:rPr>
          <w:sz w:val="28"/>
          <w:szCs w:val="28"/>
        </w:rPr>
        <w:t xml:space="preserve">74-81 бал </w:t>
      </w:r>
      <w:r w:rsidR="00114C82">
        <w:rPr>
          <w:sz w:val="28"/>
          <w:szCs w:val="28"/>
        </w:rPr>
        <w:t>–</w:t>
      </w:r>
      <w:r w:rsidRPr="00031E45">
        <w:rPr>
          <w:sz w:val="28"/>
          <w:szCs w:val="28"/>
        </w:rPr>
        <w:t xml:space="preserve"> </w:t>
      </w:r>
      <w:r w:rsidR="00114C82">
        <w:rPr>
          <w:sz w:val="28"/>
          <w:szCs w:val="28"/>
        </w:rPr>
        <w:t>здобувач</w:t>
      </w:r>
      <w:r w:rsidR="00114C82" w:rsidRPr="00031E45">
        <w:rPr>
          <w:sz w:val="28"/>
          <w:szCs w:val="28"/>
        </w:rPr>
        <w:t xml:space="preserve"> </w:t>
      </w:r>
      <w:r w:rsidR="00114C82">
        <w:rPr>
          <w:sz w:val="28"/>
          <w:szCs w:val="28"/>
        </w:rPr>
        <w:t>вищої освіти</w:t>
      </w:r>
      <w:r w:rsidRPr="00031E45">
        <w:rPr>
          <w:sz w:val="28"/>
          <w:szCs w:val="28"/>
        </w:rPr>
        <w:t xml:space="preserve"> вміє зіставляти,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виправляли помилки, серед яких є суттєві, добирати аргументи для підтвердження думок;</w:t>
      </w:r>
    </w:p>
    <w:p w:rsidR="00980BFB" w:rsidRPr="00031E45" w:rsidRDefault="00165745" w:rsidP="00C15F18">
      <w:pPr>
        <w:pStyle w:val="11"/>
        <w:shd w:val="clear" w:color="auto" w:fill="auto"/>
        <w:spacing w:before="0" w:after="0" w:line="276" w:lineRule="auto"/>
        <w:ind w:left="40" w:right="200" w:firstLine="720"/>
        <w:rPr>
          <w:sz w:val="28"/>
          <w:szCs w:val="28"/>
        </w:rPr>
      </w:pPr>
      <w:r w:rsidRPr="00031E45">
        <w:rPr>
          <w:sz w:val="28"/>
          <w:szCs w:val="28"/>
        </w:rPr>
        <w:t xml:space="preserve">64-73 бали - </w:t>
      </w:r>
      <w:r w:rsidR="00114C82">
        <w:rPr>
          <w:sz w:val="28"/>
          <w:szCs w:val="28"/>
        </w:rPr>
        <w:t>здобувач</w:t>
      </w:r>
      <w:r w:rsidR="00114C82" w:rsidRPr="00031E45">
        <w:rPr>
          <w:sz w:val="28"/>
          <w:szCs w:val="28"/>
        </w:rPr>
        <w:t xml:space="preserve"> </w:t>
      </w:r>
      <w:r w:rsidR="00114C82">
        <w:rPr>
          <w:sz w:val="28"/>
          <w:szCs w:val="28"/>
        </w:rPr>
        <w:t>вищої освіти</w:t>
      </w:r>
      <w:r w:rsidRPr="00031E45">
        <w:rPr>
          <w:sz w:val="28"/>
          <w:szCs w:val="28"/>
        </w:rPr>
        <w:t xml:space="preserve">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p w:rsidR="00980BFB" w:rsidRPr="00031E45" w:rsidRDefault="00165745" w:rsidP="00C15F18">
      <w:pPr>
        <w:pStyle w:val="11"/>
        <w:shd w:val="clear" w:color="auto" w:fill="auto"/>
        <w:spacing w:before="0" w:after="0" w:line="276" w:lineRule="auto"/>
        <w:ind w:left="40" w:right="200" w:firstLine="720"/>
        <w:rPr>
          <w:sz w:val="28"/>
          <w:szCs w:val="28"/>
        </w:rPr>
      </w:pPr>
      <w:r w:rsidRPr="00031E45">
        <w:rPr>
          <w:sz w:val="28"/>
          <w:szCs w:val="28"/>
        </w:rPr>
        <w:t xml:space="preserve">60-63 бали - </w:t>
      </w:r>
      <w:r w:rsidR="00114C82" w:rsidRPr="00114C82">
        <w:rPr>
          <w:sz w:val="28"/>
          <w:szCs w:val="28"/>
        </w:rPr>
        <w:t>здобувач вищої освіти</w:t>
      </w:r>
      <w:r w:rsidRPr="00114C82">
        <w:rPr>
          <w:sz w:val="28"/>
          <w:szCs w:val="28"/>
        </w:rPr>
        <w:t xml:space="preserve"> </w:t>
      </w:r>
      <w:r w:rsidRPr="00031E45">
        <w:rPr>
          <w:sz w:val="28"/>
          <w:szCs w:val="28"/>
        </w:rPr>
        <w:t>володіє навчальним матеріалом на рівні, вищому за початковий, значну частину його відтворює на репродуктивному рівні;</w:t>
      </w:r>
    </w:p>
    <w:p w:rsidR="00980BFB" w:rsidRPr="00031E45" w:rsidRDefault="00165745" w:rsidP="00C15F18">
      <w:pPr>
        <w:pStyle w:val="11"/>
        <w:shd w:val="clear" w:color="auto" w:fill="auto"/>
        <w:spacing w:before="0" w:after="0" w:line="276" w:lineRule="auto"/>
        <w:ind w:left="40" w:right="200" w:firstLine="720"/>
        <w:rPr>
          <w:sz w:val="28"/>
          <w:szCs w:val="28"/>
        </w:rPr>
      </w:pPr>
      <w:r w:rsidRPr="00031E45">
        <w:rPr>
          <w:sz w:val="28"/>
          <w:szCs w:val="28"/>
        </w:rPr>
        <w:t xml:space="preserve">35-59 балів - </w:t>
      </w:r>
      <w:r w:rsidR="00114C82">
        <w:rPr>
          <w:sz w:val="28"/>
          <w:szCs w:val="28"/>
        </w:rPr>
        <w:t>здобувач</w:t>
      </w:r>
      <w:r w:rsidR="00114C82" w:rsidRPr="00031E45">
        <w:rPr>
          <w:sz w:val="28"/>
          <w:szCs w:val="28"/>
        </w:rPr>
        <w:t xml:space="preserve"> </w:t>
      </w:r>
      <w:r w:rsidR="00114C82">
        <w:rPr>
          <w:sz w:val="28"/>
          <w:szCs w:val="28"/>
        </w:rPr>
        <w:t>вищої освіти</w:t>
      </w:r>
      <w:r w:rsidRPr="00031E45">
        <w:rPr>
          <w:sz w:val="28"/>
          <w:szCs w:val="28"/>
        </w:rPr>
        <w:t xml:space="preserve"> володіє матеріалом на рівні окремих фрагментів, що становлять незначну частину навчального матеріалу;</w:t>
      </w:r>
    </w:p>
    <w:p w:rsidR="00980BFB" w:rsidRDefault="00165745" w:rsidP="00C15F18">
      <w:pPr>
        <w:pStyle w:val="11"/>
        <w:shd w:val="clear" w:color="auto" w:fill="auto"/>
        <w:spacing w:before="0" w:after="0" w:line="276" w:lineRule="auto"/>
        <w:ind w:left="40" w:right="200" w:firstLine="720"/>
        <w:rPr>
          <w:sz w:val="28"/>
          <w:szCs w:val="28"/>
        </w:rPr>
      </w:pPr>
      <w:r w:rsidRPr="00031E45">
        <w:rPr>
          <w:sz w:val="28"/>
          <w:szCs w:val="28"/>
        </w:rPr>
        <w:t xml:space="preserve">0-34 бали - </w:t>
      </w:r>
      <w:r w:rsidR="007912B4">
        <w:rPr>
          <w:sz w:val="28"/>
          <w:szCs w:val="28"/>
        </w:rPr>
        <w:t>здобувач</w:t>
      </w:r>
      <w:r w:rsidR="007912B4" w:rsidRPr="00031E45">
        <w:rPr>
          <w:sz w:val="28"/>
          <w:szCs w:val="28"/>
        </w:rPr>
        <w:t xml:space="preserve"> </w:t>
      </w:r>
      <w:r w:rsidR="007912B4">
        <w:rPr>
          <w:sz w:val="28"/>
          <w:szCs w:val="28"/>
        </w:rPr>
        <w:t>вищої освіти</w:t>
      </w:r>
      <w:r w:rsidRPr="00031E45">
        <w:rPr>
          <w:sz w:val="28"/>
          <w:szCs w:val="28"/>
        </w:rPr>
        <w:t xml:space="preserve"> володіє матеріалом на рівні елементарного розпізнання і відтворення окремих фактів, елементів, об’єктів.</w:t>
      </w:r>
    </w:p>
    <w:p w:rsidR="00847681" w:rsidRDefault="00847681" w:rsidP="00C15F18">
      <w:pPr>
        <w:pStyle w:val="11"/>
        <w:shd w:val="clear" w:color="auto" w:fill="auto"/>
        <w:spacing w:before="0" w:after="0" w:line="276" w:lineRule="auto"/>
        <w:ind w:left="40" w:right="200" w:firstLine="720"/>
        <w:rPr>
          <w:sz w:val="28"/>
          <w:szCs w:val="28"/>
        </w:rPr>
      </w:pPr>
    </w:p>
    <w:p w:rsidR="00847681" w:rsidRDefault="00847681" w:rsidP="00C15F18">
      <w:pPr>
        <w:pStyle w:val="11"/>
        <w:shd w:val="clear" w:color="auto" w:fill="auto"/>
        <w:spacing w:before="0" w:after="0" w:line="276" w:lineRule="auto"/>
        <w:ind w:left="40" w:right="200" w:firstLine="720"/>
        <w:rPr>
          <w:sz w:val="28"/>
          <w:szCs w:val="28"/>
        </w:rPr>
      </w:pPr>
    </w:p>
    <w:p w:rsidR="001336C6" w:rsidRPr="00031E45" w:rsidRDefault="001336C6" w:rsidP="00C15F18">
      <w:pPr>
        <w:pStyle w:val="11"/>
        <w:shd w:val="clear" w:color="auto" w:fill="auto"/>
        <w:spacing w:before="0" w:after="0" w:line="276" w:lineRule="auto"/>
        <w:ind w:left="40" w:right="200" w:firstLine="720"/>
        <w:rPr>
          <w:sz w:val="28"/>
          <w:szCs w:val="28"/>
        </w:rPr>
      </w:pPr>
      <w:bookmarkStart w:id="10" w:name="_GoBack"/>
      <w:bookmarkEnd w:id="10"/>
    </w:p>
    <w:p w:rsidR="00980BFB" w:rsidRDefault="007A76AF" w:rsidP="00C15F18">
      <w:pPr>
        <w:pStyle w:val="11"/>
        <w:shd w:val="clear" w:color="auto" w:fill="auto"/>
        <w:spacing w:before="0" w:after="0" w:line="276" w:lineRule="auto"/>
        <w:ind w:firstLine="709"/>
        <w:rPr>
          <w:sz w:val="28"/>
          <w:szCs w:val="28"/>
        </w:rPr>
      </w:pPr>
      <w:r>
        <w:rPr>
          <w:sz w:val="28"/>
          <w:szCs w:val="28"/>
        </w:rPr>
        <w:lastRenderedPageBreak/>
        <w:t>3</w:t>
      </w:r>
      <w:r w:rsidR="007912B4">
        <w:rPr>
          <w:sz w:val="28"/>
          <w:szCs w:val="28"/>
        </w:rPr>
        <w:t xml:space="preserve">. </w:t>
      </w:r>
      <w:r w:rsidR="00165745" w:rsidRPr="00031E45">
        <w:rPr>
          <w:sz w:val="28"/>
          <w:szCs w:val="28"/>
        </w:rPr>
        <w:t>Шкала оцінювання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0"/>
        <w:gridCol w:w="2540"/>
        <w:gridCol w:w="2710"/>
        <w:gridCol w:w="1700"/>
      </w:tblGrid>
      <w:tr w:rsidR="00980BFB" w:rsidRPr="000E7976">
        <w:trPr>
          <w:trHeight w:hRule="exact" w:val="240"/>
          <w:jc w:val="center"/>
        </w:trPr>
        <w:tc>
          <w:tcPr>
            <w:tcW w:w="2260" w:type="dxa"/>
            <w:tcBorders>
              <w:top w:val="single" w:sz="4" w:space="0" w:color="auto"/>
              <w:left w:val="single" w:sz="4" w:space="0" w:color="auto"/>
            </w:tcBorders>
            <w:shd w:val="clear" w:color="auto" w:fill="FFFFFF"/>
          </w:tcPr>
          <w:p w:rsidR="00980BFB" w:rsidRPr="000E7976" w:rsidRDefault="00165745" w:rsidP="000E7976">
            <w:pPr>
              <w:pStyle w:val="11"/>
              <w:shd w:val="clear" w:color="auto" w:fill="auto"/>
              <w:spacing w:before="0" w:after="0" w:line="240" w:lineRule="auto"/>
              <w:ind w:firstLine="0"/>
              <w:jc w:val="center"/>
              <w:rPr>
                <w:b/>
                <w:szCs w:val="28"/>
              </w:rPr>
            </w:pPr>
            <w:r w:rsidRPr="000E7976">
              <w:rPr>
                <w:rStyle w:val="105pt"/>
                <w:b/>
                <w:sz w:val="24"/>
                <w:szCs w:val="28"/>
              </w:rPr>
              <w:t>100-бальна шкала</w:t>
            </w:r>
          </w:p>
        </w:tc>
        <w:tc>
          <w:tcPr>
            <w:tcW w:w="2540" w:type="dxa"/>
            <w:vMerge w:val="restart"/>
            <w:tcBorders>
              <w:top w:val="single" w:sz="4" w:space="0" w:color="auto"/>
              <w:left w:val="single" w:sz="4" w:space="0" w:color="auto"/>
            </w:tcBorders>
            <w:shd w:val="clear" w:color="auto" w:fill="FFFFFF"/>
          </w:tcPr>
          <w:p w:rsidR="00980BFB" w:rsidRPr="000E7976" w:rsidRDefault="00165745" w:rsidP="000E7976">
            <w:pPr>
              <w:pStyle w:val="11"/>
              <w:shd w:val="clear" w:color="auto" w:fill="auto"/>
              <w:spacing w:before="0" w:after="0" w:line="240" w:lineRule="auto"/>
              <w:ind w:firstLine="0"/>
              <w:jc w:val="center"/>
              <w:rPr>
                <w:b/>
                <w:szCs w:val="28"/>
              </w:rPr>
            </w:pPr>
            <w:r w:rsidRPr="000E7976">
              <w:rPr>
                <w:rStyle w:val="105pt"/>
                <w:b/>
                <w:sz w:val="24"/>
                <w:szCs w:val="28"/>
              </w:rPr>
              <w:t>Рівень</w:t>
            </w:r>
          </w:p>
          <w:p w:rsidR="00980BFB" w:rsidRPr="000E7976" w:rsidRDefault="00165745" w:rsidP="000E7976">
            <w:pPr>
              <w:pStyle w:val="11"/>
              <w:shd w:val="clear" w:color="auto" w:fill="auto"/>
              <w:spacing w:before="0" w:after="0" w:line="240" w:lineRule="auto"/>
              <w:ind w:firstLine="0"/>
              <w:jc w:val="center"/>
              <w:rPr>
                <w:b/>
                <w:szCs w:val="28"/>
              </w:rPr>
            </w:pPr>
            <w:r w:rsidRPr="000E7976">
              <w:rPr>
                <w:rStyle w:val="105pt"/>
                <w:b/>
                <w:sz w:val="24"/>
                <w:szCs w:val="28"/>
              </w:rPr>
              <w:t>компетентності</w:t>
            </w:r>
          </w:p>
        </w:tc>
        <w:tc>
          <w:tcPr>
            <w:tcW w:w="4410" w:type="dxa"/>
            <w:gridSpan w:val="2"/>
            <w:tcBorders>
              <w:top w:val="single" w:sz="4" w:space="0" w:color="auto"/>
              <w:left w:val="single" w:sz="4" w:space="0" w:color="auto"/>
              <w:right w:val="single" w:sz="4" w:space="0" w:color="auto"/>
            </w:tcBorders>
            <w:shd w:val="clear" w:color="auto" w:fill="FFFFFF"/>
          </w:tcPr>
          <w:p w:rsidR="00980BFB" w:rsidRPr="000E7976" w:rsidRDefault="00165745" w:rsidP="000E7976">
            <w:pPr>
              <w:pStyle w:val="11"/>
              <w:shd w:val="clear" w:color="auto" w:fill="auto"/>
              <w:spacing w:before="0" w:after="0" w:line="240" w:lineRule="auto"/>
              <w:ind w:firstLine="0"/>
              <w:jc w:val="center"/>
              <w:rPr>
                <w:b/>
                <w:szCs w:val="28"/>
              </w:rPr>
            </w:pPr>
            <w:r w:rsidRPr="000E7976">
              <w:rPr>
                <w:rStyle w:val="105pt"/>
                <w:b/>
                <w:sz w:val="24"/>
                <w:szCs w:val="28"/>
              </w:rPr>
              <w:t>Національною шкалою</w:t>
            </w:r>
          </w:p>
        </w:tc>
      </w:tr>
      <w:tr w:rsidR="00980BFB" w:rsidRPr="000E7976">
        <w:trPr>
          <w:trHeight w:hRule="exact" w:val="280"/>
          <w:jc w:val="center"/>
        </w:trPr>
        <w:tc>
          <w:tcPr>
            <w:tcW w:w="2260" w:type="dxa"/>
            <w:tcBorders>
              <w:left w:val="single" w:sz="4" w:space="0" w:color="auto"/>
            </w:tcBorders>
            <w:shd w:val="clear" w:color="auto" w:fill="FFFFFF"/>
          </w:tcPr>
          <w:p w:rsidR="00980BFB" w:rsidRPr="000E7976" w:rsidRDefault="00980BFB" w:rsidP="000E7976">
            <w:pPr>
              <w:rPr>
                <w:b/>
                <w:szCs w:val="28"/>
              </w:rPr>
            </w:pPr>
          </w:p>
        </w:tc>
        <w:tc>
          <w:tcPr>
            <w:tcW w:w="2540" w:type="dxa"/>
            <w:vMerge/>
            <w:tcBorders>
              <w:left w:val="single" w:sz="4" w:space="0" w:color="auto"/>
            </w:tcBorders>
            <w:shd w:val="clear" w:color="auto" w:fill="FFFFFF"/>
          </w:tcPr>
          <w:p w:rsidR="00980BFB" w:rsidRPr="000E7976" w:rsidRDefault="00980BFB" w:rsidP="000E7976">
            <w:pPr>
              <w:rPr>
                <w:b/>
                <w:szCs w:val="28"/>
              </w:rPr>
            </w:pPr>
          </w:p>
        </w:tc>
        <w:tc>
          <w:tcPr>
            <w:tcW w:w="2710" w:type="dxa"/>
            <w:tcBorders>
              <w:top w:val="single" w:sz="4" w:space="0" w:color="auto"/>
              <w:left w:val="single" w:sz="4" w:space="0" w:color="auto"/>
            </w:tcBorders>
            <w:shd w:val="clear" w:color="auto" w:fill="FFFFFF"/>
            <w:vAlign w:val="bottom"/>
          </w:tcPr>
          <w:p w:rsidR="00980BFB" w:rsidRPr="000E7976" w:rsidRDefault="00165745" w:rsidP="000E7976">
            <w:pPr>
              <w:pStyle w:val="11"/>
              <w:shd w:val="clear" w:color="auto" w:fill="auto"/>
              <w:spacing w:before="0" w:after="0" w:line="240" w:lineRule="auto"/>
              <w:ind w:firstLine="0"/>
              <w:jc w:val="center"/>
              <w:rPr>
                <w:b/>
                <w:szCs w:val="28"/>
              </w:rPr>
            </w:pPr>
            <w:r w:rsidRPr="000E7976">
              <w:rPr>
                <w:rStyle w:val="105pt"/>
                <w:b/>
                <w:sz w:val="24"/>
                <w:szCs w:val="28"/>
              </w:rPr>
              <w:t>екзамен</w:t>
            </w:r>
          </w:p>
        </w:tc>
        <w:tc>
          <w:tcPr>
            <w:tcW w:w="1700" w:type="dxa"/>
            <w:tcBorders>
              <w:top w:val="single" w:sz="4" w:space="0" w:color="auto"/>
              <w:left w:val="single" w:sz="4" w:space="0" w:color="auto"/>
              <w:right w:val="single" w:sz="4" w:space="0" w:color="auto"/>
            </w:tcBorders>
            <w:shd w:val="clear" w:color="auto" w:fill="FFFFFF"/>
            <w:vAlign w:val="bottom"/>
          </w:tcPr>
          <w:p w:rsidR="00980BFB" w:rsidRPr="000E7976" w:rsidRDefault="00165745" w:rsidP="000E7976">
            <w:pPr>
              <w:pStyle w:val="11"/>
              <w:shd w:val="clear" w:color="auto" w:fill="auto"/>
              <w:spacing w:before="0" w:after="0" w:line="240" w:lineRule="auto"/>
              <w:ind w:firstLine="0"/>
              <w:jc w:val="center"/>
              <w:rPr>
                <w:b/>
                <w:szCs w:val="28"/>
              </w:rPr>
            </w:pPr>
            <w:r w:rsidRPr="000E7976">
              <w:rPr>
                <w:rStyle w:val="105pt"/>
                <w:b/>
                <w:sz w:val="24"/>
                <w:szCs w:val="28"/>
              </w:rPr>
              <w:t>залік</w:t>
            </w:r>
          </w:p>
        </w:tc>
      </w:tr>
      <w:tr w:rsidR="00980BFB" w:rsidRPr="000E7976">
        <w:trPr>
          <w:trHeight w:hRule="exact" w:val="290"/>
          <w:jc w:val="center"/>
        </w:trPr>
        <w:tc>
          <w:tcPr>
            <w:tcW w:w="2260" w:type="dxa"/>
            <w:tcBorders>
              <w:top w:val="single" w:sz="4" w:space="0" w:color="auto"/>
              <w:left w:val="single" w:sz="4" w:space="0" w:color="auto"/>
            </w:tcBorders>
            <w:shd w:val="clear" w:color="auto" w:fill="FFFFFF"/>
            <w:vAlign w:val="bottom"/>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90-100</w:t>
            </w:r>
          </w:p>
        </w:tc>
        <w:tc>
          <w:tcPr>
            <w:tcW w:w="2540" w:type="dxa"/>
            <w:tcBorders>
              <w:top w:val="single" w:sz="4" w:space="0" w:color="auto"/>
              <w:left w:val="single" w:sz="4" w:space="0" w:color="auto"/>
            </w:tcBorders>
            <w:shd w:val="clear" w:color="auto" w:fill="FFFFFF"/>
            <w:vAlign w:val="bottom"/>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високий</w:t>
            </w:r>
          </w:p>
        </w:tc>
        <w:tc>
          <w:tcPr>
            <w:tcW w:w="2710" w:type="dxa"/>
            <w:tcBorders>
              <w:top w:val="single" w:sz="4" w:space="0" w:color="auto"/>
              <w:left w:val="single" w:sz="4" w:space="0" w:color="auto"/>
            </w:tcBorders>
            <w:shd w:val="clear" w:color="auto" w:fill="FFFFFF"/>
            <w:vAlign w:val="bottom"/>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9pt"/>
                <w:sz w:val="24"/>
                <w:szCs w:val="28"/>
              </w:rPr>
              <w:t>відмінно</w:t>
            </w:r>
          </w:p>
        </w:tc>
        <w:tc>
          <w:tcPr>
            <w:tcW w:w="1700" w:type="dxa"/>
            <w:tcBorders>
              <w:top w:val="single" w:sz="4" w:space="0" w:color="auto"/>
              <w:left w:val="single" w:sz="4" w:space="0" w:color="auto"/>
              <w:right w:val="single" w:sz="4" w:space="0" w:color="auto"/>
            </w:tcBorders>
            <w:shd w:val="clear" w:color="auto" w:fill="FFFFFF"/>
          </w:tcPr>
          <w:p w:rsidR="00980BFB" w:rsidRPr="000E7976" w:rsidRDefault="00980BFB" w:rsidP="000E7976">
            <w:pPr>
              <w:rPr>
                <w:szCs w:val="28"/>
              </w:rPr>
            </w:pPr>
          </w:p>
        </w:tc>
      </w:tr>
      <w:tr w:rsidR="00980BFB" w:rsidRPr="000E7976">
        <w:trPr>
          <w:trHeight w:hRule="exact" w:val="300"/>
          <w:jc w:val="center"/>
        </w:trPr>
        <w:tc>
          <w:tcPr>
            <w:tcW w:w="2260" w:type="dxa"/>
            <w:tcBorders>
              <w:top w:val="single" w:sz="4" w:space="0" w:color="auto"/>
              <w:left w:val="single" w:sz="4" w:space="0" w:color="auto"/>
            </w:tcBorders>
            <w:shd w:val="clear" w:color="auto" w:fill="FFFFFF"/>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82-89</w:t>
            </w:r>
          </w:p>
        </w:tc>
        <w:tc>
          <w:tcPr>
            <w:tcW w:w="2540" w:type="dxa"/>
            <w:vMerge w:val="restart"/>
            <w:tcBorders>
              <w:top w:val="single" w:sz="4" w:space="0" w:color="auto"/>
              <w:left w:val="single" w:sz="4" w:space="0" w:color="auto"/>
            </w:tcBorders>
            <w:shd w:val="clear" w:color="auto" w:fill="FFFFFF"/>
            <w:vAlign w:val="center"/>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достатній</w:t>
            </w:r>
          </w:p>
        </w:tc>
        <w:tc>
          <w:tcPr>
            <w:tcW w:w="2710" w:type="dxa"/>
            <w:vMerge w:val="restart"/>
            <w:tcBorders>
              <w:top w:val="single" w:sz="4" w:space="0" w:color="auto"/>
              <w:left w:val="single" w:sz="4" w:space="0" w:color="auto"/>
            </w:tcBorders>
            <w:shd w:val="clear" w:color="auto" w:fill="FFFFFF"/>
            <w:vAlign w:val="center"/>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добре</w:t>
            </w:r>
          </w:p>
        </w:tc>
        <w:tc>
          <w:tcPr>
            <w:tcW w:w="1700" w:type="dxa"/>
            <w:tcBorders>
              <w:left w:val="single" w:sz="4" w:space="0" w:color="auto"/>
              <w:right w:val="single" w:sz="4" w:space="0" w:color="auto"/>
            </w:tcBorders>
            <w:shd w:val="clear" w:color="auto" w:fill="FFFFFF"/>
          </w:tcPr>
          <w:p w:rsidR="00980BFB" w:rsidRPr="000E7976" w:rsidRDefault="00980BFB" w:rsidP="000E7976">
            <w:pPr>
              <w:rPr>
                <w:szCs w:val="28"/>
              </w:rPr>
            </w:pPr>
          </w:p>
        </w:tc>
      </w:tr>
      <w:tr w:rsidR="00980BFB" w:rsidRPr="000E7976">
        <w:trPr>
          <w:trHeight w:hRule="exact" w:val="280"/>
          <w:jc w:val="center"/>
        </w:trPr>
        <w:tc>
          <w:tcPr>
            <w:tcW w:w="2260" w:type="dxa"/>
            <w:tcBorders>
              <w:top w:val="single" w:sz="4" w:space="0" w:color="auto"/>
              <w:left w:val="single" w:sz="4" w:space="0" w:color="auto"/>
            </w:tcBorders>
            <w:shd w:val="clear" w:color="auto" w:fill="FFFFFF"/>
            <w:vAlign w:val="bottom"/>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74-81</w:t>
            </w:r>
          </w:p>
        </w:tc>
        <w:tc>
          <w:tcPr>
            <w:tcW w:w="2540" w:type="dxa"/>
            <w:vMerge/>
            <w:tcBorders>
              <w:left w:val="single" w:sz="4" w:space="0" w:color="auto"/>
            </w:tcBorders>
            <w:shd w:val="clear" w:color="auto" w:fill="FFFFFF"/>
            <w:vAlign w:val="center"/>
          </w:tcPr>
          <w:p w:rsidR="00980BFB" w:rsidRPr="000E7976" w:rsidRDefault="00980BFB" w:rsidP="000E7976">
            <w:pPr>
              <w:rPr>
                <w:szCs w:val="28"/>
              </w:rPr>
            </w:pPr>
          </w:p>
        </w:tc>
        <w:tc>
          <w:tcPr>
            <w:tcW w:w="2710" w:type="dxa"/>
            <w:vMerge/>
            <w:tcBorders>
              <w:left w:val="single" w:sz="4" w:space="0" w:color="auto"/>
            </w:tcBorders>
            <w:shd w:val="clear" w:color="auto" w:fill="FFFFFF"/>
            <w:vAlign w:val="center"/>
          </w:tcPr>
          <w:p w:rsidR="00980BFB" w:rsidRPr="000E7976" w:rsidRDefault="00980BFB" w:rsidP="000E7976">
            <w:pPr>
              <w:rPr>
                <w:szCs w:val="28"/>
              </w:rPr>
            </w:pPr>
          </w:p>
        </w:tc>
        <w:tc>
          <w:tcPr>
            <w:tcW w:w="1700" w:type="dxa"/>
            <w:tcBorders>
              <w:left w:val="single" w:sz="4" w:space="0" w:color="auto"/>
              <w:right w:val="single" w:sz="4" w:space="0" w:color="auto"/>
            </w:tcBorders>
            <w:shd w:val="clear" w:color="auto" w:fill="FFFFFF"/>
            <w:vAlign w:val="bottom"/>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зараховано</w:t>
            </w:r>
          </w:p>
        </w:tc>
      </w:tr>
      <w:tr w:rsidR="00980BFB" w:rsidRPr="000E7976">
        <w:trPr>
          <w:trHeight w:hRule="exact" w:val="290"/>
          <w:jc w:val="center"/>
        </w:trPr>
        <w:tc>
          <w:tcPr>
            <w:tcW w:w="2260" w:type="dxa"/>
            <w:tcBorders>
              <w:top w:val="single" w:sz="4" w:space="0" w:color="auto"/>
              <w:left w:val="single" w:sz="4" w:space="0" w:color="auto"/>
            </w:tcBorders>
            <w:shd w:val="clear" w:color="auto" w:fill="FFFFFF"/>
            <w:vAlign w:val="bottom"/>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64-73</w:t>
            </w:r>
          </w:p>
        </w:tc>
        <w:tc>
          <w:tcPr>
            <w:tcW w:w="2540" w:type="dxa"/>
            <w:vMerge w:val="restart"/>
            <w:tcBorders>
              <w:top w:val="single" w:sz="4" w:space="0" w:color="auto"/>
              <w:left w:val="single" w:sz="4" w:space="0" w:color="auto"/>
            </w:tcBorders>
            <w:shd w:val="clear" w:color="auto" w:fill="FFFFFF"/>
            <w:vAlign w:val="center"/>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середній</w:t>
            </w:r>
          </w:p>
        </w:tc>
        <w:tc>
          <w:tcPr>
            <w:tcW w:w="2710" w:type="dxa"/>
            <w:tcBorders>
              <w:top w:val="single" w:sz="4" w:space="0" w:color="auto"/>
              <w:left w:val="single" w:sz="4" w:space="0" w:color="auto"/>
            </w:tcBorders>
            <w:shd w:val="clear" w:color="auto" w:fill="FFFFFF"/>
            <w:vAlign w:val="bottom"/>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9pt"/>
                <w:sz w:val="24"/>
                <w:szCs w:val="28"/>
              </w:rPr>
              <w:t>задовільно</w:t>
            </w:r>
          </w:p>
        </w:tc>
        <w:tc>
          <w:tcPr>
            <w:tcW w:w="1700" w:type="dxa"/>
            <w:tcBorders>
              <w:left w:val="single" w:sz="4" w:space="0" w:color="auto"/>
              <w:right w:val="single" w:sz="4" w:space="0" w:color="auto"/>
            </w:tcBorders>
            <w:shd w:val="clear" w:color="auto" w:fill="FFFFFF"/>
          </w:tcPr>
          <w:p w:rsidR="00980BFB" w:rsidRPr="000E7976" w:rsidRDefault="00980BFB" w:rsidP="000E7976">
            <w:pPr>
              <w:rPr>
                <w:szCs w:val="28"/>
              </w:rPr>
            </w:pPr>
          </w:p>
        </w:tc>
      </w:tr>
      <w:tr w:rsidR="00980BFB" w:rsidRPr="000E7976">
        <w:trPr>
          <w:trHeight w:hRule="exact" w:val="270"/>
          <w:jc w:val="center"/>
        </w:trPr>
        <w:tc>
          <w:tcPr>
            <w:tcW w:w="2260" w:type="dxa"/>
            <w:tcBorders>
              <w:top w:val="single" w:sz="4" w:space="0" w:color="auto"/>
              <w:left w:val="single" w:sz="4" w:space="0" w:color="auto"/>
            </w:tcBorders>
            <w:shd w:val="clear" w:color="auto" w:fill="FFFFFF"/>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60-63</w:t>
            </w:r>
          </w:p>
        </w:tc>
        <w:tc>
          <w:tcPr>
            <w:tcW w:w="2540" w:type="dxa"/>
            <w:vMerge/>
            <w:tcBorders>
              <w:left w:val="single" w:sz="4" w:space="0" w:color="auto"/>
            </w:tcBorders>
            <w:shd w:val="clear" w:color="auto" w:fill="FFFFFF"/>
            <w:vAlign w:val="center"/>
          </w:tcPr>
          <w:p w:rsidR="00980BFB" w:rsidRPr="000E7976" w:rsidRDefault="00980BFB" w:rsidP="000E7976">
            <w:pPr>
              <w:rPr>
                <w:szCs w:val="28"/>
              </w:rPr>
            </w:pPr>
          </w:p>
        </w:tc>
        <w:tc>
          <w:tcPr>
            <w:tcW w:w="2710" w:type="dxa"/>
            <w:tcBorders>
              <w:left w:val="single" w:sz="4" w:space="0" w:color="auto"/>
            </w:tcBorders>
            <w:shd w:val="clear" w:color="auto" w:fill="FFFFFF"/>
          </w:tcPr>
          <w:p w:rsidR="00980BFB" w:rsidRPr="000E7976" w:rsidRDefault="00980BFB" w:rsidP="000E7976">
            <w:pPr>
              <w:rPr>
                <w:szCs w:val="28"/>
              </w:rPr>
            </w:pPr>
          </w:p>
        </w:tc>
        <w:tc>
          <w:tcPr>
            <w:tcW w:w="1700" w:type="dxa"/>
            <w:tcBorders>
              <w:left w:val="single" w:sz="4" w:space="0" w:color="auto"/>
              <w:right w:val="single" w:sz="4" w:space="0" w:color="auto"/>
            </w:tcBorders>
            <w:shd w:val="clear" w:color="auto" w:fill="FFFFFF"/>
          </w:tcPr>
          <w:p w:rsidR="00980BFB" w:rsidRPr="000E7976" w:rsidRDefault="00980BFB" w:rsidP="000E7976">
            <w:pPr>
              <w:rPr>
                <w:szCs w:val="28"/>
              </w:rPr>
            </w:pPr>
          </w:p>
        </w:tc>
      </w:tr>
      <w:tr w:rsidR="00980BFB" w:rsidRPr="000E7976">
        <w:trPr>
          <w:trHeight w:hRule="exact" w:val="290"/>
          <w:jc w:val="center"/>
        </w:trPr>
        <w:tc>
          <w:tcPr>
            <w:tcW w:w="2260" w:type="dxa"/>
            <w:tcBorders>
              <w:top w:val="single" w:sz="4" w:space="0" w:color="auto"/>
              <w:left w:val="single" w:sz="4" w:space="0" w:color="auto"/>
            </w:tcBorders>
            <w:shd w:val="clear" w:color="auto" w:fill="FFFFFF"/>
            <w:vAlign w:val="bottom"/>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35-59</w:t>
            </w:r>
          </w:p>
        </w:tc>
        <w:tc>
          <w:tcPr>
            <w:tcW w:w="2540" w:type="dxa"/>
            <w:vMerge w:val="restart"/>
            <w:tcBorders>
              <w:top w:val="single" w:sz="4" w:space="0" w:color="auto"/>
              <w:left w:val="single" w:sz="4" w:space="0" w:color="auto"/>
            </w:tcBorders>
            <w:shd w:val="clear" w:color="auto" w:fill="FFFFFF"/>
            <w:vAlign w:val="center"/>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низький</w:t>
            </w:r>
          </w:p>
        </w:tc>
        <w:tc>
          <w:tcPr>
            <w:tcW w:w="2710" w:type="dxa"/>
            <w:vMerge w:val="restart"/>
            <w:tcBorders>
              <w:top w:val="single" w:sz="4" w:space="0" w:color="auto"/>
              <w:left w:val="single" w:sz="4" w:space="0" w:color="auto"/>
            </w:tcBorders>
            <w:shd w:val="clear" w:color="auto" w:fill="FFFFFF"/>
            <w:vAlign w:val="center"/>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незадовільно</w:t>
            </w:r>
          </w:p>
        </w:tc>
        <w:tc>
          <w:tcPr>
            <w:tcW w:w="1700" w:type="dxa"/>
            <w:vMerge w:val="restart"/>
            <w:tcBorders>
              <w:top w:val="single" w:sz="4" w:space="0" w:color="auto"/>
              <w:left w:val="single" w:sz="4" w:space="0" w:color="auto"/>
              <w:right w:val="single" w:sz="4" w:space="0" w:color="auto"/>
            </w:tcBorders>
            <w:shd w:val="clear" w:color="auto" w:fill="FFFFFF"/>
            <w:vAlign w:val="center"/>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не зараховано</w:t>
            </w:r>
          </w:p>
        </w:tc>
      </w:tr>
      <w:tr w:rsidR="00980BFB" w:rsidRPr="000E7976">
        <w:trPr>
          <w:trHeight w:hRule="exact" w:val="270"/>
          <w:jc w:val="center"/>
        </w:trPr>
        <w:tc>
          <w:tcPr>
            <w:tcW w:w="2260" w:type="dxa"/>
            <w:tcBorders>
              <w:top w:val="single" w:sz="4" w:space="0" w:color="auto"/>
              <w:left w:val="single" w:sz="4" w:space="0" w:color="auto"/>
              <w:bottom w:val="single" w:sz="4" w:space="0" w:color="auto"/>
            </w:tcBorders>
            <w:shd w:val="clear" w:color="auto" w:fill="FFFFFF"/>
            <w:vAlign w:val="bottom"/>
          </w:tcPr>
          <w:p w:rsidR="00980BFB" w:rsidRPr="000E7976" w:rsidRDefault="00165745" w:rsidP="000E7976">
            <w:pPr>
              <w:pStyle w:val="11"/>
              <w:shd w:val="clear" w:color="auto" w:fill="auto"/>
              <w:spacing w:before="0" w:after="0" w:line="240" w:lineRule="auto"/>
              <w:ind w:firstLine="0"/>
              <w:jc w:val="center"/>
              <w:rPr>
                <w:szCs w:val="28"/>
              </w:rPr>
            </w:pPr>
            <w:r w:rsidRPr="000E7976">
              <w:rPr>
                <w:rStyle w:val="105pt"/>
                <w:sz w:val="24"/>
                <w:szCs w:val="28"/>
              </w:rPr>
              <w:t>0-34</w:t>
            </w:r>
          </w:p>
        </w:tc>
        <w:tc>
          <w:tcPr>
            <w:tcW w:w="2540" w:type="dxa"/>
            <w:vMerge/>
            <w:tcBorders>
              <w:left w:val="single" w:sz="4" w:space="0" w:color="auto"/>
              <w:bottom w:val="single" w:sz="4" w:space="0" w:color="auto"/>
            </w:tcBorders>
            <w:shd w:val="clear" w:color="auto" w:fill="FFFFFF"/>
            <w:vAlign w:val="center"/>
          </w:tcPr>
          <w:p w:rsidR="00980BFB" w:rsidRPr="000E7976" w:rsidRDefault="00980BFB" w:rsidP="000E7976">
            <w:pPr>
              <w:rPr>
                <w:szCs w:val="28"/>
              </w:rPr>
            </w:pPr>
          </w:p>
        </w:tc>
        <w:tc>
          <w:tcPr>
            <w:tcW w:w="2710" w:type="dxa"/>
            <w:vMerge/>
            <w:tcBorders>
              <w:left w:val="single" w:sz="4" w:space="0" w:color="auto"/>
              <w:bottom w:val="single" w:sz="4" w:space="0" w:color="auto"/>
            </w:tcBorders>
            <w:shd w:val="clear" w:color="auto" w:fill="FFFFFF"/>
            <w:vAlign w:val="center"/>
          </w:tcPr>
          <w:p w:rsidR="00980BFB" w:rsidRPr="000E7976" w:rsidRDefault="00980BFB" w:rsidP="000E7976">
            <w:pPr>
              <w:rPr>
                <w:szCs w:val="28"/>
              </w:rPr>
            </w:pPr>
          </w:p>
        </w:tc>
        <w:tc>
          <w:tcPr>
            <w:tcW w:w="1700" w:type="dxa"/>
            <w:vMerge/>
            <w:tcBorders>
              <w:left w:val="single" w:sz="4" w:space="0" w:color="auto"/>
              <w:bottom w:val="single" w:sz="4" w:space="0" w:color="auto"/>
              <w:right w:val="single" w:sz="4" w:space="0" w:color="auto"/>
            </w:tcBorders>
            <w:shd w:val="clear" w:color="auto" w:fill="FFFFFF"/>
            <w:vAlign w:val="center"/>
          </w:tcPr>
          <w:p w:rsidR="00980BFB" w:rsidRPr="000E7976" w:rsidRDefault="00980BFB" w:rsidP="000E7976">
            <w:pPr>
              <w:rPr>
                <w:szCs w:val="28"/>
              </w:rPr>
            </w:pPr>
          </w:p>
        </w:tc>
      </w:tr>
    </w:tbl>
    <w:p w:rsidR="00980BFB" w:rsidRDefault="00980BFB" w:rsidP="00031E45">
      <w:pPr>
        <w:rPr>
          <w:sz w:val="28"/>
          <w:szCs w:val="28"/>
        </w:rPr>
      </w:pPr>
    </w:p>
    <w:p w:rsidR="007912B4" w:rsidRPr="00031E45" w:rsidRDefault="007912B4" w:rsidP="00031E45">
      <w:pPr>
        <w:rPr>
          <w:sz w:val="28"/>
          <w:szCs w:val="28"/>
        </w:rPr>
      </w:pPr>
    </w:p>
    <w:p w:rsidR="00980BFB" w:rsidRPr="007912B4" w:rsidRDefault="00EB4CB3" w:rsidP="00F572D8">
      <w:pPr>
        <w:pStyle w:val="20"/>
        <w:shd w:val="clear" w:color="auto" w:fill="auto"/>
        <w:tabs>
          <w:tab w:val="left" w:pos="1145"/>
        </w:tabs>
        <w:spacing w:line="276" w:lineRule="auto"/>
        <w:ind w:left="760" w:right="200"/>
        <w:rPr>
          <w:b w:val="0"/>
          <w:sz w:val="28"/>
          <w:szCs w:val="28"/>
        </w:rPr>
      </w:pPr>
      <w:r>
        <w:rPr>
          <w:b w:val="0"/>
          <w:sz w:val="28"/>
          <w:szCs w:val="28"/>
        </w:rPr>
        <w:t>9</w:t>
      </w:r>
      <w:r w:rsidR="006D6FCC">
        <w:rPr>
          <w:b w:val="0"/>
          <w:sz w:val="28"/>
          <w:szCs w:val="28"/>
        </w:rPr>
        <w:t>. ДОСТУП ДО ВИЩОЇ ОСВІТИ</w:t>
      </w:r>
    </w:p>
    <w:p w:rsidR="00557B98" w:rsidRPr="00161510" w:rsidRDefault="00EB4CB3" w:rsidP="00F572D8">
      <w:pPr>
        <w:pStyle w:val="11"/>
        <w:shd w:val="clear" w:color="auto" w:fill="auto"/>
        <w:tabs>
          <w:tab w:val="left" w:pos="709"/>
          <w:tab w:val="left" w:pos="1193"/>
        </w:tabs>
        <w:spacing w:before="0" w:after="0" w:line="276" w:lineRule="auto"/>
        <w:ind w:right="119" w:firstLine="0"/>
        <w:jc w:val="center"/>
        <w:rPr>
          <w:i/>
          <w:sz w:val="28"/>
          <w:szCs w:val="28"/>
        </w:rPr>
      </w:pPr>
      <w:r>
        <w:rPr>
          <w:i/>
          <w:sz w:val="28"/>
          <w:szCs w:val="28"/>
        </w:rPr>
        <w:t>9</w:t>
      </w:r>
      <w:r w:rsidR="00557B98" w:rsidRPr="00161510">
        <w:rPr>
          <w:i/>
          <w:sz w:val="28"/>
          <w:szCs w:val="28"/>
        </w:rPr>
        <w:t>.</w:t>
      </w:r>
      <w:r w:rsidR="007912B4" w:rsidRPr="00161510">
        <w:rPr>
          <w:i/>
          <w:sz w:val="28"/>
          <w:szCs w:val="28"/>
        </w:rPr>
        <w:t xml:space="preserve">1. </w:t>
      </w:r>
      <w:r w:rsidR="00557B98" w:rsidRPr="00161510">
        <w:rPr>
          <w:i/>
          <w:sz w:val="28"/>
          <w:szCs w:val="28"/>
        </w:rPr>
        <w:t>Прийом на навчання</w:t>
      </w:r>
      <w:r w:rsidR="00DB50DC" w:rsidRPr="00DB50DC">
        <w:rPr>
          <w:rFonts w:eastAsia="Calibri"/>
          <w:i/>
          <w:color w:val="auto"/>
          <w:sz w:val="28"/>
          <w:szCs w:val="28"/>
          <w:lang w:eastAsia="en-US" w:bidi="ar-SA"/>
        </w:rPr>
        <w:t xml:space="preserve"> </w:t>
      </w:r>
      <w:r w:rsidR="00DB50DC">
        <w:rPr>
          <w:rFonts w:eastAsia="Calibri"/>
          <w:i/>
          <w:color w:val="auto"/>
          <w:sz w:val="28"/>
          <w:szCs w:val="28"/>
          <w:lang w:eastAsia="en-US" w:bidi="ar-SA"/>
        </w:rPr>
        <w:t>та в</w:t>
      </w:r>
      <w:r w:rsidR="00DB50DC" w:rsidRPr="00161510">
        <w:rPr>
          <w:rFonts w:eastAsia="Calibri"/>
          <w:i/>
          <w:color w:val="auto"/>
          <w:sz w:val="28"/>
          <w:szCs w:val="28"/>
          <w:lang w:eastAsia="en-US" w:bidi="ar-SA"/>
        </w:rPr>
        <w:t>ідрахування</w:t>
      </w:r>
      <w:r w:rsidR="00DB50DC">
        <w:rPr>
          <w:rFonts w:eastAsia="Calibri"/>
          <w:i/>
          <w:color w:val="auto"/>
          <w:sz w:val="28"/>
          <w:szCs w:val="28"/>
          <w:lang w:eastAsia="en-US" w:bidi="ar-SA"/>
        </w:rPr>
        <w:t xml:space="preserve"> </w:t>
      </w:r>
      <w:r w:rsidR="00DB50DC" w:rsidRPr="00161510">
        <w:rPr>
          <w:rFonts w:eastAsia="Calibri"/>
          <w:i/>
          <w:color w:val="auto"/>
          <w:sz w:val="28"/>
          <w:szCs w:val="28"/>
          <w:lang w:eastAsia="en-US" w:bidi="ar-SA"/>
        </w:rPr>
        <w:t>здобувачів вищої освіти</w:t>
      </w:r>
    </w:p>
    <w:p w:rsidR="00980BFB" w:rsidRDefault="00557B98" w:rsidP="00F572D8">
      <w:pPr>
        <w:pStyle w:val="11"/>
        <w:shd w:val="clear" w:color="auto" w:fill="auto"/>
        <w:tabs>
          <w:tab w:val="left" w:pos="709"/>
          <w:tab w:val="left" w:pos="1193"/>
        </w:tabs>
        <w:spacing w:before="0" w:after="0" w:line="276" w:lineRule="auto"/>
        <w:ind w:right="119" w:firstLine="0"/>
        <w:rPr>
          <w:rStyle w:val="Exact"/>
          <w:spacing w:val="0"/>
          <w:sz w:val="28"/>
          <w:szCs w:val="28"/>
        </w:rPr>
      </w:pPr>
      <w:r>
        <w:rPr>
          <w:sz w:val="28"/>
          <w:szCs w:val="28"/>
        </w:rPr>
        <w:tab/>
        <w:t>1. Прийом до Університету</w:t>
      </w:r>
      <w:r w:rsidR="00165745" w:rsidRPr="000E7976">
        <w:rPr>
          <w:sz w:val="28"/>
          <w:szCs w:val="28"/>
        </w:rPr>
        <w:t xml:space="preserve"> здійснюється на конкурсній основі відповідно до Умов прийому на навчання до </w:t>
      </w:r>
      <w:r w:rsidR="007912B4">
        <w:rPr>
          <w:sz w:val="28"/>
          <w:szCs w:val="28"/>
        </w:rPr>
        <w:t>закладів вищої освіти</w:t>
      </w:r>
      <w:r w:rsidR="00165745" w:rsidRPr="000E7976">
        <w:rPr>
          <w:rStyle w:val="Exact"/>
          <w:spacing w:val="0"/>
          <w:sz w:val="28"/>
          <w:szCs w:val="28"/>
        </w:rPr>
        <w:t>, затверджених центральним органом виконавч</w:t>
      </w:r>
      <w:r w:rsidR="007912B4">
        <w:rPr>
          <w:rStyle w:val="Exact"/>
          <w:spacing w:val="0"/>
          <w:sz w:val="28"/>
          <w:szCs w:val="28"/>
        </w:rPr>
        <w:t>ої влади у сфері освіти і науки, Правил</w:t>
      </w:r>
      <w:r w:rsidR="00165745" w:rsidRPr="00031E45">
        <w:rPr>
          <w:rStyle w:val="Exact"/>
          <w:spacing w:val="0"/>
          <w:sz w:val="28"/>
          <w:szCs w:val="28"/>
        </w:rPr>
        <w:t xml:space="preserve"> прийому до </w:t>
      </w:r>
      <w:r w:rsidR="007912B4">
        <w:rPr>
          <w:rStyle w:val="Exact"/>
          <w:spacing w:val="0"/>
          <w:sz w:val="28"/>
          <w:szCs w:val="28"/>
        </w:rPr>
        <w:t>Харківського національного університету міського господарства імені О.М. Бекетова на відповідний рік</w:t>
      </w:r>
      <w:r w:rsidR="00165745" w:rsidRPr="00031E45">
        <w:rPr>
          <w:rStyle w:val="Exact"/>
          <w:spacing w:val="0"/>
          <w:sz w:val="28"/>
          <w:szCs w:val="28"/>
        </w:rPr>
        <w:t xml:space="preserve">, </w:t>
      </w:r>
      <w:r w:rsidR="007912B4">
        <w:rPr>
          <w:rStyle w:val="Exact"/>
          <w:spacing w:val="0"/>
          <w:sz w:val="28"/>
          <w:szCs w:val="28"/>
        </w:rPr>
        <w:t>затверджених та  оприлюднених відповідно чинного законодавства</w:t>
      </w:r>
      <w:r w:rsidR="00165745" w:rsidRPr="00031E45">
        <w:rPr>
          <w:rStyle w:val="Exact"/>
          <w:spacing w:val="0"/>
          <w:sz w:val="28"/>
          <w:szCs w:val="28"/>
        </w:rPr>
        <w:t>.</w:t>
      </w:r>
    </w:p>
    <w:p w:rsidR="00980BFB" w:rsidRDefault="00557B98" w:rsidP="00847681">
      <w:pPr>
        <w:pStyle w:val="11"/>
        <w:shd w:val="clear" w:color="auto" w:fill="auto"/>
        <w:tabs>
          <w:tab w:val="left" w:pos="709"/>
          <w:tab w:val="left" w:pos="1193"/>
        </w:tabs>
        <w:spacing w:before="0" w:after="0" w:line="276" w:lineRule="auto"/>
        <w:ind w:right="119" w:firstLine="0"/>
        <w:rPr>
          <w:rStyle w:val="Exact"/>
          <w:spacing w:val="0"/>
          <w:sz w:val="28"/>
          <w:szCs w:val="28"/>
        </w:rPr>
      </w:pPr>
      <w:r>
        <w:rPr>
          <w:rStyle w:val="Exact"/>
          <w:spacing w:val="0"/>
          <w:sz w:val="28"/>
          <w:szCs w:val="28"/>
        </w:rPr>
        <w:tab/>
        <w:t xml:space="preserve">2. </w:t>
      </w:r>
      <w:r w:rsidRPr="00557B98">
        <w:rPr>
          <w:sz w:val="28"/>
          <w:szCs w:val="28"/>
        </w:rPr>
        <w:t xml:space="preserve">До Університету приймаються громадяни України, іноземці, а також особи без громадянства, які проживають на території України на законних підставах, </w:t>
      </w:r>
      <w:r w:rsidRPr="00CA4F3E">
        <w:rPr>
          <w:sz w:val="28"/>
          <w:szCs w:val="28"/>
        </w:rPr>
        <w:t>мають відповідний ступінь, освітній</w:t>
      </w:r>
      <w:r w:rsidRPr="00557B98">
        <w:rPr>
          <w:sz w:val="28"/>
          <w:szCs w:val="28"/>
        </w:rPr>
        <w:t xml:space="preserve"> (освітньо-кваліфікаційний) рівень та вияви</w:t>
      </w:r>
      <w:r w:rsidR="00847681">
        <w:rPr>
          <w:sz w:val="28"/>
          <w:szCs w:val="28"/>
        </w:rPr>
        <w:t>ли бажання здобути вищу освіту.</w:t>
      </w:r>
    </w:p>
    <w:p w:rsidR="00911CF0" w:rsidRDefault="00847681" w:rsidP="00DB50DC">
      <w:pPr>
        <w:spacing w:line="276" w:lineRule="auto"/>
        <w:ind w:firstLine="709"/>
        <w:rPr>
          <w:rStyle w:val="Exact"/>
          <w:rFonts w:eastAsia="Courier New"/>
          <w:spacing w:val="0"/>
          <w:sz w:val="28"/>
          <w:szCs w:val="28"/>
        </w:rPr>
      </w:pPr>
      <w:r>
        <w:rPr>
          <w:rStyle w:val="Exact"/>
          <w:rFonts w:eastAsia="Courier New"/>
          <w:spacing w:val="0"/>
          <w:sz w:val="28"/>
          <w:szCs w:val="28"/>
        </w:rPr>
        <w:t>3</w:t>
      </w:r>
      <w:r w:rsidR="00911CF0" w:rsidRPr="00911CF0">
        <w:rPr>
          <w:rStyle w:val="Exact"/>
          <w:rFonts w:eastAsia="Courier New"/>
          <w:spacing w:val="0"/>
          <w:sz w:val="28"/>
          <w:szCs w:val="28"/>
        </w:rPr>
        <w:t>. Підставами для відрахування здобувача вищої освіти є:</w:t>
      </w:r>
    </w:p>
    <w:p w:rsidR="00911CF0" w:rsidRDefault="00911CF0" w:rsidP="00DB50DC">
      <w:pPr>
        <w:spacing w:line="276" w:lineRule="auto"/>
        <w:ind w:firstLine="709"/>
        <w:rPr>
          <w:rStyle w:val="Exact"/>
          <w:rFonts w:eastAsia="Courier New"/>
          <w:spacing w:val="0"/>
          <w:sz w:val="28"/>
          <w:szCs w:val="28"/>
        </w:rPr>
      </w:pPr>
      <w:r w:rsidRPr="00911CF0">
        <w:rPr>
          <w:rStyle w:val="Exact"/>
          <w:rFonts w:eastAsia="Courier New"/>
          <w:spacing w:val="0"/>
          <w:sz w:val="28"/>
          <w:szCs w:val="28"/>
        </w:rPr>
        <w:t>1) завершення навчання за відповідною освітньою (науковою) програмою;</w:t>
      </w:r>
    </w:p>
    <w:p w:rsidR="00911CF0" w:rsidRDefault="00911CF0" w:rsidP="00DB50DC">
      <w:pPr>
        <w:spacing w:line="276" w:lineRule="auto"/>
        <w:ind w:firstLine="709"/>
        <w:rPr>
          <w:rStyle w:val="Exact"/>
          <w:rFonts w:eastAsia="Courier New"/>
          <w:spacing w:val="0"/>
          <w:sz w:val="28"/>
          <w:szCs w:val="28"/>
        </w:rPr>
      </w:pPr>
      <w:r w:rsidRPr="00911CF0">
        <w:rPr>
          <w:rStyle w:val="Exact"/>
          <w:rFonts w:eastAsia="Courier New"/>
          <w:spacing w:val="0"/>
          <w:sz w:val="28"/>
          <w:szCs w:val="28"/>
        </w:rPr>
        <w:t>2) власне бажання;</w:t>
      </w:r>
    </w:p>
    <w:p w:rsidR="00911CF0" w:rsidRDefault="00911CF0" w:rsidP="00DB50DC">
      <w:pPr>
        <w:spacing w:line="276" w:lineRule="auto"/>
        <w:ind w:firstLine="709"/>
        <w:rPr>
          <w:rStyle w:val="Exact"/>
          <w:rFonts w:eastAsia="Courier New"/>
          <w:spacing w:val="0"/>
          <w:sz w:val="28"/>
          <w:szCs w:val="28"/>
        </w:rPr>
      </w:pPr>
      <w:r w:rsidRPr="00911CF0">
        <w:rPr>
          <w:rStyle w:val="Exact"/>
          <w:rFonts w:eastAsia="Courier New"/>
          <w:spacing w:val="0"/>
          <w:sz w:val="28"/>
          <w:szCs w:val="28"/>
        </w:rPr>
        <w:t>3) переведення до іншого закладу вищої освіти;</w:t>
      </w:r>
    </w:p>
    <w:p w:rsidR="00911CF0" w:rsidRDefault="00911CF0" w:rsidP="00DB50DC">
      <w:pPr>
        <w:spacing w:line="276" w:lineRule="auto"/>
        <w:ind w:firstLine="709"/>
        <w:rPr>
          <w:rStyle w:val="Exact"/>
          <w:rFonts w:eastAsia="Courier New"/>
          <w:spacing w:val="0"/>
          <w:sz w:val="28"/>
          <w:szCs w:val="28"/>
        </w:rPr>
      </w:pPr>
      <w:r w:rsidRPr="00911CF0">
        <w:rPr>
          <w:rStyle w:val="Exact"/>
          <w:rFonts w:eastAsia="Courier New"/>
          <w:spacing w:val="0"/>
          <w:sz w:val="28"/>
          <w:szCs w:val="28"/>
        </w:rPr>
        <w:t>4) невиконання навчального плану;</w:t>
      </w:r>
    </w:p>
    <w:p w:rsidR="00911CF0" w:rsidRDefault="000D0585" w:rsidP="00DB50DC">
      <w:pPr>
        <w:spacing w:line="276" w:lineRule="auto"/>
        <w:ind w:firstLine="709"/>
        <w:rPr>
          <w:rFonts w:ascii="Times New Roman" w:eastAsia="Times New Roman" w:hAnsi="Times New Roman" w:cs="Times New Roman"/>
          <w:sz w:val="28"/>
          <w:lang w:bidi="ar-SA"/>
        </w:rPr>
      </w:pPr>
      <w:r w:rsidRPr="00911CF0">
        <w:rPr>
          <w:rStyle w:val="Exact"/>
          <w:rFonts w:eastAsia="Courier New"/>
          <w:spacing w:val="0"/>
          <w:sz w:val="28"/>
          <w:szCs w:val="28"/>
        </w:rPr>
        <w:t xml:space="preserve">5) порушення умов договору (контракту), укладеного між </w:t>
      </w:r>
      <w:r>
        <w:rPr>
          <w:rStyle w:val="Exact"/>
          <w:rFonts w:eastAsia="Courier New"/>
          <w:spacing w:val="0"/>
          <w:sz w:val="28"/>
          <w:szCs w:val="28"/>
        </w:rPr>
        <w:t xml:space="preserve">Університетом </w:t>
      </w:r>
      <w:r w:rsidRPr="00911CF0">
        <w:rPr>
          <w:rStyle w:val="Exact"/>
          <w:rFonts w:eastAsia="Courier New"/>
          <w:spacing w:val="0"/>
          <w:sz w:val="28"/>
          <w:szCs w:val="28"/>
        </w:rPr>
        <w:t>та особою, яка навчається, або фізичною (юридичною) особою, яка</w:t>
      </w:r>
      <w:r>
        <w:rPr>
          <w:rStyle w:val="Exact"/>
          <w:rFonts w:eastAsia="Courier New"/>
          <w:spacing w:val="0"/>
          <w:sz w:val="28"/>
          <w:szCs w:val="28"/>
        </w:rPr>
        <w:t xml:space="preserve"> </w:t>
      </w:r>
      <w:r w:rsidRPr="00911CF0">
        <w:rPr>
          <w:rStyle w:val="Exact"/>
          <w:rFonts w:eastAsia="Courier New"/>
          <w:spacing w:val="0"/>
          <w:sz w:val="28"/>
          <w:szCs w:val="28"/>
        </w:rPr>
        <w:t>оплачує таке навчання;</w:t>
      </w:r>
    </w:p>
    <w:p w:rsidR="00911CF0" w:rsidRDefault="000D0585" w:rsidP="00DB50DC">
      <w:pPr>
        <w:spacing w:line="276" w:lineRule="auto"/>
        <w:ind w:firstLine="709"/>
        <w:rPr>
          <w:rStyle w:val="Exact"/>
          <w:rFonts w:eastAsia="Courier New"/>
          <w:spacing w:val="0"/>
          <w:sz w:val="28"/>
          <w:szCs w:val="28"/>
        </w:rPr>
      </w:pPr>
      <w:r w:rsidRPr="00911CF0">
        <w:rPr>
          <w:rStyle w:val="Exact"/>
          <w:rFonts w:eastAsia="Courier New"/>
          <w:spacing w:val="0"/>
          <w:sz w:val="28"/>
          <w:szCs w:val="28"/>
        </w:rPr>
        <w:t>6) порушення академічної доброчесності;</w:t>
      </w:r>
    </w:p>
    <w:p w:rsidR="000D0585" w:rsidRDefault="000D0585" w:rsidP="00DB50DC">
      <w:pPr>
        <w:spacing w:line="276" w:lineRule="auto"/>
        <w:ind w:firstLine="709"/>
        <w:rPr>
          <w:rFonts w:ascii="Times New Roman" w:eastAsia="Times New Roman" w:hAnsi="Times New Roman" w:cs="Times New Roman"/>
          <w:sz w:val="28"/>
          <w:lang w:bidi="ar-SA"/>
        </w:rPr>
      </w:pPr>
      <w:r w:rsidRPr="00911CF0">
        <w:rPr>
          <w:rStyle w:val="Exact"/>
          <w:rFonts w:eastAsia="Courier New"/>
          <w:spacing w:val="0"/>
          <w:sz w:val="28"/>
          <w:szCs w:val="28"/>
        </w:rPr>
        <w:t>7) інші випадки, передбачені законом.</w:t>
      </w:r>
    </w:p>
    <w:p w:rsidR="000D0585" w:rsidRDefault="00847681" w:rsidP="00DB50DC">
      <w:pPr>
        <w:spacing w:line="276" w:lineRule="auto"/>
        <w:ind w:firstLine="709"/>
        <w:rPr>
          <w:rStyle w:val="Exact"/>
          <w:rFonts w:eastAsia="Courier New"/>
          <w:spacing w:val="0"/>
          <w:sz w:val="28"/>
          <w:szCs w:val="28"/>
        </w:rPr>
      </w:pPr>
      <w:r>
        <w:rPr>
          <w:rStyle w:val="Exact"/>
          <w:rFonts w:eastAsia="Courier New"/>
          <w:spacing w:val="0"/>
          <w:sz w:val="28"/>
          <w:szCs w:val="28"/>
        </w:rPr>
        <w:t>4</w:t>
      </w:r>
      <w:r w:rsidR="000D0585" w:rsidRPr="00911CF0">
        <w:rPr>
          <w:rStyle w:val="Exact"/>
          <w:rFonts w:eastAsia="Courier New"/>
          <w:spacing w:val="0"/>
          <w:sz w:val="28"/>
          <w:szCs w:val="28"/>
        </w:rPr>
        <w:t xml:space="preserve">. </w:t>
      </w:r>
      <w:r w:rsidR="000D0585">
        <w:rPr>
          <w:rStyle w:val="Exact"/>
          <w:rFonts w:eastAsia="Courier New"/>
          <w:spacing w:val="0"/>
          <w:sz w:val="28"/>
          <w:szCs w:val="28"/>
        </w:rPr>
        <w:t>П</w:t>
      </w:r>
      <w:r w:rsidR="000D0585" w:rsidRPr="00911CF0">
        <w:rPr>
          <w:rStyle w:val="Exact"/>
          <w:rFonts w:eastAsia="Courier New"/>
          <w:spacing w:val="0"/>
          <w:sz w:val="28"/>
          <w:szCs w:val="28"/>
        </w:rPr>
        <w:t>ерелік обставин, що вважаються невиконанням</w:t>
      </w:r>
      <w:r w:rsidR="000D0585">
        <w:rPr>
          <w:rStyle w:val="Exact"/>
          <w:rFonts w:eastAsia="Courier New"/>
          <w:spacing w:val="0"/>
          <w:sz w:val="28"/>
          <w:szCs w:val="28"/>
        </w:rPr>
        <w:t xml:space="preserve"> </w:t>
      </w:r>
      <w:r w:rsidR="000D0585" w:rsidRPr="00911CF0">
        <w:rPr>
          <w:rStyle w:val="Exact"/>
          <w:rFonts w:eastAsia="Courier New"/>
          <w:spacing w:val="0"/>
          <w:sz w:val="28"/>
          <w:szCs w:val="28"/>
        </w:rPr>
        <w:t>навчального плану</w:t>
      </w:r>
      <w:r w:rsidR="000D0585">
        <w:rPr>
          <w:rStyle w:val="Exact"/>
          <w:rFonts w:eastAsia="Courier New"/>
          <w:spacing w:val="0"/>
          <w:sz w:val="28"/>
          <w:szCs w:val="28"/>
        </w:rPr>
        <w:t>:</w:t>
      </w:r>
    </w:p>
    <w:p w:rsidR="000D0585" w:rsidRDefault="000D0585" w:rsidP="00DB50DC">
      <w:pPr>
        <w:spacing w:line="276" w:lineRule="auto"/>
        <w:ind w:firstLine="709"/>
        <w:rPr>
          <w:rStyle w:val="Exact"/>
          <w:rFonts w:eastAsia="Courier New"/>
          <w:spacing w:val="0"/>
          <w:sz w:val="28"/>
          <w:szCs w:val="28"/>
        </w:rPr>
      </w:pPr>
      <w:r w:rsidRPr="00911CF0">
        <w:rPr>
          <w:rStyle w:val="Exact"/>
          <w:rFonts w:eastAsia="Courier New"/>
          <w:spacing w:val="0"/>
          <w:sz w:val="28"/>
          <w:szCs w:val="28"/>
        </w:rPr>
        <w:t>1) невиконання навчального плану встановлюється</w:t>
      </w:r>
      <w:r>
        <w:rPr>
          <w:rStyle w:val="Exact"/>
          <w:rFonts w:eastAsia="Courier New"/>
          <w:spacing w:val="0"/>
          <w:sz w:val="28"/>
          <w:szCs w:val="28"/>
        </w:rPr>
        <w:t xml:space="preserve"> </w:t>
      </w:r>
      <w:r w:rsidRPr="00911CF0">
        <w:rPr>
          <w:rStyle w:val="Exact"/>
          <w:rFonts w:eastAsia="Courier New"/>
          <w:spacing w:val="0"/>
          <w:sz w:val="28"/>
          <w:szCs w:val="28"/>
        </w:rPr>
        <w:t>винятково за результатами семестрового контролю або атестації здобувачів</w:t>
      </w:r>
      <w:r>
        <w:rPr>
          <w:rStyle w:val="Exact"/>
          <w:rFonts w:eastAsia="Courier New"/>
          <w:spacing w:val="0"/>
          <w:sz w:val="28"/>
          <w:szCs w:val="28"/>
        </w:rPr>
        <w:t xml:space="preserve"> </w:t>
      </w:r>
      <w:r w:rsidRPr="00911CF0">
        <w:rPr>
          <w:rStyle w:val="Exact"/>
          <w:rFonts w:eastAsia="Courier New"/>
          <w:spacing w:val="0"/>
          <w:sz w:val="28"/>
          <w:szCs w:val="28"/>
        </w:rPr>
        <w:t>вищої освіти;</w:t>
      </w:r>
    </w:p>
    <w:p w:rsidR="00042EE8" w:rsidRDefault="00042EE8" w:rsidP="00DB50DC">
      <w:pPr>
        <w:spacing w:line="276" w:lineRule="auto"/>
        <w:ind w:firstLine="709"/>
        <w:rPr>
          <w:rStyle w:val="Exact"/>
          <w:rFonts w:eastAsia="Courier New"/>
          <w:spacing w:val="0"/>
          <w:sz w:val="28"/>
          <w:szCs w:val="28"/>
        </w:rPr>
      </w:pPr>
      <w:r w:rsidRPr="00911CF0">
        <w:rPr>
          <w:rStyle w:val="Exact"/>
          <w:rFonts w:eastAsia="Courier New"/>
          <w:spacing w:val="0"/>
          <w:sz w:val="28"/>
          <w:szCs w:val="28"/>
        </w:rPr>
        <w:lastRenderedPageBreak/>
        <w:t>2) пропуск навчальних занять, якщо він не призводить до отримання</w:t>
      </w:r>
      <w:r>
        <w:rPr>
          <w:rStyle w:val="Exact"/>
          <w:rFonts w:eastAsia="Courier New"/>
          <w:spacing w:val="0"/>
          <w:sz w:val="28"/>
          <w:szCs w:val="28"/>
        </w:rPr>
        <w:t xml:space="preserve"> </w:t>
      </w:r>
      <w:r w:rsidRPr="00911CF0">
        <w:rPr>
          <w:rStyle w:val="Exact"/>
          <w:rFonts w:eastAsia="Courier New"/>
          <w:spacing w:val="0"/>
          <w:sz w:val="28"/>
          <w:szCs w:val="28"/>
        </w:rPr>
        <w:t>здобувачем вищої освіти незадовільної оцінки за результатами семестрового</w:t>
      </w:r>
      <w:r>
        <w:rPr>
          <w:rStyle w:val="Exact"/>
          <w:rFonts w:eastAsia="Courier New"/>
          <w:spacing w:val="0"/>
          <w:sz w:val="28"/>
          <w:szCs w:val="28"/>
        </w:rPr>
        <w:t xml:space="preserve"> </w:t>
      </w:r>
      <w:r w:rsidRPr="00911CF0">
        <w:rPr>
          <w:rStyle w:val="Exact"/>
          <w:rFonts w:eastAsia="Courier New"/>
          <w:spacing w:val="0"/>
          <w:sz w:val="28"/>
          <w:szCs w:val="28"/>
        </w:rPr>
        <w:t>контролю, не може вважатися невиконанням навчального</w:t>
      </w:r>
      <w:r>
        <w:rPr>
          <w:rStyle w:val="Exact"/>
          <w:rFonts w:eastAsia="Courier New"/>
          <w:spacing w:val="0"/>
          <w:sz w:val="28"/>
          <w:szCs w:val="28"/>
        </w:rPr>
        <w:t xml:space="preserve"> </w:t>
      </w:r>
      <w:r w:rsidRPr="00911CF0">
        <w:rPr>
          <w:rStyle w:val="Exact"/>
          <w:rFonts w:eastAsia="Courier New"/>
          <w:spacing w:val="0"/>
          <w:sz w:val="28"/>
          <w:szCs w:val="28"/>
        </w:rPr>
        <w:t>плану;</w:t>
      </w:r>
    </w:p>
    <w:p w:rsidR="00634285" w:rsidRDefault="00042EE8" w:rsidP="00DB50DC">
      <w:pPr>
        <w:spacing w:line="276" w:lineRule="auto"/>
        <w:ind w:firstLine="709"/>
        <w:rPr>
          <w:rStyle w:val="Exact"/>
          <w:rFonts w:eastAsia="Courier New"/>
          <w:spacing w:val="0"/>
          <w:sz w:val="28"/>
          <w:szCs w:val="28"/>
        </w:rPr>
      </w:pPr>
      <w:r w:rsidRPr="00911CF0">
        <w:rPr>
          <w:rStyle w:val="Exact"/>
          <w:rFonts w:eastAsia="Courier New"/>
          <w:spacing w:val="0"/>
          <w:sz w:val="28"/>
          <w:szCs w:val="28"/>
        </w:rPr>
        <w:t>3) відрахування у зв’язку із отриманням незадовільної оцінки під час</w:t>
      </w:r>
      <w:r>
        <w:rPr>
          <w:rStyle w:val="Exact"/>
          <w:rFonts w:eastAsia="Courier New"/>
          <w:spacing w:val="0"/>
          <w:sz w:val="28"/>
          <w:szCs w:val="28"/>
        </w:rPr>
        <w:t xml:space="preserve"> </w:t>
      </w:r>
      <w:r w:rsidRPr="00911CF0">
        <w:rPr>
          <w:rStyle w:val="Exact"/>
          <w:rFonts w:eastAsia="Courier New"/>
          <w:spacing w:val="0"/>
          <w:sz w:val="28"/>
          <w:szCs w:val="28"/>
        </w:rPr>
        <w:t>семестрових контрольних заходів</w:t>
      </w:r>
      <w:r w:rsidR="00634285">
        <w:rPr>
          <w:rStyle w:val="Exact"/>
          <w:rFonts w:eastAsia="Courier New"/>
          <w:spacing w:val="0"/>
          <w:sz w:val="28"/>
          <w:szCs w:val="28"/>
        </w:rPr>
        <w:t>.</w:t>
      </w:r>
    </w:p>
    <w:p w:rsidR="00042EE8" w:rsidRDefault="00634285" w:rsidP="00DB50DC">
      <w:pPr>
        <w:spacing w:line="276" w:lineRule="auto"/>
        <w:ind w:firstLine="709"/>
        <w:rPr>
          <w:rStyle w:val="Exact"/>
          <w:rFonts w:eastAsia="Courier New"/>
          <w:spacing w:val="0"/>
          <w:sz w:val="28"/>
          <w:szCs w:val="28"/>
        </w:rPr>
      </w:pPr>
      <w:r>
        <w:rPr>
          <w:rStyle w:val="Exact"/>
          <w:rFonts w:eastAsia="Courier New"/>
          <w:spacing w:val="0"/>
          <w:sz w:val="28"/>
          <w:szCs w:val="28"/>
        </w:rPr>
        <w:t>5.</w:t>
      </w:r>
      <w:r w:rsidRPr="00634285">
        <w:rPr>
          <w:rStyle w:val="Exact"/>
          <w:rFonts w:eastAsia="Courier New"/>
          <w:spacing w:val="0"/>
          <w:sz w:val="28"/>
          <w:szCs w:val="28"/>
        </w:rPr>
        <w:t xml:space="preserve"> </w:t>
      </w:r>
      <w:r>
        <w:rPr>
          <w:rStyle w:val="Exact"/>
          <w:rFonts w:eastAsia="Courier New"/>
          <w:spacing w:val="0"/>
          <w:sz w:val="28"/>
          <w:szCs w:val="28"/>
        </w:rPr>
        <w:t>В</w:t>
      </w:r>
      <w:r w:rsidRPr="00911CF0">
        <w:rPr>
          <w:rStyle w:val="Exact"/>
          <w:rFonts w:eastAsia="Courier New"/>
          <w:spacing w:val="0"/>
          <w:sz w:val="28"/>
          <w:szCs w:val="28"/>
        </w:rPr>
        <w:t>ідрахування у зв’язку із отриманням незадовільної оцінки під час</w:t>
      </w:r>
      <w:r>
        <w:rPr>
          <w:rStyle w:val="Exact"/>
          <w:rFonts w:eastAsia="Courier New"/>
          <w:spacing w:val="0"/>
          <w:sz w:val="28"/>
          <w:szCs w:val="28"/>
        </w:rPr>
        <w:t xml:space="preserve"> </w:t>
      </w:r>
      <w:r w:rsidRPr="00911CF0">
        <w:rPr>
          <w:rStyle w:val="Exact"/>
          <w:rFonts w:eastAsia="Courier New"/>
          <w:spacing w:val="0"/>
          <w:sz w:val="28"/>
          <w:szCs w:val="28"/>
        </w:rPr>
        <w:t>семестрових контрольних заходів</w:t>
      </w:r>
      <w:r w:rsidR="00042EE8" w:rsidRPr="00911CF0">
        <w:rPr>
          <w:rStyle w:val="Exact"/>
          <w:rFonts w:eastAsia="Courier New"/>
          <w:spacing w:val="0"/>
          <w:sz w:val="28"/>
          <w:szCs w:val="28"/>
        </w:rPr>
        <w:t xml:space="preserve"> можливе лише за умов, якщо здобувачеві</w:t>
      </w:r>
      <w:r w:rsidR="00042EE8">
        <w:rPr>
          <w:rStyle w:val="Exact"/>
          <w:rFonts w:eastAsia="Courier New"/>
          <w:spacing w:val="0"/>
          <w:sz w:val="28"/>
          <w:szCs w:val="28"/>
        </w:rPr>
        <w:t xml:space="preserve"> </w:t>
      </w:r>
      <w:r w:rsidR="00042EE8" w:rsidRPr="00911CF0">
        <w:rPr>
          <w:rStyle w:val="Exact"/>
          <w:rFonts w:eastAsia="Courier New"/>
          <w:spacing w:val="0"/>
          <w:sz w:val="28"/>
          <w:szCs w:val="28"/>
        </w:rPr>
        <w:t>вищої освіти:</w:t>
      </w:r>
    </w:p>
    <w:p w:rsidR="00042EE8" w:rsidRDefault="00847681" w:rsidP="00DB50DC">
      <w:pPr>
        <w:spacing w:line="276" w:lineRule="auto"/>
        <w:ind w:firstLine="709"/>
        <w:rPr>
          <w:rStyle w:val="Exact"/>
          <w:rFonts w:eastAsia="Courier New"/>
          <w:spacing w:val="0"/>
          <w:sz w:val="28"/>
          <w:szCs w:val="28"/>
        </w:rPr>
      </w:pPr>
      <w:r>
        <w:rPr>
          <w:rStyle w:val="Exact"/>
          <w:rFonts w:eastAsia="Courier New"/>
          <w:spacing w:val="0"/>
          <w:sz w:val="28"/>
          <w:szCs w:val="28"/>
        </w:rPr>
        <w:t xml:space="preserve">- </w:t>
      </w:r>
      <w:r w:rsidR="00042EE8" w:rsidRPr="00911CF0">
        <w:rPr>
          <w:rStyle w:val="Exact"/>
          <w:rFonts w:eastAsia="Courier New"/>
          <w:spacing w:val="0"/>
          <w:sz w:val="28"/>
          <w:szCs w:val="28"/>
        </w:rPr>
        <w:t>незалежно від кількості отриманих незадовільних оцінок було надано</w:t>
      </w:r>
      <w:r w:rsidR="00042EE8">
        <w:rPr>
          <w:rStyle w:val="Exact"/>
          <w:rFonts w:eastAsia="Courier New"/>
          <w:spacing w:val="0"/>
          <w:sz w:val="28"/>
          <w:szCs w:val="28"/>
        </w:rPr>
        <w:t xml:space="preserve"> </w:t>
      </w:r>
      <w:r w:rsidR="00042EE8" w:rsidRPr="00911CF0">
        <w:rPr>
          <w:rStyle w:val="Exact"/>
          <w:rFonts w:eastAsia="Courier New"/>
          <w:spacing w:val="0"/>
          <w:sz w:val="28"/>
          <w:szCs w:val="28"/>
        </w:rPr>
        <w:t>можливість покращити результати оцінювання, і здобувач у встановлений</w:t>
      </w:r>
      <w:r w:rsidR="00042EE8">
        <w:rPr>
          <w:rStyle w:val="Exact"/>
          <w:rFonts w:eastAsia="Courier New"/>
          <w:spacing w:val="0"/>
          <w:sz w:val="28"/>
          <w:szCs w:val="28"/>
        </w:rPr>
        <w:t xml:space="preserve"> </w:t>
      </w:r>
      <w:r w:rsidR="00042EE8" w:rsidRPr="00911CF0">
        <w:rPr>
          <w:rStyle w:val="Exact"/>
          <w:rFonts w:eastAsia="Courier New"/>
          <w:spacing w:val="0"/>
          <w:sz w:val="28"/>
          <w:szCs w:val="28"/>
        </w:rPr>
        <w:t>строк не скористався такою можливістю або за результатами повторного</w:t>
      </w:r>
      <w:r w:rsidR="00042EE8">
        <w:rPr>
          <w:rStyle w:val="Exact"/>
          <w:rFonts w:eastAsia="Courier New"/>
          <w:spacing w:val="0"/>
          <w:sz w:val="28"/>
          <w:szCs w:val="28"/>
        </w:rPr>
        <w:t xml:space="preserve"> </w:t>
      </w:r>
      <w:r w:rsidR="00042EE8" w:rsidRPr="00911CF0">
        <w:rPr>
          <w:rStyle w:val="Exact"/>
          <w:rFonts w:eastAsia="Courier New"/>
          <w:spacing w:val="0"/>
          <w:sz w:val="28"/>
          <w:szCs w:val="28"/>
        </w:rPr>
        <w:t>оцінювання отримав незадовільну оцінку;</w:t>
      </w:r>
    </w:p>
    <w:p w:rsidR="00911CF0" w:rsidRDefault="00847681" w:rsidP="00042EE8">
      <w:pPr>
        <w:spacing w:line="276" w:lineRule="auto"/>
        <w:ind w:firstLine="709"/>
        <w:rPr>
          <w:rStyle w:val="Exact"/>
          <w:rFonts w:eastAsia="Courier New"/>
          <w:spacing w:val="0"/>
          <w:sz w:val="28"/>
          <w:szCs w:val="28"/>
        </w:rPr>
      </w:pPr>
      <w:r>
        <w:rPr>
          <w:rStyle w:val="Exact"/>
          <w:rFonts w:eastAsia="Courier New"/>
          <w:spacing w:val="0"/>
          <w:sz w:val="28"/>
          <w:szCs w:val="28"/>
        </w:rPr>
        <w:t xml:space="preserve">- </w:t>
      </w:r>
      <w:r w:rsidR="00042EE8" w:rsidRPr="00911CF0">
        <w:rPr>
          <w:rStyle w:val="Exact"/>
          <w:rFonts w:eastAsia="Courier New"/>
          <w:spacing w:val="0"/>
          <w:sz w:val="28"/>
          <w:szCs w:val="28"/>
        </w:rPr>
        <w:t>було надано можливість у встановленому порядку</w:t>
      </w:r>
      <w:r w:rsidR="00042EE8">
        <w:rPr>
          <w:rStyle w:val="Exact"/>
          <w:rFonts w:eastAsia="Courier New"/>
          <w:spacing w:val="0"/>
          <w:sz w:val="28"/>
          <w:szCs w:val="28"/>
        </w:rPr>
        <w:t xml:space="preserve"> </w:t>
      </w:r>
      <w:r w:rsidR="00042EE8" w:rsidRPr="00911CF0">
        <w:rPr>
          <w:rStyle w:val="Exact"/>
          <w:rFonts w:eastAsia="Courier New"/>
          <w:spacing w:val="0"/>
          <w:sz w:val="28"/>
          <w:szCs w:val="28"/>
        </w:rPr>
        <w:t>оскаржити рішення, дії або бездіяльність педагогічних, науково-педагогічних</w:t>
      </w:r>
      <w:r w:rsidR="00042EE8">
        <w:rPr>
          <w:rStyle w:val="Exact"/>
          <w:rFonts w:eastAsia="Courier New"/>
          <w:spacing w:val="0"/>
          <w:sz w:val="28"/>
          <w:szCs w:val="28"/>
        </w:rPr>
        <w:t xml:space="preserve"> </w:t>
      </w:r>
      <w:r w:rsidR="00042EE8" w:rsidRPr="00911CF0">
        <w:rPr>
          <w:rStyle w:val="Exact"/>
          <w:rFonts w:eastAsia="Courier New"/>
          <w:spacing w:val="0"/>
          <w:sz w:val="28"/>
          <w:szCs w:val="28"/>
        </w:rPr>
        <w:t xml:space="preserve">працівників, посадових осіб (представників адміністрації) </w:t>
      </w:r>
      <w:r w:rsidR="00042EE8">
        <w:rPr>
          <w:rStyle w:val="Exact"/>
          <w:rFonts w:eastAsia="Courier New"/>
          <w:spacing w:val="0"/>
          <w:sz w:val="28"/>
          <w:szCs w:val="28"/>
        </w:rPr>
        <w:t xml:space="preserve">Університету </w:t>
      </w:r>
      <w:r w:rsidR="00042EE8" w:rsidRPr="00911CF0">
        <w:rPr>
          <w:rStyle w:val="Exact"/>
          <w:rFonts w:eastAsia="Courier New"/>
          <w:spacing w:val="0"/>
          <w:sz w:val="28"/>
          <w:szCs w:val="28"/>
        </w:rPr>
        <w:t>щодо організації і проведення семестрових контрольних заходів, і здобувач у</w:t>
      </w:r>
      <w:r w:rsidR="00042EE8">
        <w:rPr>
          <w:rStyle w:val="Exact"/>
          <w:rFonts w:eastAsia="Courier New"/>
          <w:spacing w:val="0"/>
          <w:sz w:val="28"/>
          <w:szCs w:val="28"/>
        </w:rPr>
        <w:t xml:space="preserve"> </w:t>
      </w:r>
      <w:r w:rsidR="00042EE8" w:rsidRPr="00911CF0">
        <w:rPr>
          <w:rStyle w:val="Exact"/>
          <w:rFonts w:eastAsia="Courier New"/>
          <w:spacing w:val="0"/>
          <w:sz w:val="28"/>
          <w:szCs w:val="28"/>
        </w:rPr>
        <w:t>встановлений строк не скористався такою можливістю або</w:t>
      </w:r>
      <w:r w:rsidR="00634285">
        <w:rPr>
          <w:rStyle w:val="Exact"/>
          <w:rFonts w:eastAsia="Courier New"/>
          <w:spacing w:val="0"/>
          <w:sz w:val="28"/>
          <w:szCs w:val="28"/>
        </w:rPr>
        <w:t>, за результатом розгляду,</w:t>
      </w:r>
      <w:r w:rsidR="00042EE8" w:rsidRPr="00911CF0">
        <w:rPr>
          <w:rStyle w:val="Exact"/>
          <w:rFonts w:eastAsia="Courier New"/>
          <w:spacing w:val="0"/>
          <w:sz w:val="28"/>
          <w:szCs w:val="28"/>
        </w:rPr>
        <w:t xml:space="preserve"> його скаргу було</w:t>
      </w:r>
      <w:r w:rsidR="00042EE8">
        <w:rPr>
          <w:rStyle w:val="Exact"/>
          <w:rFonts w:eastAsia="Courier New"/>
          <w:spacing w:val="0"/>
          <w:sz w:val="28"/>
          <w:szCs w:val="28"/>
        </w:rPr>
        <w:t xml:space="preserve"> </w:t>
      </w:r>
      <w:proofErr w:type="spellStart"/>
      <w:r w:rsidR="00042EE8" w:rsidRPr="00911CF0">
        <w:rPr>
          <w:rStyle w:val="Exact"/>
          <w:rFonts w:eastAsia="Courier New"/>
          <w:spacing w:val="0"/>
          <w:sz w:val="28"/>
          <w:szCs w:val="28"/>
        </w:rPr>
        <w:t>відхилено</w:t>
      </w:r>
      <w:proofErr w:type="spellEnd"/>
      <w:r w:rsidR="00911CF0" w:rsidRPr="00911CF0">
        <w:rPr>
          <w:rStyle w:val="Exact"/>
          <w:rFonts w:eastAsia="Courier New"/>
          <w:spacing w:val="0"/>
          <w:sz w:val="28"/>
          <w:szCs w:val="28"/>
        </w:rPr>
        <w:t>;</w:t>
      </w:r>
    </w:p>
    <w:p w:rsidR="00042EE8" w:rsidRDefault="00847681" w:rsidP="00042EE8">
      <w:pPr>
        <w:spacing w:line="276" w:lineRule="auto"/>
        <w:ind w:firstLine="709"/>
        <w:rPr>
          <w:rStyle w:val="Exact"/>
          <w:rFonts w:eastAsia="Courier New"/>
          <w:spacing w:val="0"/>
          <w:sz w:val="28"/>
          <w:szCs w:val="28"/>
        </w:rPr>
      </w:pPr>
      <w:r>
        <w:rPr>
          <w:rStyle w:val="Exact"/>
          <w:rFonts w:eastAsia="Courier New"/>
          <w:spacing w:val="0"/>
          <w:sz w:val="28"/>
          <w:szCs w:val="28"/>
        </w:rPr>
        <w:t xml:space="preserve">- </w:t>
      </w:r>
      <w:r w:rsidR="000B361B" w:rsidRPr="00911CF0">
        <w:rPr>
          <w:rStyle w:val="Exact"/>
          <w:rFonts w:eastAsia="Courier New"/>
          <w:spacing w:val="0"/>
          <w:sz w:val="28"/>
          <w:szCs w:val="28"/>
        </w:rPr>
        <w:t>було надано можливість переведення на навчання за кошти фізичних</w:t>
      </w:r>
      <w:r w:rsidR="000B361B">
        <w:rPr>
          <w:rStyle w:val="Exact"/>
          <w:rFonts w:eastAsia="Courier New"/>
          <w:spacing w:val="0"/>
          <w:sz w:val="28"/>
          <w:szCs w:val="28"/>
        </w:rPr>
        <w:t xml:space="preserve"> </w:t>
      </w:r>
      <w:r w:rsidR="000B361B" w:rsidRPr="00911CF0">
        <w:rPr>
          <w:rStyle w:val="Exact"/>
          <w:rFonts w:eastAsia="Courier New"/>
          <w:spacing w:val="0"/>
          <w:sz w:val="28"/>
          <w:szCs w:val="28"/>
        </w:rPr>
        <w:t>та/або юридичних осіб (для осіб, що здобувають вищу освіту за державним</w:t>
      </w:r>
      <w:r w:rsidR="000B361B">
        <w:rPr>
          <w:rStyle w:val="Exact"/>
          <w:rFonts w:eastAsia="Courier New"/>
          <w:spacing w:val="0"/>
          <w:sz w:val="28"/>
          <w:szCs w:val="28"/>
        </w:rPr>
        <w:t xml:space="preserve"> </w:t>
      </w:r>
      <w:r w:rsidR="000B361B" w:rsidRPr="00911CF0">
        <w:rPr>
          <w:rStyle w:val="Exact"/>
          <w:rFonts w:eastAsia="Courier New"/>
          <w:spacing w:val="0"/>
          <w:sz w:val="28"/>
          <w:szCs w:val="28"/>
        </w:rPr>
        <w:t>(регіональним) замовленням) або переривання</w:t>
      </w:r>
      <w:r w:rsidR="00B6703A" w:rsidRPr="00B6703A">
        <w:rPr>
          <w:rStyle w:val="Exact"/>
          <w:rFonts w:eastAsia="Courier New"/>
          <w:spacing w:val="0"/>
          <w:sz w:val="28"/>
          <w:szCs w:val="28"/>
          <w:lang w:val="ru-RU"/>
        </w:rPr>
        <w:t xml:space="preserve"> (</w:t>
      </w:r>
      <w:r w:rsidR="00B6703A">
        <w:rPr>
          <w:rStyle w:val="Exact"/>
          <w:rFonts w:eastAsia="Courier New"/>
          <w:spacing w:val="0"/>
          <w:sz w:val="28"/>
          <w:szCs w:val="28"/>
        </w:rPr>
        <w:t>повторне)</w:t>
      </w:r>
      <w:r w:rsidR="000B361B" w:rsidRPr="00911CF0">
        <w:rPr>
          <w:rStyle w:val="Exact"/>
          <w:rFonts w:eastAsia="Courier New"/>
          <w:spacing w:val="0"/>
          <w:sz w:val="28"/>
          <w:szCs w:val="28"/>
        </w:rPr>
        <w:t xml:space="preserve"> навчання, і здобувач </w:t>
      </w:r>
      <w:r w:rsidR="003B4F89">
        <w:rPr>
          <w:rStyle w:val="Exact"/>
          <w:rFonts w:eastAsia="Courier New"/>
          <w:spacing w:val="0"/>
          <w:sz w:val="28"/>
          <w:szCs w:val="28"/>
        </w:rPr>
        <w:t>не скористався такою можливістю.</w:t>
      </w:r>
    </w:p>
    <w:p w:rsidR="003B4F89" w:rsidRDefault="00847681" w:rsidP="00042EE8">
      <w:pPr>
        <w:spacing w:line="276" w:lineRule="auto"/>
        <w:ind w:firstLine="709"/>
        <w:rPr>
          <w:rStyle w:val="Exact"/>
          <w:rFonts w:eastAsia="Courier New"/>
          <w:spacing w:val="0"/>
          <w:sz w:val="28"/>
          <w:szCs w:val="28"/>
        </w:rPr>
      </w:pPr>
      <w:r>
        <w:rPr>
          <w:rStyle w:val="Exact"/>
          <w:rFonts w:eastAsia="Courier New"/>
          <w:spacing w:val="0"/>
          <w:sz w:val="28"/>
          <w:szCs w:val="28"/>
        </w:rPr>
        <w:t>5</w:t>
      </w:r>
      <w:r w:rsidR="003B4F89" w:rsidRPr="00911CF0">
        <w:rPr>
          <w:rStyle w:val="Exact"/>
          <w:rFonts w:eastAsia="Courier New"/>
          <w:spacing w:val="0"/>
          <w:sz w:val="28"/>
          <w:szCs w:val="28"/>
        </w:rPr>
        <w:t>. Порушення</w:t>
      </w:r>
      <w:r w:rsidR="003B4F89">
        <w:rPr>
          <w:rStyle w:val="Exact"/>
          <w:rFonts w:eastAsia="Courier New"/>
          <w:spacing w:val="0"/>
          <w:sz w:val="28"/>
          <w:szCs w:val="28"/>
        </w:rPr>
        <w:t xml:space="preserve"> здобуваче</w:t>
      </w:r>
      <w:r>
        <w:rPr>
          <w:rStyle w:val="Exact"/>
          <w:rFonts w:eastAsia="Courier New"/>
          <w:spacing w:val="0"/>
          <w:sz w:val="28"/>
          <w:szCs w:val="28"/>
        </w:rPr>
        <w:t>м вищої освіти вимог Статуту,</w:t>
      </w:r>
      <w:r w:rsidR="003B4F89">
        <w:rPr>
          <w:rStyle w:val="Exact"/>
          <w:rFonts w:eastAsia="Courier New"/>
          <w:spacing w:val="0"/>
          <w:sz w:val="28"/>
          <w:szCs w:val="28"/>
        </w:rPr>
        <w:t xml:space="preserve"> П</w:t>
      </w:r>
      <w:r w:rsidR="003B4F89" w:rsidRPr="00911CF0">
        <w:rPr>
          <w:rStyle w:val="Exact"/>
          <w:rFonts w:eastAsia="Courier New"/>
          <w:spacing w:val="0"/>
          <w:sz w:val="28"/>
          <w:szCs w:val="28"/>
        </w:rPr>
        <w:t>равил</w:t>
      </w:r>
      <w:r w:rsidR="003B4F89">
        <w:rPr>
          <w:rStyle w:val="Exact"/>
          <w:rFonts w:eastAsia="Courier New"/>
          <w:spacing w:val="0"/>
          <w:sz w:val="28"/>
          <w:szCs w:val="28"/>
        </w:rPr>
        <w:t xml:space="preserve"> </w:t>
      </w:r>
      <w:r w:rsidR="003B4F89" w:rsidRPr="00911CF0">
        <w:rPr>
          <w:rStyle w:val="Exact"/>
          <w:rFonts w:eastAsia="Courier New"/>
          <w:spacing w:val="0"/>
          <w:sz w:val="28"/>
          <w:szCs w:val="28"/>
        </w:rPr>
        <w:t xml:space="preserve">внутрішнього розпорядку </w:t>
      </w:r>
      <w:r w:rsidR="003B4F89">
        <w:rPr>
          <w:rStyle w:val="Exact"/>
          <w:rFonts w:eastAsia="Courier New"/>
          <w:spacing w:val="0"/>
          <w:sz w:val="28"/>
          <w:szCs w:val="28"/>
        </w:rPr>
        <w:t>Університету</w:t>
      </w:r>
      <w:r>
        <w:rPr>
          <w:rStyle w:val="Exact"/>
          <w:rFonts w:eastAsia="Courier New"/>
          <w:spacing w:val="0"/>
          <w:sz w:val="28"/>
          <w:szCs w:val="28"/>
        </w:rPr>
        <w:t>, Кодексу честі</w:t>
      </w:r>
      <w:r w:rsidR="003B4F89" w:rsidRPr="00911CF0">
        <w:rPr>
          <w:rStyle w:val="Exact"/>
          <w:rFonts w:eastAsia="Courier New"/>
          <w:spacing w:val="0"/>
          <w:sz w:val="28"/>
          <w:szCs w:val="28"/>
        </w:rPr>
        <w:t>, вимог з охорони праці, техніки</w:t>
      </w:r>
      <w:r w:rsidR="003B4F89">
        <w:rPr>
          <w:rStyle w:val="Exact"/>
          <w:rFonts w:eastAsia="Courier New"/>
          <w:spacing w:val="0"/>
          <w:sz w:val="28"/>
          <w:szCs w:val="28"/>
        </w:rPr>
        <w:t xml:space="preserve"> </w:t>
      </w:r>
      <w:r w:rsidR="003B4F89" w:rsidRPr="00911CF0">
        <w:rPr>
          <w:rStyle w:val="Exact"/>
          <w:rFonts w:eastAsia="Courier New"/>
          <w:spacing w:val="0"/>
          <w:sz w:val="28"/>
          <w:szCs w:val="28"/>
        </w:rPr>
        <w:t>безпеки, виробничої санітарії, протипожежної безпеки, передбачених</w:t>
      </w:r>
      <w:r w:rsidR="003B4F89">
        <w:rPr>
          <w:rStyle w:val="Exact"/>
          <w:rFonts w:eastAsia="Courier New"/>
          <w:spacing w:val="0"/>
          <w:sz w:val="28"/>
          <w:szCs w:val="28"/>
        </w:rPr>
        <w:t xml:space="preserve"> </w:t>
      </w:r>
      <w:r w:rsidR="003B4F89" w:rsidRPr="00911CF0">
        <w:rPr>
          <w:rStyle w:val="Exact"/>
          <w:rFonts w:eastAsia="Courier New"/>
          <w:spacing w:val="0"/>
          <w:sz w:val="28"/>
          <w:szCs w:val="28"/>
        </w:rPr>
        <w:t>відповідними правилами та інструкціями може бути підставою для відрахування після вичерпання інших засо</w:t>
      </w:r>
      <w:r w:rsidR="005A24DB">
        <w:rPr>
          <w:rStyle w:val="Exact"/>
          <w:rFonts w:eastAsia="Courier New"/>
          <w:spacing w:val="0"/>
          <w:sz w:val="28"/>
          <w:szCs w:val="28"/>
        </w:rPr>
        <w:t>бів впливу</w:t>
      </w:r>
      <w:r w:rsidR="003B4F89">
        <w:rPr>
          <w:rStyle w:val="Exact"/>
          <w:rFonts w:eastAsia="Courier New"/>
          <w:spacing w:val="0"/>
          <w:sz w:val="28"/>
          <w:szCs w:val="28"/>
        </w:rPr>
        <w:t xml:space="preserve"> в порядку, визначеному П</w:t>
      </w:r>
      <w:r w:rsidR="003B4F89" w:rsidRPr="00911CF0">
        <w:rPr>
          <w:rStyle w:val="Exact"/>
          <w:rFonts w:eastAsia="Courier New"/>
          <w:spacing w:val="0"/>
          <w:sz w:val="28"/>
          <w:szCs w:val="28"/>
        </w:rPr>
        <w:t>равилами</w:t>
      </w:r>
      <w:r w:rsidR="003B4F89">
        <w:rPr>
          <w:rStyle w:val="Exact"/>
          <w:rFonts w:eastAsia="Courier New"/>
          <w:spacing w:val="0"/>
          <w:sz w:val="28"/>
          <w:szCs w:val="28"/>
        </w:rPr>
        <w:t xml:space="preserve"> </w:t>
      </w:r>
      <w:r w:rsidR="003B4F89" w:rsidRPr="00911CF0">
        <w:rPr>
          <w:rStyle w:val="Exact"/>
          <w:rFonts w:eastAsia="Courier New"/>
          <w:spacing w:val="0"/>
          <w:sz w:val="28"/>
          <w:szCs w:val="28"/>
        </w:rPr>
        <w:t xml:space="preserve">внутрішнього розпорядку </w:t>
      </w:r>
      <w:r w:rsidR="005A24DB">
        <w:rPr>
          <w:rStyle w:val="Exact"/>
          <w:rFonts w:eastAsia="Courier New"/>
          <w:spacing w:val="0"/>
          <w:sz w:val="28"/>
          <w:szCs w:val="28"/>
        </w:rPr>
        <w:t>Університету</w:t>
      </w:r>
      <w:r w:rsidR="003B4F89" w:rsidRPr="00911CF0">
        <w:rPr>
          <w:rStyle w:val="Exact"/>
          <w:rFonts w:eastAsia="Courier New"/>
          <w:spacing w:val="0"/>
          <w:sz w:val="28"/>
          <w:szCs w:val="28"/>
        </w:rPr>
        <w:t>.</w:t>
      </w:r>
    </w:p>
    <w:p w:rsidR="005A24DB" w:rsidRDefault="00847681" w:rsidP="00042EE8">
      <w:pPr>
        <w:spacing w:line="276" w:lineRule="auto"/>
        <w:ind w:firstLine="709"/>
        <w:rPr>
          <w:rStyle w:val="Exact"/>
          <w:rFonts w:eastAsia="Courier New"/>
          <w:spacing w:val="0"/>
          <w:sz w:val="28"/>
          <w:szCs w:val="28"/>
        </w:rPr>
      </w:pPr>
      <w:r>
        <w:rPr>
          <w:rStyle w:val="Exact"/>
          <w:rFonts w:eastAsia="Courier New"/>
          <w:spacing w:val="0"/>
          <w:sz w:val="28"/>
          <w:szCs w:val="28"/>
        </w:rPr>
        <w:t>6</w:t>
      </w:r>
      <w:r w:rsidR="005A24DB" w:rsidRPr="00911CF0">
        <w:rPr>
          <w:rStyle w:val="Exact"/>
          <w:rFonts w:eastAsia="Courier New"/>
          <w:spacing w:val="0"/>
          <w:sz w:val="28"/>
          <w:szCs w:val="28"/>
        </w:rPr>
        <w:t>. Порушення строків виконання роботи</w:t>
      </w:r>
      <w:r w:rsidR="005A24DB">
        <w:rPr>
          <w:rStyle w:val="Exact"/>
          <w:rFonts w:eastAsia="Courier New"/>
          <w:spacing w:val="0"/>
          <w:sz w:val="28"/>
          <w:szCs w:val="28"/>
        </w:rPr>
        <w:t xml:space="preserve"> </w:t>
      </w:r>
      <w:r w:rsidR="005A24DB" w:rsidRPr="00911CF0">
        <w:rPr>
          <w:rStyle w:val="Exact"/>
          <w:rFonts w:eastAsia="Courier New"/>
          <w:spacing w:val="0"/>
          <w:sz w:val="28"/>
          <w:szCs w:val="28"/>
        </w:rPr>
        <w:t>без поважних причин, може бути</w:t>
      </w:r>
      <w:r w:rsidR="005A24DB">
        <w:rPr>
          <w:rStyle w:val="Exact"/>
          <w:rFonts w:eastAsia="Courier New"/>
          <w:spacing w:val="0"/>
          <w:sz w:val="28"/>
          <w:szCs w:val="28"/>
        </w:rPr>
        <w:t xml:space="preserve"> підставою для ухвалення В</w:t>
      </w:r>
      <w:r w:rsidR="005A24DB" w:rsidRPr="00911CF0">
        <w:rPr>
          <w:rStyle w:val="Exact"/>
          <w:rFonts w:eastAsia="Courier New"/>
          <w:spacing w:val="0"/>
          <w:sz w:val="28"/>
          <w:szCs w:val="28"/>
        </w:rPr>
        <w:t xml:space="preserve">ченою радою </w:t>
      </w:r>
      <w:r>
        <w:rPr>
          <w:rStyle w:val="Exact"/>
          <w:rFonts w:eastAsia="Courier New"/>
          <w:spacing w:val="0"/>
          <w:sz w:val="28"/>
          <w:szCs w:val="28"/>
        </w:rPr>
        <w:t>У</w:t>
      </w:r>
      <w:r w:rsidR="005A24DB">
        <w:rPr>
          <w:rStyle w:val="Exact"/>
          <w:rFonts w:eastAsia="Courier New"/>
          <w:spacing w:val="0"/>
          <w:sz w:val="28"/>
          <w:szCs w:val="28"/>
        </w:rPr>
        <w:t xml:space="preserve">ніверситету </w:t>
      </w:r>
      <w:r w:rsidR="005A24DB" w:rsidRPr="00911CF0">
        <w:rPr>
          <w:rStyle w:val="Exact"/>
          <w:rFonts w:eastAsia="Courier New"/>
          <w:spacing w:val="0"/>
          <w:sz w:val="28"/>
          <w:szCs w:val="28"/>
        </w:rPr>
        <w:t>рішення про відрахування аспіранта або докторанта.</w:t>
      </w:r>
    </w:p>
    <w:p w:rsidR="00785F93" w:rsidRDefault="00847681" w:rsidP="00042EE8">
      <w:pPr>
        <w:spacing w:line="276" w:lineRule="auto"/>
        <w:ind w:firstLine="709"/>
        <w:rPr>
          <w:rStyle w:val="Exact"/>
          <w:rFonts w:eastAsia="Courier New"/>
          <w:spacing w:val="0"/>
          <w:sz w:val="28"/>
          <w:szCs w:val="28"/>
        </w:rPr>
      </w:pPr>
      <w:r>
        <w:rPr>
          <w:rStyle w:val="Exact"/>
          <w:rFonts w:eastAsia="Courier New"/>
          <w:spacing w:val="0"/>
          <w:sz w:val="28"/>
          <w:szCs w:val="28"/>
        </w:rPr>
        <w:t>7</w:t>
      </w:r>
      <w:r w:rsidR="00785F93">
        <w:rPr>
          <w:rStyle w:val="Exact"/>
          <w:rFonts w:eastAsia="Courier New"/>
          <w:spacing w:val="0"/>
          <w:sz w:val="28"/>
          <w:szCs w:val="28"/>
        </w:rPr>
        <w:t>. Наказ про відрахування</w:t>
      </w:r>
      <w:r w:rsidR="00785F93" w:rsidRPr="00785F93">
        <w:rPr>
          <w:rStyle w:val="Exact"/>
          <w:rFonts w:eastAsia="Courier New"/>
          <w:spacing w:val="0"/>
          <w:sz w:val="28"/>
          <w:szCs w:val="28"/>
        </w:rPr>
        <w:t xml:space="preserve"> </w:t>
      </w:r>
      <w:r w:rsidR="00785F93" w:rsidRPr="00911CF0">
        <w:rPr>
          <w:rStyle w:val="Exact"/>
          <w:rFonts w:eastAsia="Courier New"/>
          <w:spacing w:val="0"/>
          <w:sz w:val="28"/>
          <w:szCs w:val="28"/>
        </w:rPr>
        <w:t>зі складу здобувачів вищої</w:t>
      </w:r>
      <w:r w:rsidR="00785F93">
        <w:rPr>
          <w:rStyle w:val="Exact"/>
          <w:rFonts w:eastAsia="Courier New"/>
          <w:spacing w:val="0"/>
          <w:sz w:val="28"/>
          <w:szCs w:val="28"/>
        </w:rPr>
        <w:t xml:space="preserve"> </w:t>
      </w:r>
      <w:r w:rsidR="00785F93" w:rsidRPr="00911CF0">
        <w:rPr>
          <w:rStyle w:val="Exact"/>
          <w:rFonts w:eastAsia="Courier New"/>
          <w:spacing w:val="0"/>
          <w:sz w:val="28"/>
          <w:szCs w:val="28"/>
        </w:rPr>
        <w:t xml:space="preserve">освіти </w:t>
      </w:r>
      <w:r w:rsidR="00785F93">
        <w:rPr>
          <w:rStyle w:val="Exact"/>
          <w:rFonts w:eastAsia="Courier New"/>
          <w:spacing w:val="0"/>
          <w:sz w:val="28"/>
          <w:szCs w:val="28"/>
        </w:rPr>
        <w:t>погоджуються</w:t>
      </w:r>
      <w:r w:rsidR="00785F93" w:rsidRPr="00911CF0">
        <w:rPr>
          <w:rStyle w:val="Exact"/>
          <w:rFonts w:eastAsia="Courier New"/>
          <w:spacing w:val="0"/>
          <w:sz w:val="28"/>
          <w:szCs w:val="28"/>
        </w:rPr>
        <w:t xml:space="preserve"> з:</w:t>
      </w:r>
    </w:p>
    <w:p w:rsidR="00785F93" w:rsidRDefault="00287C91" w:rsidP="00042EE8">
      <w:pPr>
        <w:spacing w:line="276" w:lineRule="auto"/>
        <w:ind w:firstLine="709"/>
        <w:rPr>
          <w:rStyle w:val="Exact"/>
          <w:rFonts w:eastAsia="Courier New"/>
          <w:spacing w:val="0"/>
          <w:sz w:val="28"/>
          <w:szCs w:val="28"/>
        </w:rPr>
      </w:pPr>
      <w:r>
        <w:rPr>
          <w:rStyle w:val="Exact"/>
          <w:rFonts w:eastAsia="Courier New"/>
          <w:spacing w:val="0"/>
          <w:sz w:val="28"/>
          <w:szCs w:val="28"/>
        </w:rPr>
        <w:t xml:space="preserve">1) </w:t>
      </w:r>
      <w:r w:rsidR="00785F93">
        <w:rPr>
          <w:rStyle w:val="Exact"/>
          <w:rFonts w:eastAsia="Courier New"/>
          <w:spacing w:val="0"/>
          <w:sz w:val="28"/>
          <w:szCs w:val="28"/>
        </w:rPr>
        <w:t>Студентським</w:t>
      </w:r>
      <w:r w:rsidR="00785F93" w:rsidRPr="00911CF0">
        <w:rPr>
          <w:rStyle w:val="Exact"/>
          <w:rFonts w:eastAsia="Courier New"/>
          <w:spacing w:val="0"/>
          <w:sz w:val="28"/>
          <w:szCs w:val="28"/>
        </w:rPr>
        <w:t xml:space="preserve"> </w:t>
      </w:r>
      <w:r w:rsidR="00785F93">
        <w:rPr>
          <w:rStyle w:val="Exact"/>
          <w:rFonts w:eastAsia="Courier New"/>
          <w:spacing w:val="0"/>
          <w:sz w:val="28"/>
          <w:szCs w:val="28"/>
        </w:rPr>
        <w:t>сенатом</w:t>
      </w:r>
      <w:r w:rsidR="00785F93" w:rsidRPr="00911CF0">
        <w:rPr>
          <w:rStyle w:val="Exact"/>
          <w:rFonts w:eastAsia="Courier New"/>
          <w:spacing w:val="0"/>
          <w:sz w:val="28"/>
          <w:szCs w:val="28"/>
        </w:rPr>
        <w:t xml:space="preserve"> </w:t>
      </w:r>
      <w:r w:rsidR="00785F93">
        <w:rPr>
          <w:rStyle w:val="Exact"/>
          <w:rFonts w:eastAsia="Courier New"/>
          <w:spacing w:val="0"/>
          <w:sz w:val="28"/>
          <w:szCs w:val="28"/>
        </w:rPr>
        <w:t>–</w:t>
      </w:r>
      <w:r w:rsidR="00785F93" w:rsidRPr="00911CF0">
        <w:rPr>
          <w:rStyle w:val="Exact"/>
          <w:rFonts w:eastAsia="Courier New"/>
          <w:spacing w:val="0"/>
          <w:sz w:val="28"/>
          <w:szCs w:val="28"/>
        </w:rPr>
        <w:t xml:space="preserve"> для</w:t>
      </w:r>
      <w:r w:rsidR="00785F93">
        <w:rPr>
          <w:rStyle w:val="Exact"/>
          <w:rFonts w:eastAsia="Courier New"/>
          <w:spacing w:val="0"/>
          <w:sz w:val="28"/>
          <w:szCs w:val="28"/>
        </w:rPr>
        <w:t xml:space="preserve"> студентів</w:t>
      </w:r>
      <w:r w:rsidR="00785F93" w:rsidRPr="00911CF0">
        <w:rPr>
          <w:rStyle w:val="Exact"/>
          <w:rFonts w:eastAsia="Courier New"/>
          <w:spacing w:val="0"/>
          <w:sz w:val="28"/>
          <w:szCs w:val="28"/>
        </w:rPr>
        <w:t>;</w:t>
      </w:r>
    </w:p>
    <w:p w:rsidR="00785F93" w:rsidRDefault="00287C91" w:rsidP="00042EE8">
      <w:pPr>
        <w:spacing w:line="276" w:lineRule="auto"/>
        <w:ind w:firstLine="709"/>
        <w:rPr>
          <w:rStyle w:val="Exact"/>
          <w:rFonts w:eastAsia="Courier New"/>
          <w:spacing w:val="0"/>
          <w:sz w:val="28"/>
          <w:szCs w:val="28"/>
        </w:rPr>
      </w:pPr>
      <w:r>
        <w:rPr>
          <w:rStyle w:val="Exact"/>
          <w:rFonts w:eastAsia="Courier New"/>
          <w:spacing w:val="0"/>
          <w:sz w:val="28"/>
          <w:szCs w:val="28"/>
        </w:rPr>
        <w:t xml:space="preserve">2) </w:t>
      </w:r>
      <w:r w:rsidR="00785F93">
        <w:rPr>
          <w:rStyle w:val="Exact"/>
          <w:rFonts w:eastAsia="Courier New"/>
          <w:spacing w:val="0"/>
          <w:sz w:val="28"/>
          <w:szCs w:val="28"/>
        </w:rPr>
        <w:t>Радою молодих вчених / науковими товариствами – для аспірантів та докторантів;</w:t>
      </w:r>
    </w:p>
    <w:p w:rsidR="00785F93" w:rsidRDefault="00A92191" w:rsidP="00042EE8">
      <w:pPr>
        <w:spacing w:line="276" w:lineRule="auto"/>
        <w:ind w:firstLine="709"/>
        <w:rPr>
          <w:rStyle w:val="Exact"/>
          <w:rFonts w:eastAsia="Courier New"/>
          <w:spacing w:val="0"/>
          <w:sz w:val="28"/>
          <w:szCs w:val="28"/>
        </w:rPr>
      </w:pPr>
      <w:r>
        <w:rPr>
          <w:rStyle w:val="Exact"/>
          <w:rFonts w:eastAsia="Courier New"/>
          <w:spacing w:val="0"/>
          <w:sz w:val="28"/>
          <w:szCs w:val="28"/>
        </w:rPr>
        <w:t>3)</w:t>
      </w:r>
      <w:r w:rsidR="00287C91">
        <w:rPr>
          <w:rStyle w:val="Exact"/>
          <w:rFonts w:eastAsia="Courier New"/>
          <w:spacing w:val="0"/>
          <w:sz w:val="28"/>
          <w:szCs w:val="28"/>
        </w:rPr>
        <w:t xml:space="preserve"> </w:t>
      </w:r>
      <w:r w:rsidR="00785F93" w:rsidRPr="00911CF0">
        <w:rPr>
          <w:rStyle w:val="Exact"/>
          <w:rFonts w:eastAsia="Courier New"/>
          <w:spacing w:val="0"/>
          <w:sz w:val="28"/>
          <w:szCs w:val="28"/>
        </w:rPr>
        <w:t>первинними профспілковими організаціями - для осіб, які є членами</w:t>
      </w:r>
      <w:r w:rsidR="00785F93">
        <w:rPr>
          <w:rStyle w:val="Exact"/>
          <w:rFonts w:eastAsia="Courier New"/>
          <w:spacing w:val="0"/>
          <w:sz w:val="28"/>
          <w:szCs w:val="28"/>
        </w:rPr>
        <w:t xml:space="preserve"> </w:t>
      </w:r>
      <w:r w:rsidR="00785F93" w:rsidRPr="00911CF0">
        <w:rPr>
          <w:rStyle w:val="Exact"/>
          <w:rFonts w:eastAsia="Courier New"/>
          <w:spacing w:val="0"/>
          <w:sz w:val="28"/>
          <w:szCs w:val="28"/>
        </w:rPr>
        <w:t>профспілки</w:t>
      </w:r>
      <w:r w:rsidR="00785F93">
        <w:rPr>
          <w:rStyle w:val="Exact"/>
          <w:rFonts w:eastAsia="Courier New"/>
          <w:spacing w:val="0"/>
          <w:sz w:val="28"/>
          <w:szCs w:val="28"/>
        </w:rPr>
        <w:t>.</w:t>
      </w:r>
    </w:p>
    <w:p w:rsidR="00FB394B" w:rsidRDefault="00847681" w:rsidP="00430597">
      <w:pPr>
        <w:spacing w:line="276" w:lineRule="auto"/>
        <w:ind w:firstLine="709"/>
        <w:rPr>
          <w:rStyle w:val="Exact"/>
          <w:rFonts w:eastAsia="Courier New"/>
          <w:spacing w:val="0"/>
          <w:sz w:val="28"/>
          <w:szCs w:val="28"/>
        </w:rPr>
      </w:pPr>
      <w:r>
        <w:rPr>
          <w:rStyle w:val="Exact"/>
          <w:rFonts w:eastAsia="Courier New"/>
          <w:spacing w:val="0"/>
          <w:sz w:val="28"/>
          <w:szCs w:val="28"/>
        </w:rPr>
        <w:lastRenderedPageBreak/>
        <w:t>8. Особа, відрахована з У</w:t>
      </w:r>
      <w:r w:rsidR="00430597" w:rsidRPr="00430597">
        <w:rPr>
          <w:rStyle w:val="Exact"/>
          <w:rFonts w:eastAsia="Courier New"/>
          <w:spacing w:val="0"/>
          <w:sz w:val="28"/>
          <w:szCs w:val="28"/>
        </w:rPr>
        <w:t>ніверситету до завершення навчання за</w:t>
      </w:r>
      <w:r w:rsidR="00430597">
        <w:rPr>
          <w:rStyle w:val="Exact"/>
          <w:rFonts w:eastAsia="Courier New"/>
          <w:spacing w:val="0"/>
          <w:sz w:val="28"/>
          <w:szCs w:val="28"/>
        </w:rPr>
        <w:t xml:space="preserve"> відповідною </w:t>
      </w:r>
      <w:r w:rsidR="00430597" w:rsidRPr="00430597">
        <w:rPr>
          <w:rStyle w:val="Exact"/>
          <w:rFonts w:eastAsia="Courier New"/>
          <w:spacing w:val="0"/>
          <w:sz w:val="28"/>
          <w:szCs w:val="28"/>
        </w:rPr>
        <w:t>освітньою</w:t>
      </w:r>
      <w:r w:rsidR="00430597">
        <w:rPr>
          <w:rStyle w:val="Exact"/>
          <w:rFonts w:eastAsia="Courier New"/>
          <w:spacing w:val="0"/>
          <w:sz w:val="28"/>
          <w:szCs w:val="28"/>
        </w:rPr>
        <w:t xml:space="preserve"> (науковою)</w:t>
      </w:r>
      <w:r w:rsidR="00430597" w:rsidRPr="00430597">
        <w:rPr>
          <w:rStyle w:val="Exact"/>
          <w:rFonts w:eastAsia="Courier New"/>
          <w:spacing w:val="0"/>
          <w:sz w:val="28"/>
          <w:szCs w:val="28"/>
        </w:rPr>
        <w:t xml:space="preserve"> програ</w:t>
      </w:r>
      <w:r w:rsidR="00430597">
        <w:rPr>
          <w:rStyle w:val="Exact"/>
          <w:rFonts w:eastAsia="Courier New"/>
          <w:spacing w:val="0"/>
          <w:sz w:val="28"/>
          <w:szCs w:val="28"/>
        </w:rPr>
        <w:t>мою, отримує академічну довідку державного зразка.</w:t>
      </w:r>
    </w:p>
    <w:p w:rsidR="00557B98" w:rsidRPr="00161510" w:rsidRDefault="00EB4CB3" w:rsidP="00AE2E92">
      <w:pPr>
        <w:spacing w:line="276" w:lineRule="auto"/>
        <w:ind w:firstLine="709"/>
        <w:jc w:val="center"/>
        <w:rPr>
          <w:rFonts w:ascii="Times New Roman" w:eastAsia="Calibri" w:hAnsi="Times New Roman" w:cs="Times New Roman"/>
          <w:i/>
          <w:color w:val="auto"/>
          <w:sz w:val="28"/>
          <w:szCs w:val="28"/>
          <w:lang w:eastAsia="en-US" w:bidi="ar-SA"/>
        </w:rPr>
      </w:pPr>
      <w:r>
        <w:rPr>
          <w:rFonts w:ascii="Times New Roman" w:eastAsia="Calibri" w:hAnsi="Times New Roman" w:cs="Times New Roman"/>
          <w:i/>
          <w:color w:val="auto"/>
          <w:sz w:val="28"/>
          <w:szCs w:val="28"/>
          <w:lang w:eastAsia="en-US" w:bidi="ar-SA"/>
        </w:rPr>
        <w:t>9</w:t>
      </w:r>
      <w:r w:rsidR="00DB50DC">
        <w:rPr>
          <w:rFonts w:ascii="Times New Roman" w:eastAsia="Calibri" w:hAnsi="Times New Roman" w:cs="Times New Roman"/>
          <w:i/>
          <w:color w:val="auto"/>
          <w:sz w:val="28"/>
          <w:szCs w:val="28"/>
          <w:lang w:eastAsia="en-US" w:bidi="ar-SA"/>
        </w:rPr>
        <w:t>.2. П</w:t>
      </w:r>
      <w:r w:rsidR="00E4095F">
        <w:rPr>
          <w:rFonts w:ascii="Times New Roman" w:eastAsia="Calibri" w:hAnsi="Times New Roman" w:cs="Times New Roman"/>
          <w:i/>
          <w:color w:val="auto"/>
          <w:sz w:val="28"/>
          <w:szCs w:val="28"/>
          <w:lang w:eastAsia="en-US" w:bidi="ar-SA"/>
        </w:rPr>
        <w:t>оновлення до складу здобувачів</w:t>
      </w:r>
    </w:p>
    <w:p w:rsidR="003F5325" w:rsidRPr="003F5325" w:rsidRDefault="00DB50DC" w:rsidP="00FA458A">
      <w:pPr>
        <w:spacing w:line="276" w:lineRule="auto"/>
        <w:ind w:firstLine="709"/>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w:t>
      </w:r>
      <w:r w:rsidR="003F5325" w:rsidRPr="003F5325">
        <w:rPr>
          <w:rFonts w:ascii="Times New Roman" w:eastAsia="Calibri" w:hAnsi="Times New Roman" w:cs="Times New Roman"/>
          <w:color w:val="auto"/>
          <w:sz w:val="28"/>
          <w:szCs w:val="28"/>
          <w:lang w:eastAsia="en-US" w:bidi="ar-SA"/>
        </w:rPr>
        <w:t>. Поновленими до складу здобувачів вищої освіти можуть бути особи, які були відраховані до завершення навчання за освітньою (науковою) програмою вищої освіти відповідного рівня.</w:t>
      </w:r>
    </w:p>
    <w:p w:rsidR="005C31AE" w:rsidRPr="00FA458A" w:rsidRDefault="00DB50DC" w:rsidP="00FA458A">
      <w:pPr>
        <w:shd w:val="clear" w:color="auto" w:fill="FFFFFF"/>
        <w:spacing w:line="276" w:lineRule="auto"/>
        <w:ind w:firstLine="709"/>
        <w:textAlignment w:val="baseline"/>
        <w:rPr>
          <w:rStyle w:val="Exact"/>
          <w:rFonts w:eastAsia="Courier New"/>
          <w:spacing w:val="0"/>
          <w:sz w:val="28"/>
          <w:szCs w:val="28"/>
        </w:rPr>
      </w:pPr>
      <w:r>
        <w:rPr>
          <w:rFonts w:ascii="Times New Roman" w:eastAsia="Times New Roman" w:hAnsi="Times New Roman" w:cs="Times New Roman"/>
          <w:color w:val="auto"/>
          <w:sz w:val="28"/>
          <w:szCs w:val="28"/>
          <w:lang w:bidi="ar-SA"/>
        </w:rPr>
        <w:t>2</w:t>
      </w:r>
      <w:r w:rsidR="003F5325" w:rsidRPr="003F5325">
        <w:rPr>
          <w:rFonts w:ascii="Times New Roman" w:eastAsia="Times New Roman" w:hAnsi="Times New Roman" w:cs="Times New Roman"/>
          <w:color w:val="auto"/>
          <w:sz w:val="28"/>
          <w:szCs w:val="28"/>
          <w:lang w:bidi="ar-SA"/>
        </w:rPr>
        <w:t xml:space="preserve">. </w:t>
      </w:r>
      <w:r w:rsidR="003F5325" w:rsidRPr="00FA458A">
        <w:rPr>
          <w:rStyle w:val="Exact"/>
          <w:rFonts w:eastAsia="Courier New"/>
          <w:spacing w:val="0"/>
          <w:sz w:val="28"/>
          <w:szCs w:val="28"/>
        </w:rPr>
        <w:t xml:space="preserve">Поновлення здійснюється незалежно від причини відрахування, тривалості перерви в навчанні, форми навчання, спеціальності та галузі знань, типу програми, джерел фінансування, форми власності </w:t>
      </w:r>
      <w:r w:rsidR="00BC610F" w:rsidRPr="00FA458A">
        <w:rPr>
          <w:rStyle w:val="Exact"/>
          <w:rFonts w:eastAsia="Courier New"/>
          <w:spacing w:val="0"/>
          <w:sz w:val="28"/>
          <w:szCs w:val="28"/>
        </w:rPr>
        <w:t xml:space="preserve">попереднього закладу вищої освіти </w:t>
      </w:r>
      <w:r w:rsidR="003F5325" w:rsidRPr="00FA458A">
        <w:rPr>
          <w:rStyle w:val="Exact"/>
          <w:rFonts w:eastAsia="Courier New"/>
          <w:spacing w:val="0"/>
          <w:sz w:val="28"/>
          <w:szCs w:val="28"/>
        </w:rPr>
        <w:t>з урахуванням здатності претендента успішно виконувати навчальний план.</w:t>
      </w:r>
    </w:p>
    <w:p w:rsidR="003F5325" w:rsidRPr="00FA458A" w:rsidRDefault="003F5325" w:rsidP="00FA458A">
      <w:pPr>
        <w:shd w:val="clear" w:color="auto" w:fill="FFFFFF"/>
        <w:spacing w:line="276" w:lineRule="auto"/>
        <w:ind w:firstLine="709"/>
        <w:textAlignment w:val="baseline"/>
        <w:rPr>
          <w:rStyle w:val="Exact"/>
          <w:rFonts w:eastAsia="Courier New"/>
          <w:spacing w:val="0"/>
          <w:sz w:val="28"/>
          <w:szCs w:val="28"/>
        </w:rPr>
      </w:pPr>
      <w:r w:rsidRPr="00FA458A">
        <w:rPr>
          <w:rStyle w:val="Exact"/>
          <w:rFonts w:eastAsia="Courier New"/>
          <w:spacing w:val="0"/>
          <w:sz w:val="28"/>
          <w:szCs w:val="28"/>
        </w:rPr>
        <w:t>Поновлення на навчання здобувачів вищої освіти здійснюються, як правило, під час канікул.</w:t>
      </w:r>
    </w:p>
    <w:p w:rsidR="005C31AE" w:rsidRPr="00FA458A" w:rsidRDefault="00DB50DC" w:rsidP="00FA458A">
      <w:pPr>
        <w:shd w:val="clear" w:color="auto" w:fill="FFFFFF"/>
        <w:spacing w:line="276" w:lineRule="auto"/>
        <w:ind w:firstLine="709"/>
        <w:textAlignment w:val="baseline"/>
        <w:rPr>
          <w:rStyle w:val="Exact"/>
          <w:rFonts w:eastAsia="Courier New"/>
          <w:spacing w:val="0"/>
          <w:sz w:val="28"/>
          <w:szCs w:val="28"/>
        </w:rPr>
      </w:pPr>
      <w:r w:rsidRPr="00FA458A">
        <w:rPr>
          <w:rStyle w:val="Exact"/>
          <w:rFonts w:eastAsia="Courier New"/>
          <w:spacing w:val="0"/>
          <w:sz w:val="28"/>
          <w:szCs w:val="28"/>
        </w:rPr>
        <w:t>3</w:t>
      </w:r>
      <w:r w:rsidR="005C31AE" w:rsidRPr="00FA458A">
        <w:rPr>
          <w:rStyle w:val="Exact"/>
          <w:rFonts w:eastAsia="Courier New"/>
          <w:spacing w:val="0"/>
          <w:sz w:val="28"/>
          <w:szCs w:val="28"/>
        </w:rPr>
        <w:t>. Поновлення здійснюється на освітні (наукові) програми того самого ступеня (рівня), з якого було відраховано здобувача вищої освіти, на такий самий або молодший курс.</w:t>
      </w:r>
    </w:p>
    <w:p w:rsidR="003F5325" w:rsidRPr="00FA458A" w:rsidRDefault="003F5325" w:rsidP="00FA458A">
      <w:pPr>
        <w:shd w:val="clear" w:color="auto" w:fill="FFFFFF"/>
        <w:spacing w:line="276" w:lineRule="auto"/>
        <w:ind w:firstLine="709"/>
        <w:textAlignment w:val="baseline"/>
        <w:rPr>
          <w:rStyle w:val="Exact"/>
          <w:rFonts w:eastAsia="Courier New"/>
          <w:spacing w:val="0"/>
          <w:sz w:val="28"/>
          <w:szCs w:val="28"/>
        </w:rPr>
      </w:pPr>
      <w:r w:rsidRPr="00FA458A">
        <w:rPr>
          <w:rStyle w:val="Exact"/>
          <w:rFonts w:eastAsia="Courier New"/>
          <w:spacing w:val="0"/>
          <w:sz w:val="28"/>
          <w:szCs w:val="28"/>
        </w:rPr>
        <w:t xml:space="preserve">Поновлення до складу здобувачів вищої освіти на перший курс освітніх програм на основі повної загальної середньої освіти забороняється. </w:t>
      </w:r>
      <w:r w:rsidR="00634285">
        <w:rPr>
          <w:rStyle w:val="Exact"/>
          <w:rFonts w:eastAsia="Courier New"/>
          <w:spacing w:val="0"/>
          <w:sz w:val="28"/>
          <w:szCs w:val="28"/>
        </w:rPr>
        <w:t>Здобувач вищої освіти</w:t>
      </w:r>
      <w:r w:rsidR="00D91F81">
        <w:rPr>
          <w:rStyle w:val="Exact"/>
          <w:rFonts w:eastAsia="Courier New"/>
          <w:spacing w:val="0"/>
          <w:sz w:val="28"/>
          <w:szCs w:val="28"/>
        </w:rPr>
        <w:t>,</w:t>
      </w:r>
      <w:r w:rsidR="005C31AE" w:rsidRPr="00FA458A">
        <w:rPr>
          <w:rStyle w:val="Exact"/>
          <w:rFonts w:eastAsia="Courier New"/>
          <w:spacing w:val="0"/>
          <w:sz w:val="28"/>
          <w:szCs w:val="28"/>
        </w:rPr>
        <w:t xml:space="preserve"> </w:t>
      </w:r>
      <w:r w:rsidR="00D91F81" w:rsidRPr="00FA458A">
        <w:rPr>
          <w:rStyle w:val="Exact"/>
          <w:rFonts w:eastAsia="Courier New"/>
          <w:spacing w:val="0"/>
          <w:sz w:val="28"/>
          <w:szCs w:val="28"/>
        </w:rPr>
        <w:t>які були виключені з першого курсу на основі повної загальної середньої освіти</w:t>
      </w:r>
      <w:r w:rsidR="00D91F81">
        <w:rPr>
          <w:rStyle w:val="Exact"/>
          <w:rFonts w:eastAsia="Courier New"/>
          <w:spacing w:val="0"/>
          <w:sz w:val="28"/>
          <w:szCs w:val="28"/>
        </w:rPr>
        <w:t>,</w:t>
      </w:r>
      <w:r w:rsidR="00D91F81" w:rsidRPr="00FA458A">
        <w:rPr>
          <w:rStyle w:val="Exact"/>
          <w:rFonts w:eastAsia="Courier New"/>
          <w:spacing w:val="0"/>
          <w:sz w:val="28"/>
          <w:szCs w:val="28"/>
        </w:rPr>
        <w:t xml:space="preserve"> </w:t>
      </w:r>
      <w:r w:rsidRPr="00FA458A">
        <w:rPr>
          <w:rStyle w:val="Exact"/>
          <w:rFonts w:eastAsia="Courier New"/>
          <w:spacing w:val="0"/>
          <w:sz w:val="28"/>
          <w:szCs w:val="28"/>
        </w:rPr>
        <w:t xml:space="preserve">має право </w:t>
      </w:r>
      <w:proofErr w:type="spellStart"/>
      <w:r w:rsidRPr="00FA458A">
        <w:rPr>
          <w:rStyle w:val="Exact"/>
          <w:rFonts w:eastAsia="Courier New"/>
          <w:spacing w:val="0"/>
          <w:sz w:val="28"/>
          <w:szCs w:val="28"/>
        </w:rPr>
        <w:t>поновити</w:t>
      </w:r>
      <w:r w:rsidR="00D91F81">
        <w:rPr>
          <w:rStyle w:val="Exact"/>
          <w:rFonts w:eastAsia="Courier New"/>
          <w:spacing w:val="0"/>
          <w:sz w:val="28"/>
          <w:szCs w:val="28"/>
        </w:rPr>
        <w:t>ся</w:t>
      </w:r>
      <w:proofErr w:type="spellEnd"/>
      <w:r w:rsidR="00D91F81">
        <w:rPr>
          <w:rStyle w:val="Exact"/>
          <w:rFonts w:eastAsia="Courier New"/>
          <w:spacing w:val="0"/>
          <w:sz w:val="28"/>
          <w:szCs w:val="28"/>
        </w:rPr>
        <w:t xml:space="preserve"> </w:t>
      </w:r>
      <w:r w:rsidRPr="00FA458A">
        <w:rPr>
          <w:rStyle w:val="Exact"/>
          <w:rFonts w:eastAsia="Courier New"/>
          <w:spacing w:val="0"/>
          <w:sz w:val="28"/>
          <w:szCs w:val="28"/>
        </w:rPr>
        <w:t xml:space="preserve">на другий курс, за умови ліквідації ними академічної заборгованості до початку </w:t>
      </w:r>
      <w:r w:rsidR="00015369">
        <w:rPr>
          <w:rStyle w:val="Exact"/>
          <w:rFonts w:eastAsia="Courier New"/>
          <w:spacing w:val="0"/>
          <w:sz w:val="28"/>
          <w:szCs w:val="28"/>
        </w:rPr>
        <w:t xml:space="preserve">навчального року. За наказом ректора такому здобувачу надаються </w:t>
      </w:r>
      <w:r w:rsidR="00015369">
        <w:rPr>
          <w:rFonts w:ascii="Times New Roman" w:eastAsia="Times New Roman" w:hAnsi="Times New Roman" w:cs="Times New Roman"/>
          <w:sz w:val="28"/>
          <w:lang w:bidi="ar-SA"/>
        </w:rPr>
        <w:t>допуск</w:t>
      </w:r>
      <w:r w:rsidR="00015369" w:rsidRPr="003F5325">
        <w:rPr>
          <w:rFonts w:ascii="Times New Roman" w:eastAsia="Times New Roman" w:hAnsi="Times New Roman" w:cs="Times New Roman"/>
          <w:sz w:val="28"/>
          <w:lang w:bidi="ar-SA"/>
        </w:rPr>
        <w:t xml:space="preserve"> до занять</w:t>
      </w:r>
      <w:r w:rsidR="00015369">
        <w:rPr>
          <w:rStyle w:val="Exact"/>
          <w:rFonts w:eastAsia="Courier New"/>
          <w:spacing w:val="0"/>
          <w:sz w:val="28"/>
          <w:szCs w:val="28"/>
        </w:rPr>
        <w:t xml:space="preserve"> за індивідуальним графіком.</w:t>
      </w:r>
      <w:r w:rsidR="00015369" w:rsidRPr="00015369">
        <w:rPr>
          <w:rFonts w:ascii="Times New Roman" w:eastAsia="Times New Roman" w:hAnsi="Times New Roman" w:cs="Times New Roman"/>
          <w:sz w:val="28"/>
          <w:lang w:bidi="ar-SA"/>
        </w:rPr>
        <w:t xml:space="preserve"> </w:t>
      </w:r>
    </w:p>
    <w:p w:rsidR="00015369" w:rsidRDefault="00DB50DC" w:rsidP="00C15F18">
      <w:pPr>
        <w:shd w:val="clear" w:color="auto" w:fill="FFFFFF"/>
        <w:spacing w:line="276" w:lineRule="auto"/>
        <w:ind w:firstLine="709"/>
        <w:textAlignment w:val="baseline"/>
        <w:rPr>
          <w:rStyle w:val="Exact"/>
          <w:rFonts w:eastAsia="Courier New"/>
          <w:spacing w:val="0"/>
          <w:sz w:val="28"/>
          <w:szCs w:val="28"/>
        </w:rPr>
      </w:pPr>
      <w:bookmarkStart w:id="11" w:name="o42"/>
      <w:bookmarkStart w:id="12" w:name="n489"/>
      <w:bookmarkEnd w:id="11"/>
      <w:bookmarkEnd w:id="12"/>
      <w:r w:rsidRPr="00FA458A">
        <w:rPr>
          <w:rStyle w:val="Exact"/>
          <w:rFonts w:eastAsia="Courier New"/>
          <w:spacing w:val="0"/>
          <w:sz w:val="28"/>
          <w:szCs w:val="28"/>
        </w:rPr>
        <w:t>4</w:t>
      </w:r>
      <w:r w:rsidR="003F5325" w:rsidRPr="00FA458A">
        <w:rPr>
          <w:rStyle w:val="Exact"/>
          <w:rFonts w:eastAsia="Courier New"/>
          <w:spacing w:val="0"/>
          <w:sz w:val="28"/>
          <w:szCs w:val="28"/>
        </w:rPr>
        <w:t xml:space="preserve">. Поновлення до складу здобувачів вищої освіти здійснюється в межах ліцензованого обсягу </w:t>
      </w:r>
      <w:r w:rsidR="005C31AE" w:rsidRPr="00FA458A">
        <w:rPr>
          <w:rStyle w:val="Exact"/>
          <w:rFonts w:eastAsia="Courier New"/>
          <w:spacing w:val="0"/>
          <w:sz w:val="28"/>
          <w:szCs w:val="28"/>
        </w:rPr>
        <w:t>Університету</w:t>
      </w:r>
      <w:r w:rsidR="003F5325" w:rsidRPr="00FA458A">
        <w:rPr>
          <w:rStyle w:val="Exact"/>
          <w:rFonts w:eastAsia="Courier New"/>
          <w:spacing w:val="0"/>
          <w:sz w:val="28"/>
          <w:szCs w:val="28"/>
        </w:rPr>
        <w:t xml:space="preserve"> за відповідними рівнем, курсом</w:t>
      </w:r>
      <w:r w:rsidR="005C31AE" w:rsidRPr="00FA458A">
        <w:rPr>
          <w:rStyle w:val="Exact"/>
          <w:rFonts w:eastAsia="Courier New"/>
          <w:spacing w:val="0"/>
          <w:sz w:val="28"/>
          <w:szCs w:val="28"/>
        </w:rPr>
        <w:t xml:space="preserve">, </w:t>
      </w:r>
      <w:r w:rsidR="003F5325" w:rsidRPr="00FA458A">
        <w:rPr>
          <w:rStyle w:val="Exact"/>
          <w:rFonts w:eastAsia="Courier New"/>
          <w:spacing w:val="0"/>
          <w:sz w:val="28"/>
          <w:szCs w:val="28"/>
        </w:rPr>
        <w:t>спеціальністю</w:t>
      </w:r>
      <w:r w:rsidR="005C31AE" w:rsidRPr="00FA458A">
        <w:rPr>
          <w:rStyle w:val="Exact"/>
          <w:rFonts w:eastAsia="Courier New"/>
          <w:spacing w:val="0"/>
          <w:sz w:val="28"/>
          <w:szCs w:val="28"/>
        </w:rPr>
        <w:t>/спеціалізацією</w:t>
      </w:r>
      <w:r w:rsidR="003F5325" w:rsidRPr="00FA458A">
        <w:rPr>
          <w:rStyle w:val="Exact"/>
          <w:rFonts w:eastAsia="Courier New"/>
          <w:spacing w:val="0"/>
          <w:sz w:val="28"/>
          <w:szCs w:val="28"/>
        </w:rPr>
        <w:t xml:space="preserve">. </w:t>
      </w:r>
    </w:p>
    <w:p w:rsidR="00DE11DC" w:rsidRPr="00FA458A" w:rsidRDefault="00DB50DC" w:rsidP="00C15F18">
      <w:pPr>
        <w:shd w:val="clear" w:color="auto" w:fill="FFFFFF"/>
        <w:spacing w:line="276" w:lineRule="auto"/>
        <w:ind w:firstLine="709"/>
        <w:textAlignment w:val="baseline"/>
        <w:rPr>
          <w:rStyle w:val="Exact"/>
          <w:rFonts w:eastAsia="Courier New"/>
          <w:spacing w:val="0"/>
          <w:sz w:val="28"/>
          <w:szCs w:val="28"/>
        </w:rPr>
      </w:pPr>
      <w:r w:rsidRPr="00FA458A">
        <w:rPr>
          <w:rStyle w:val="Exact"/>
          <w:rFonts w:eastAsia="Courier New"/>
          <w:spacing w:val="0"/>
          <w:sz w:val="28"/>
          <w:szCs w:val="28"/>
        </w:rPr>
        <w:t>5</w:t>
      </w:r>
      <w:r w:rsidR="003F5325" w:rsidRPr="00FA458A">
        <w:rPr>
          <w:rStyle w:val="Exact"/>
          <w:rFonts w:eastAsia="Courier New"/>
          <w:spacing w:val="0"/>
          <w:sz w:val="28"/>
          <w:szCs w:val="28"/>
        </w:rPr>
        <w:t xml:space="preserve">. </w:t>
      </w:r>
      <w:r w:rsidR="00C118E7" w:rsidRPr="00FA458A">
        <w:rPr>
          <w:rStyle w:val="Exact"/>
          <w:rFonts w:eastAsia="Courier New"/>
          <w:spacing w:val="0"/>
          <w:sz w:val="28"/>
          <w:szCs w:val="28"/>
        </w:rPr>
        <w:t xml:space="preserve">Особа, яка хоче </w:t>
      </w:r>
      <w:proofErr w:type="spellStart"/>
      <w:r w:rsidR="00C118E7" w:rsidRPr="00FA458A">
        <w:rPr>
          <w:rStyle w:val="Exact"/>
          <w:rFonts w:eastAsia="Courier New"/>
          <w:spacing w:val="0"/>
          <w:sz w:val="28"/>
          <w:szCs w:val="28"/>
        </w:rPr>
        <w:t>поновитися</w:t>
      </w:r>
      <w:proofErr w:type="spellEnd"/>
      <w:r w:rsidR="00C118E7" w:rsidRPr="00FA458A">
        <w:rPr>
          <w:rStyle w:val="Exact"/>
          <w:rFonts w:eastAsia="Courier New"/>
          <w:spacing w:val="0"/>
          <w:sz w:val="28"/>
          <w:szCs w:val="28"/>
        </w:rPr>
        <w:t xml:space="preserve"> подає заяву на ім’я ректора Університету.</w:t>
      </w:r>
      <w:r w:rsidR="003F5325" w:rsidRPr="00FA458A">
        <w:rPr>
          <w:rStyle w:val="Exact"/>
          <w:rFonts w:eastAsia="Courier New"/>
          <w:spacing w:val="0"/>
          <w:sz w:val="28"/>
          <w:szCs w:val="28"/>
        </w:rPr>
        <w:t xml:space="preserve"> </w:t>
      </w:r>
      <w:r w:rsidR="00C118E7" w:rsidRPr="00FA458A">
        <w:rPr>
          <w:rStyle w:val="Exact"/>
          <w:rFonts w:eastAsia="Courier New"/>
          <w:spacing w:val="0"/>
          <w:sz w:val="28"/>
          <w:szCs w:val="28"/>
        </w:rPr>
        <w:t xml:space="preserve">До заяви про поновлення додається академічна довідка державного зразка. </w:t>
      </w:r>
    </w:p>
    <w:p w:rsidR="003F5325" w:rsidRPr="00FA458A" w:rsidRDefault="00DE11DC" w:rsidP="00C15F18">
      <w:pPr>
        <w:shd w:val="clear" w:color="auto" w:fill="FFFFFF"/>
        <w:spacing w:line="276" w:lineRule="auto"/>
        <w:ind w:firstLine="709"/>
        <w:textAlignment w:val="baseline"/>
        <w:rPr>
          <w:rStyle w:val="Exact"/>
          <w:rFonts w:eastAsia="Courier New"/>
          <w:spacing w:val="0"/>
          <w:sz w:val="28"/>
          <w:szCs w:val="28"/>
        </w:rPr>
      </w:pPr>
      <w:r w:rsidRPr="00FA458A">
        <w:rPr>
          <w:rStyle w:val="Exact"/>
          <w:rFonts w:eastAsia="Courier New"/>
          <w:spacing w:val="0"/>
          <w:sz w:val="28"/>
          <w:szCs w:val="28"/>
        </w:rPr>
        <w:t xml:space="preserve">Заява </w:t>
      </w:r>
      <w:r w:rsidR="003F5325" w:rsidRPr="00FA458A">
        <w:rPr>
          <w:rStyle w:val="Exact"/>
          <w:rFonts w:eastAsia="Courier New"/>
          <w:spacing w:val="0"/>
          <w:sz w:val="28"/>
          <w:szCs w:val="28"/>
        </w:rPr>
        <w:t>про понов</w:t>
      </w:r>
      <w:r w:rsidR="005166C5" w:rsidRPr="00FA458A">
        <w:rPr>
          <w:rStyle w:val="Exact"/>
          <w:rFonts w:eastAsia="Courier New"/>
          <w:spacing w:val="0"/>
          <w:sz w:val="28"/>
          <w:szCs w:val="28"/>
        </w:rPr>
        <w:t xml:space="preserve">лення розглядається </w:t>
      </w:r>
      <w:r w:rsidR="005D7EDA" w:rsidRPr="00FA458A">
        <w:rPr>
          <w:rStyle w:val="Exact"/>
          <w:rFonts w:eastAsia="Courier New"/>
          <w:spacing w:val="0"/>
          <w:sz w:val="28"/>
          <w:szCs w:val="28"/>
        </w:rPr>
        <w:t>протягом двох тижнів</w:t>
      </w:r>
      <w:r w:rsidR="005166C5" w:rsidRPr="00FA458A">
        <w:rPr>
          <w:rStyle w:val="Exact"/>
          <w:rFonts w:eastAsia="Courier New"/>
          <w:spacing w:val="0"/>
          <w:sz w:val="28"/>
          <w:szCs w:val="28"/>
        </w:rPr>
        <w:t xml:space="preserve"> та з</w:t>
      </w:r>
      <w:r w:rsidR="003F5325" w:rsidRPr="00FA458A">
        <w:rPr>
          <w:rStyle w:val="Exact"/>
          <w:rFonts w:eastAsia="Courier New"/>
          <w:spacing w:val="0"/>
          <w:sz w:val="28"/>
          <w:szCs w:val="28"/>
        </w:rPr>
        <w:t xml:space="preserve">а результатом розгляду </w:t>
      </w:r>
      <w:r w:rsidR="005166C5" w:rsidRPr="00FA458A">
        <w:rPr>
          <w:rStyle w:val="Exact"/>
          <w:rFonts w:eastAsia="Courier New"/>
          <w:spacing w:val="0"/>
          <w:sz w:val="28"/>
          <w:szCs w:val="28"/>
        </w:rPr>
        <w:t>заявнику</w:t>
      </w:r>
      <w:r w:rsidR="003F5325" w:rsidRPr="00FA458A">
        <w:rPr>
          <w:rStyle w:val="Exact"/>
          <w:rFonts w:eastAsia="Courier New"/>
          <w:spacing w:val="0"/>
          <w:sz w:val="28"/>
          <w:szCs w:val="28"/>
        </w:rPr>
        <w:t xml:space="preserve"> </w:t>
      </w:r>
      <w:r w:rsidR="005166C5" w:rsidRPr="00FA458A">
        <w:rPr>
          <w:rStyle w:val="Exact"/>
          <w:rFonts w:eastAsia="Courier New"/>
          <w:spacing w:val="0"/>
          <w:sz w:val="28"/>
          <w:szCs w:val="28"/>
        </w:rPr>
        <w:t>повідомляються</w:t>
      </w:r>
      <w:r w:rsidR="003F5325" w:rsidRPr="00FA458A">
        <w:rPr>
          <w:rStyle w:val="Exact"/>
          <w:rFonts w:eastAsia="Courier New"/>
          <w:spacing w:val="0"/>
          <w:sz w:val="28"/>
          <w:szCs w:val="28"/>
        </w:rPr>
        <w:t xml:space="preserve"> умови поновлення до складу здобувачів вищої освіти або причина відмови.</w:t>
      </w:r>
    </w:p>
    <w:p w:rsidR="005166C5" w:rsidRPr="00FA458A" w:rsidRDefault="00DB50DC" w:rsidP="00C15F18">
      <w:pPr>
        <w:shd w:val="clear" w:color="auto" w:fill="FFFFFF"/>
        <w:spacing w:line="276" w:lineRule="auto"/>
        <w:ind w:firstLine="709"/>
        <w:textAlignment w:val="baseline"/>
        <w:rPr>
          <w:rStyle w:val="Exact"/>
          <w:rFonts w:eastAsia="Courier New"/>
          <w:spacing w:val="0"/>
          <w:sz w:val="28"/>
          <w:szCs w:val="28"/>
        </w:rPr>
      </w:pPr>
      <w:bookmarkStart w:id="13" w:name="n818"/>
      <w:bookmarkEnd w:id="13"/>
      <w:r w:rsidRPr="00FA458A">
        <w:rPr>
          <w:rStyle w:val="Exact"/>
          <w:rFonts w:eastAsia="Courier New"/>
          <w:spacing w:val="0"/>
          <w:sz w:val="28"/>
          <w:szCs w:val="28"/>
        </w:rPr>
        <w:t>6</w:t>
      </w:r>
      <w:r w:rsidR="003F5325" w:rsidRPr="00FA458A">
        <w:rPr>
          <w:rStyle w:val="Exact"/>
          <w:rFonts w:eastAsia="Courier New"/>
          <w:spacing w:val="0"/>
          <w:sz w:val="28"/>
          <w:szCs w:val="28"/>
        </w:rPr>
        <w:t xml:space="preserve">. Ліквідація академічної різниці може бути умовою поновлення або передбачатись в індивідуальному навчальному плані здобувача вищої освіти впродовж першого семестру після поновлення. </w:t>
      </w:r>
      <w:r w:rsidR="005166C5" w:rsidRPr="00FA458A">
        <w:rPr>
          <w:rStyle w:val="Exact"/>
          <w:rFonts w:eastAsia="Courier New"/>
          <w:spacing w:val="0"/>
          <w:sz w:val="28"/>
          <w:szCs w:val="28"/>
        </w:rPr>
        <w:t xml:space="preserve">Порядок ліквідації академічної різниці встановлюється деканом/директором факультету/центру. </w:t>
      </w:r>
    </w:p>
    <w:p w:rsidR="003F5325" w:rsidRPr="00FA458A" w:rsidRDefault="005D7EDA" w:rsidP="00C15F18">
      <w:pPr>
        <w:shd w:val="clear" w:color="auto" w:fill="FFFFFF"/>
        <w:spacing w:line="276" w:lineRule="auto"/>
        <w:ind w:firstLine="709"/>
        <w:textAlignment w:val="baseline"/>
        <w:rPr>
          <w:rStyle w:val="Exact"/>
          <w:rFonts w:eastAsia="Courier New"/>
          <w:spacing w:val="0"/>
          <w:sz w:val="28"/>
          <w:szCs w:val="28"/>
        </w:rPr>
      </w:pPr>
      <w:bookmarkStart w:id="14" w:name="o46"/>
      <w:bookmarkStart w:id="15" w:name="o44"/>
      <w:bookmarkStart w:id="16" w:name="o45"/>
      <w:bookmarkEnd w:id="14"/>
      <w:bookmarkEnd w:id="15"/>
      <w:bookmarkEnd w:id="16"/>
      <w:r w:rsidRPr="00FA458A">
        <w:rPr>
          <w:rStyle w:val="Exact"/>
          <w:rFonts w:eastAsia="Courier New"/>
          <w:spacing w:val="0"/>
          <w:sz w:val="28"/>
          <w:szCs w:val="28"/>
        </w:rPr>
        <w:t>7</w:t>
      </w:r>
      <w:r w:rsidR="003F5325" w:rsidRPr="00FA458A">
        <w:rPr>
          <w:rStyle w:val="Exact"/>
          <w:rFonts w:eastAsia="Courier New"/>
          <w:spacing w:val="0"/>
          <w:sz w:val="28"/>
          <w:szCs w:val="28"/>
        </w:rPr>
        <w:t xml:space="preserve">. Поновлені до складу здобувачів вищої освіти мають право на </w:t>
      </w:r>
      <w:r w:rsidRPr="00FA458A">
        <w:rPr>
          <w:rStyle w:val="Exact"/>
          <w:rFonts w:eastAsia="Courier New"/>
          <w:spacing w:val="0"/>
          <w:sz w:val="28"/>
          <w:szCs w:val="28"/>
        </w:rPr>
        <w:t>переведення</w:t>
      </w:r>
      <w:r w:rsidR="003F5325" w:rsidRPr="00FA458A">
        <w:rPr>
          <w:rStyle w:val="Exact"/>
          <w:rFonts w:eastAsia="Courier New"/>
          <w:spacing w:val="0"/>
          <w:sz w:val="28"/>
          <w:szCs w:val="28"/>
        </w:rPr>
        <w:t xml:space="preserve"> на місця державного замовлення у встановленому </w:t>
      </w:r>
      <w:r w:rsidRPr="00FA458A">
        <w:rPr>
          <w:rStyle w:val="Exact"/>
          <w:rFonts w:eastAsia="Courier New"/>
          <w:spacing w:val="0"/>
          <w:sz w:val="28"/>
          <w:szCs w:val="28"/>
        </w:rPr>
        <w:t>порядку</w:t>
      </w:r>
      <w:r w:rsidR="00C573C4">
        <w:rPr>
          <w:rStyle w:val="Exact"/>
          <w:rFonts w:eastAsia="Courier New"/>
          <w:spacing w:val="0"/>
          <w:sz w:val="28"/>
          <w:szCs w:val="28"/>
        </w:rPr>
        <w:t xml:space="preserve">, </w:t>
      </w:r>
      <w:r w:rsidR="00C573C4">
        <w:rPr>
          <w:rStyle w:val="Exact"/>
          <w:rFonts w:eastAsia="Courier New"/>
          <w:spacing w:val="0"/>
          <w:sz w:val="28"/>
          <w:szCs w:val="28"/>
        </w:rPr>
        <w:lastRenderedPageBreak/>
        <w:t>відповідно до Положення про порядок переведення</w:t>
      </w:r>
      <w:r w:rsidR="00015369">
        <w:rPr>
          <w:rStyle w:val="Exact"/>
          <w:rFonts w:eastAsia="Courier New"/>
          <w:spacing w:val="0"/>
          <w:sz w:val="28"/>
          <w:szCs w:val="28"/>
        </w:rPr>
        <w:t xml:space="preserve"> осіб, які навчаються</w:t>
      </w:r>
      <w:r w:rsidR="00DF6563">
        <w:rPr>
          <w:rStyle w:val="Exact"/>
          <w:rFonts w:eastAsia="Courier New"/>
          <w:spacing w:val="0"/>
          <w:sz w:val="28"/>
          <w:szCs w:val="28"/>
        </w:rPr>
        <w:t xml:space="preserve"> на договірній основі з оплатою за рахунок коштів місцевого бюджету, галузевих міністерств, відомств, підприємств, організацій, установ та фізичних осіб на навчання за кошти державного бюджету</w:t>
      </w:r>
      <w:r w:rsidRPr="00FA458A">
        <w:rPr>
          <w:rStyle w:val="Exact"/>
          <w:rFonts w:eastAsia="Courier New"/>
          <w:spacing w:val="0"/>
          <w:sz w:val="28"/>
          <w:szCs w:val="28"/>
        </w:rPr>
        <w:t>.</w:t>
      </w:r>
    </w:p>
    <w:p w:rsidR="003F5325" w:rsidRPr="005D7EDA" w:rsidRDefault="00EB4CB3" w:rsidP="00FA458A">
      <w:pPr>
        <w:spacing w:line="276" w:lineRule="auto"/>
        <w:ind w:firstLine="709"/>
        <w:jc w:val="center"/>
        <w:rPr>
          <w:rFonts w:ascii="Times New Roman" w:eastAsia="Calibri" w:hAnsi="Times New Roman" w:cs="Times New Roman"/>
          <w:i/>
          <w:color w:val="auto"/>
          <w:sz w:val="28"/>
          <w:szCs w:val="28"/>
          <w:lang w:eastAsia="en-US" w:bidi="ar-SA"/>
        </w:rPr>
      </w:pPr>
      <w:r>
        <w:rPr>
          <w:rFonts w:ascii="Times New Roman" w:eastAsia="Calibri" w:hAnsi="Times New Roman" w:cs="Times New Roman"/>
          <w:i/>
          <w:color w:val="auto"/>
          <w:sz w:val="28"/>
          <w:szCs w:val="28"/>
          <w:lang w:eastAsia="en-US" w:bidi="ar-SA"/>
        </w:rPr>
        <w:t>9</w:t>
      </w:r>
      <w:r w:rsidR="005D7EDA" w:rsidRPr="007F6875">
        <w:rPr>
          <w:rFonts w:ascii="Times New Roman" w:eastAsia="Calibri" w:hAnsi="Times New Roman" w:cs="Times New Roman"/>
          <w:i/>
          <w:color w:val="auto"/>
          <w:sz w:val="28"/>
          <w:szCs w:val="28"/>
          <w:lang w:eastAsia="en-US" w:bidi="ar-SA"/>
        </w:rPr>
        <w:t>.3. Переведення здобувачів вищої освіти</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lang w:bidi="ar-SA"/>
        </w:rPr>
      </w:pPr>
      <w:r w:rsidRPr="003F5325">
        <w:rPr>
          <w:rFonts w:ascii="Times New Roman" w:eastAsia="Times New Roman" w:hAnsi="Times New Roman" w:cs="Times New Roman"/>
          <w:sz w:val="28"/>
          <w:lang w:bidi="ar-SA"/>
        </w:rPr>
        <w:t xml:space="preserve">1. Особи, які навчаються </w:t>
      </w:r>
      <w:r w:rsidR="007F6875">
        <w:rPr>
          <w:rFonts w:ascii="Times New Roman" w:eastAsia="Times New Roman" w:hAnsi="Times New Roman" w:cs="Times New Roman"/>
          <w:sz w:val="28"/>
          <w:lang w:bidi="ar-SA"/>
        </w:rPr>
        <w:t>в Університеті</w:t>
      </w:r>
      <w:r w:rsidRPr="003F5325">
        <w:rPr>
          <w:rFonts w:ascii="Times New Roman" w:eastAsia="Times New Roman" w:hAnsi="Times New Roman" w:cs="Times New Roman"/>
          <w:sz w:val="28"/>
          <w:lang w:bidi="ar-SA"/>
        </w:rPr>
        <w:t xml:space="preserve">, можуть бути переведені з: </w:t>
      </w:r>
      <w:bookmarkStart w:id="17" w:name="o606"/>
      <w:bookmarkEnd w:id="17"/>
    </w:p>
    <w:p w:rsidR="003F5325" w:rsidRPr="003F5325" w:rsidRDefault="00287C91"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1) </w:t>
      </w:r>
      <w:r w:rsidR="007F6875">
        <w:rPr>
          <w:rFonts w:ascii="Times New Roman" w:eastAsia="Times New Roman" w:hAnsi="Times New Roman" w:cs="Times New Roman"/>
          <w:sz w:val="28"/>
          <w:lang w:bidi="ar-SA"/>
        </w:rPr>
        <w:t>Університету</w:t>
      </w:r>
      <w:r w:rsidR="003F5325" w:rsidRPr="003F5325">
        <w:rPr>
          <w:rFonts w:ascii="Times New Roman" w:eastAsia="Times New Roman" w:hAnsi="Times New Roman" w:cs="Times New Roman"/>
          <w:sz w:val="28"/>
          <w:lang w:bidi="ar-SA"/>
        </w:rPr>
        <w:t xml:space="preserve"> до іншого закладу</w:t>
      </w:r>
      <w:r w:rsidR="007F6875">
        <w:rPr>
          <w:rFonts w:ascii="Times New Roman" w:eastAsia="Times New Roman" w:hAnsi="Times New Roman" w:cs="Times New Roman"/>
          <w:sz w:val="28"/>
          <w:lang w:bidi="ar-SA"/>
        </w:rPr>
        <w:t xml:space="preserve"> вищої освіти</w:t>
      </w:r>
      <w:r w:rsidR="003F5325" w:rsidRPr="003F5325">
        <w:rPr>
          <w:rFonts w:ascii="Times New Roman" w:eastAsia="Times New Roman" w:hAnsi="Times New Roman" w:cs="Times New Roman"/>
          <w:sz w:val="28"/>
          <w:lang w:bidi="ar-SA"/>
        </w:rPr>
        <w:t xml:space="preserve">; </w:t>
      </w:r>
    </w:p>
    <w:p w:rsidR="003F5325" w:rsidRPr="003F5325" w:rsidRDefault="00287C91"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18" w:name="o607"/>
      <w:bookmarkStart w:id="19" w:name="o608"/>
      <w:bookmarkEnd w:id="18"/>
      <w:bookmarkEnd w:id="19"/>
      <w:r>
        <w:rPr>
          <w:rFonts w:ascii="Times New Roman" w:eastAsia="Times New Roman" w:hAnsi="Times New Roman" w:cs="Times New Roman"/>
          <w:sz w:val="28"/>
          <w:lang w:bidi="ar-SA"/>
        </w:rPr>
        <w:t xml:space="preserve">2) </w:t>
      </w:r>
      <w:r w:rsidR="003F5325" w:rsidRPr="003F5325">
        <w:rPr>
          <w:rFonts w:ascii="Times New Roman" w:eastAsia="Times New Roman" w:hAnsi="Times New Roman" w:cs="Times New Roman"/>
          <w:sz w:val="28"/>
          <w:lang w:bidi="ar-SA"/>
        </w:rPr>
        <w:t>однієї спеціальності (спеціалізації, освітньої (наукової) програми) на іншу;</w:t>
      </w:r>
    </w:p>
    <w:p w:rsidR="003F5325" w:rsidRPr="003F5325" w:rsidRDefault="00287C91"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3) </w:t>
      </w:r>
      <w:r w:rsidR="003F5325" w:rsidRPr="003F5325">
        <w:rPr>
          <w:rFonts w:ascii="Times New Roman" w:eastAsia="Times New Roman" w:hAnsi="Times New Roman" w:cs="Times New Roman"/>
          <w:sz w:val="28"/>
          <w:lang w:bidi="ar-SA"/>
        </w:rPr>
        <w:t>однієї форми навчання на іншу;</w:t>
      </w:r>
    </w:p>
    <w:p w:rsidR="003F5325" w:rsidRPr="003F5325" w:rsidRDefault="00287C91"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4) </w:t>
      </w:r>
      <w:r w:rsidR="003F5325" w:rsidRPr="003F5325">
        <w:rPr>
          <w:rFonts w:ascii="Times New Roman" w:eastAsia="Times New Roman" w:hAnsi="Times New Roman" w:cs="Times New Roman"/>
          <w:sz w:val="28"/>
          <w:lang w:bidi="ar-SA"/>
        </w:rPr>
        <w:t>одного джерела фінансування на інше.</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20" w:name="o19"/>
      <w:bookmarkEnd w:id="20"/>
      <w:r w:rsidRPr="003F5325">
        <w:rPr>
          <w:rFonts w:ascii="Times New Roman" w:eastAsia="Times New Roman" w:hAnsi="Times New Roman" w:cs="Times New Roman"/>
          <w:color w:val="auto"/>
          <w:sz w:val="28"/>
          <w:szCs w:val="28"/>
          <w:lang w:bidi="ar-SA"/>
        </w:rPr>
        <w:t xml:space="preserve">2. </w:t>
      </w:r>
      <w:r w:rsidRPr="003F5325">
        <w:rPr>
          <w:rFonts w:ascii="Times New Roman" w:eastAsia="Times New Roman" w:hAnsi="Times New Roman" w:cs="Times New Roman"/>
          <w:sz w:val="28"/>
          <w:lang w:bidi="ar-SA"/>
        </w:rPr>
        <w:t>Переведення здобувачів вищої освіти</w:t>
      </w:r>
      <w:r w:rsidR="00676EA8">
        <w:rPr>
          <w:rFonts w:ascii="Times New Roman" w:eastAsia="Times New Roman" w:hAnsi="Times New Roman" w:cs="Times New Roman"/>
          <w:sz w:val="28"/>
          <w:lang w:bidi="ar-SA"/>
        </w:rPr>
        <w:t>, які навчаються за денною формою навчання,</w:t>
      </w:r>
      <w:r w:rsidRPr="003F5325">
        <w:rPr>
          <w:rFonts w:ascii="Times New Roman" w:eastAsia="Times New Roman" w:hAnsi="Times New Roman" w:cs="Times New Roman"/>
          <w:sz w:val="28"/>
          <w:lang w:bidi="ar-SA"/>
        </w:rPr>
        <w:t xml:space="preserve"> здійснюється, як правило, під час канікул.</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21" w:name="o20"/>
      <w:bookmarkEnd w:id="21"/>
      <w:r w:rsidRPr="003F5325">
        <w:rPr>
          <w:rFonts w:ascii="Times New Roman" w:eastAsia="Times New Roman" w:hAnsi="Times New Roman" w:cs="Times New Roman"/>
          <w:sz w:val="28"/>
          <w:lang w:bidi="ar-SA"/>
        </w:rPr>
        <w:t xml:space="preserve">3. Переведення здійснюється на освітні (наукові) програми того самого ступеня (рівня), </w:t>
      </w:r>
      <w:r w:rsidR="00676EA8">
        <w:rPr>
          <w:rFonts w:ascii="Times New Roman" w:eastAsia="Times New Roman" w:hAnsi="Times New Roman" w:cs="Times New Roman"/>
          <w:sz w:val="28"/>
          <w:lang w:bidi="ar-SA"/>
        </w:rPr>
        <w:t>а також</w:t>
      </w:r>
      <w:r w:rsidRPr="003F5325">
        <w:rPr>
          <w:rFonts w:ascii="Times New Roman" w:eastAsia="Times New Roman" w:hAnsi="Times New Roman" w:cs="Times New Roman"/>
          <w:sz w:val="28"/>
          <w:lang w:bidi="ar-SA"/>
        </w:rPr>
        <w:t xml:space="preserve"> на такий самий або молодший курс.</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 xml:space="preserve">4. Переведення </w:t>
      </w:r>
      <w:r w:rsidRPr="003F5325">
        <w:rPr>
          <w:rFonts w:ascii="Times New Roman" w:eastAsia="Times New Roman" w:hAnsi="Times New Roman" w:cs="Times New Roman"/>
          <w:color w:val="auto"/>
          <w:sz w:val="28"/>
          <w:szCs w:val="28"/>
          <w:lang w:bidi="ar-SA"/>
        </w:rPr>
        <w:t>здобувачів вищої освіти здійснюється</w:t>
      </w:r>
      <w:r w:rsidRPr="003F5325">
        <w:rPr>
          <w:rFonts w:ascii="Times New Roman" w:eastAsia="Times New Roman" w:hAnsi="Times New Roman" w:cs="Times New Roman"/>
          <w:sz w:val="28"/>
          <w:lang w:bidi="ar-SA"/>
        </w:rPr>
        <w:t xml:space="preserve"> в межах ліцензованого обсягу </w:t>
      </w:r>
      <w:r w:rsidR="00676EA8">
        <w:rPr>
          <w:rFonts w:ascii="Times New Roman" w:eastAsia="Times New Roman" w:hAnsi="Times New Roman" w:cs="Times New Roman"/>
          <w:sz w:val="28"/>
          <w:lang w:bidi="ar-SA"/>
        </w:rPr>
        <w:t>Університету</w:t>
      </w:r>
      <w:r w:rsidRPr="003F5325">
        <w:rPr>
          <w:rFonts w:ascii="Times New Roman" w:eastAsia="Times New Roman" w:hAnsi="Times New Roman" w:cs="Times New Roman"/>
          <w:sz w:val="28"/>
          <w:lang w:bidi="ar-SA"/>
        </w:rPr>
        <w:t xml:space="preserve"> за відповідними рівнем, курсом та спеціальністю.</w:t>
      </w:r>
    </w:p>
    <w:p w:rsid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 xml:space="preserve">5. Переведення </w:t>
      </w:r>
      <w:r w:rsidRPr="003F5325">
        <w:rPr>
          <w:rFonts w:ascii="Times New Roman" w:eastAsia="Times New Roman" w:hAnsi="Times New Roman" w:cs="Times New Roman"/>
          <w:color w:val="auto"/>
          <w:sz w:val="28"/>
          <w:szCs w:val="28"/>
          <w:lang w:bidi="ar-SA"/>
        </w:rPr>
        <w:t>здобувачів вищої освіти</w:t>
      </w:r>
      <w:r w:rsidRPr="003F5325">
        <w:rPr>
          <w:rFonts w:ascii="Times New Roman" w:eastAsia="Times New Roman" w:hAnsi="Times New Roman" w:cs="Times New Roman"/>
          <w:sz w:val="28"/>
          <w:lang w:bidi="ar-SA"/>
        </w:rPr>
        <w:t xml:space="preserve"> з одного закладу </w:t>
      </w:r>
      <w:r w:rsidR="00784F91">
        <w:rPr>
          <w:rFonts w:ascii="Times New Roman" w:eastAsia="Times New Roman" w:hAnsi="Times New Roman" w:cs="Times New Roman"/>
          <w:sz w:val="28"/>
          <w:lang w:bidi="ar-SA"/>
        </w:rPr>
        <w:t xml:space="preserve">вищої </w:t>
      </w:r>
      <w:r w:rsidRPr="003F5325">
        <w:rPr>
          <w:rFonts w:ascii="Times New Roman" w:eastAsia="Times New Roman" w:hAnsi="Times New Roman" w:cs="Times New Roman"/>
          <w:sz w:val="28"/>
          <w:lang w:bidi="ar-SA"/>
        </w:rPr>
        <w:t xml:space="preserve">освіти до іншого здійснюється за </w:t>
      </w:r>
      <w:r w:rsidR="00784F91">
        <w:rPr>
          <w:rFonts w:ascii="Times New Roman" w:eastAsia="Times New Roman" w:hAnsi="Times New Roman" w:cs="Times New Roman"/>
          <w:sz w:val="28"/>
          <w:lang w:bidi="ar-SA"/>
        </w:rPr>
        <w:t>погодженням</w:t>
      </w:r>
      <w:r w:rsidRPr="003F5325">
        <w:rPr>
          <w:rFonts w:ascii="Times New Roman" w:eastAsia="Times New Roman" w:hAnsi="Times New Roman" w:cs="Times New Roman"/>
          <w:sz w:val="28"/>
          <w:lang w:bidi="ar-SA"/>
        </w:rPr>
        <w:t xml:space="preserve"> керівників обох закладів</w:t>
      </w:r>
      <w:r w:rsidR="00DB383E">
        <w:rPr>
          <w:rFonts w:ascii="Times New Roman" w:eastAsia="Times New Roman" w:hAnsi="Times New Roman" w:cs="Times New Roman"/>
          <w:sz w:val="28"/>
          <w:lang w:bidi="ar-SA"/>
        </w:rPr>
        <w:t xml:space="preserve"> вищої освіти</w:t>
      </w:r>
      <w:r w:rsidRPr="003F5325">
        <w:rPr>
          <w:rFonts w:ascii="Times New Roman" w:eastAsia="Times New Roman" w:hAnsi="Times New Roman" w:cs="Times New Roman"/>
          <w:sz w:val="28"/>
          <w:lang w:bidi="ar-SA"/>
        </w:rPr>
        <w:t xml:space="preserve">. Здобувач вищої освіти, який бажає перевестись до іншого закладу освіти, подає на ім'я керівника </w:t>
      </w:r>
      <w:r w:rsidR="00DB383E">
        <w:rPr>
          <w:rFonts w:ascii="Times New Roman" w:eastAsia="Times New Roman" w:hAnsi="Times New Roman" w:cs="Times New Roman"/>
          <w:sz w:val="28"/>
          <w:lang w:bidi="ar-SA"/>
        </w:rPr>
        <w:t>закладу вищої освіти</w:t>
      </w:r>
      <w:r w:rsidRPr="003F5325">
        <w:rPr>
          <w:rFonts w:ascii="Times New Roman" w:eastAsia="Times New Roman" w:hAnsi="Times New Roman" w:cs="Times New Roman"/>
          <w:sz w:val="28"/>
          <w:lang w:bidi="ar-SA"/>
        </w:rPr>
        <w:t>, в якому він навчається, заяву про переведення і</w:t>
      </w:r>
      <w:r w:rsidR="00DB383E">
        <w:rPr>
          <w:rFonts w:ascii="Times New Roman" w:eastAsia="Times New Roman" w:hAnsi="Times New Roman" w:cs="Times New Roman"/>
          <w:sz w:val="28"/>
          <w:lang w:bidi="ar-SA"/>
        </w:rPr>
        <w:t>,</w:t>
      </w:r>
      <w:r w:rsidRPr="003F5325">
        <w:rPr>
          <w:rFonts w:ascii="Times New Roman" w:eastAsia="Times New Roman" w:hAnsi="Times New Roman" w:cs="Times New Roman"/>
          <w:sz w:val="28"/>
          <w:lang w:bidi="ar-SA"/>
        </w:rPr>
        <w:t xml:space="preserve"> одержавши його письмову згоду, звертається з цією заявою до керівника того закладу</w:t>
      </w:r>
      <w:r w:rsidR="00DB383E">
        <w:rPr>
          <w:rFonts w:ascii="Times New Roman" w:eastAsia="Times New Roman" w:hAnsi="Times New Roman" w:cs="Times New Roman"/>
          <w:sz w:val="28"/>
          <w:lang w:bidi="ar-SA"/>
        </w:rPr>
        <w:t xml:space="preserve"> вищої освіти</w:t>
      </w:r>
      <w:r w:rsidRPr="003F5325">
        <w:rPr>
          <w:rFonts w:ascii="Times New Roman" w:eastAsia="Times New Roman" w:hAnsi="Times New Roman" w:cs="Times New Roman"/>
          <w:sz w:val="28"/>
          <w:lang w:bidi="ar-SA"/>
        </w:rPr>
        <w:t>,</w:t>
      </w:r>
      <w:r w:rsidR="00DB383E">
        <w:rPr>
          <w:rFonts w:ascii="Times New Roman" w:eastAsia="Times New Roman" w:hAnsi="Times New Roman" w:cs="Times New Roman"/>
          <w:sz w:val="28"/>
          <w:lang w:bidi="ar-SA"/>
        </w:rPr>
        <w:t xml:space="preserve"> до якого він бажає перевестись, та додає копію залікової книжки або іншого документа (відомість, академічна довідка), що містить інформацію про здобуті результати навчання.</w:t>
      </w:r>
    </w:p>
    <w:p w:rsidR="00DB383E" w:rsidRPr="003F5325" w:rsidRDefault="00DB383E"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Здобувач вищої освіти, які навчаються за кошти фізичних або юридичних осіб, можуть бути переведені за згодою особи, яка здійснює фінансування навчання</w:t>
      </w:r>
      <w:r w:rsidR="004674BD">
        <w:rPr>
          <w:rFonts w:ascii="Times New Roman" w:eastAsia="Times New Roman" w:hAnsi="Times New Roman" w:cs="Times New Roman"/>
          <w:sz w:val="28"/>
          <w:lang w:bidi="ar-SA"/>
        </w:rPr>
        <w:t xml:space="preserve"> відповідно до укладеного договору</w:t>
      </w:r>
      <w:r>
        <w:rPr>
          <w:rFonts w:ascii="Times New Roman" w:eastAsia="Times New Roman" w:hAnsi="Times New Roman" w:cs="Times New Roman"/>
          <w:sz w:val="28"/>
          <w:lang w:bidi="ar-SA"/>
        </w:rPr>
        <w:t>.</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22" w:name="o29"/>
      <w:bookmarkEnd w:id="22"/>
      <w:r w:rsidRPr="003F5325">
        <w:rPr>
          <w:rFonts w:ascii="Times New Roman" w:eastAsia="Times New Roman" w:hAnsi="Times New Roman" w:cs="Times New Roman"/>
          <w:sz w:val="28"/>
          <w:lang w:bidi="ar-SA"/>
        </w:rPr>
        <w:t xml:space="preserve">Заява про переведення повинна бути розглянута у </w:t>
      </w:r>
      <w:r w:rsidR="00DB383E">
        <w:rPr>
          <w:rFonts w:ascii="Times New Roman" w:eastAsia="Times New Roman" w:hAnsi="Times New Roman" w:cs="Times New Roman"/>
          <w:sz w:val="28"/>
          <w:lang w:bidi="ar-SA"/>
        </w:rPr>
        <w:t>закладі вищої освіти протягом двох тижнів</w:t>
      </w:r>
      <w:r w:rsidRPr="003F5325">
        <w:rPr>
          <w:rFonts w:ascii="Times New Roman" w:eastAsia="Times New Roman" w:hAnsi="Times New Roman" w:cs="Times New Roman"/>
          <w:sz w:val="28"/>
          <w:lang w:bidi="ar-SA"/>
        </w:rPr>
        <w:t xml:space="preserve"> і заявникові повідомлені умови переведення на навчання або причина відмови.</w:t>
      </w:r>
    </w:p>
    <w:p w:rsidR="003F5325" w:rsidRPr="003F5325" w:rsidRDefault="0090390E"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У разі</w:t>
      </w:r>
      <w:r w:rsidR="003F5325" w:rsidRPr="003F5325">
        <w:rPr>
          <w:rFonts w:ascii="Times New Roman" w:eastAsia="Times New Roman" w:hAnsi="Times New Roman" w:cs="Times New Roman"/>
          <w:sz w:val="28"/>
          <w:lang w:bidi="ar-SA"/>
        </w:rPr>
        <w:t xml:space="preserve"> позитивному розгляді заяви і виконанні умов переведення керівник закладу</w:t>
      </w:r>
      <w:r>
        <w:rPr>
          <w:rFonts w:ascii="Times New Roman" w:eastAsia="Times New Roman" w:hAnsi="Times New Roman" w:cs="Times New Roman"/>
          <w:sz w:val="28"/>
          <w:lang w:bidi="ar-SA"/>
        </w:rPr>
        <w:t xml:space="preserve"> вищої</w:t>
      </w:r>
      <w:r w:rsidR="003F5325" w:rsidRPr="003F5325">
        <w:rPr>
          <w:rFonts w:ascii="Times New Roman" w:eastAsia="Times New Roman" w:hAnsi="Times New Roman" w:cs="Times New Roman"/>
          <w:sz w:val="28"/>
          <w:lang w:bidi="ar-SA"/>
        </w:rPr>
        <w:t xml:space="preserve"> освіти видає наказ, згідно з яким здобувач допускається до занять, а до закладу</w:t>
      </w:r>
      <w:r>
        <w:rPr>
          <w:rFonts w:ascii="Times New Roman" w:eastAsia="Times New Roman" w:hAnsi="Times New Roman" w:cs="Times New Roman"/>
          <w:sz w:val="28"/>
          <w:lang w:bidi="ar-SA"/>
        </w:rPr>
        <w:t xml:space="preserve"> вищої освіти</w:t>
      </w:r>
      <w:r w:rsidR="003F5325" w:rsidRPr="003F5325">
        <w:rPr>
          <w:rFonts w:ascii="Times New Roman" w:eastAsia="Times New Roman" w:hAnsi="Times New Roman" w:cs="Times New Roman"/>
          <w:sz w:val="28"/>
          <w:lang w:bidi="ar-SA"/>
        </w:rPr>
        <w:t xml:space="preserve">, в якому він навчався раніше, направляє запит щодо одержання його </w:t>
      </w:r>
      <w:r>
        <w:rPr>
          <w:rFonts w:ascii="Times New Roman" w:eastAsia="Times New Roman" w:hAnsi="Times New Roman" w:cs="Times New Roman"/>
          <w:sz w:val="28"/>
          <w:lang w:bidi="ar-SA"/>
        </w:rPr>
        <w:t>особової справи</w:t>
      </w:r>
      <w:r w:rsidR="003F5325" w:rsidRPr="003F5325">
        <w:rPr>
          <w:rFonts w:ascii="Times New Roman" w:eastAsia="Times New Roman" w:hAnsi="Times New Roman" w:cs="Times New Roman"/>
          <w:sz w:val="28"/>
          <w:lang w:bidi="ar-SA"/>
        </w:rPr>
        <w:t>.</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23" w:name="o30"/>
      <w:bookmarkEnd w:id="23"/>
      <w:r w:rsidRPr="003F5325">
        <w:rPr>
          <w:rFonts w:ascii="Times New Roman" w:eastAsia="Times New Roman" w:hAnsi="Times New Roman" w:cs="Times New Roman"/>
          <w:sz w:val="28"/>
          <w:lang w:bidi="ar-SA"/>
        </w:rPr>
        <w:lastRenderedPageBreak/>
        <w:t xml:space="preserve">Переведення </w:t>
      </w:r>
      <w:r w:rsidRPr="003F5325">
        <w:rPr>
          <w:rFonts w:ascii="Times New Roman" w:eastAsia="Times New Roman" w:hAnsi="Times New Roman" w:cs="Times New Roman"/>
          <w:color w:val="auto"/>
          <w:sz w:val="28"/>
          <w:szCs w:val="28"/>
          <w:lang w:bidi="ar-SA"/>
        </w:rPr>
        <w:t>здобувачів вищої освіти</w:t>
      </w:r>
      <w:r w:rsidRPr="003F5325">
        <w:rPr>
          <w:rFonts w:ascii="Times New Roman" w:eastAsia="Times New Roman" w:hAnsi="Times New Roman" w:cs="Times New Roman"/>
          <w:sz w:val="28"/>
          <w:lang w:bidi="ar-SA"/>
        </w:rPr>
        <w:t xml:space="preserve"> в межах </w:t>
      </w:r>
      <w:r w:rsidR="0090390E">
        <w:rPr>
          <w:rFonts w:ascii="Times New Roman" w:eastAsia="Times New Roman" w:hAnsi="Times New Roman" w:cs="Times New Roman"/>
          <w:sz w:val="28"/>
          <w:lang w:bidi="ar-SA"/>
        </w:rPr>
        <w:t>Університету</w:t>
      </w:r>
      <w:r w:rsidRPr="003F5325">
        <w:rPr>
          <w:rFonts w:ascii="Times New Roman" w:eastAsia="Times New Roman" w:hAnsi="Times New Roman" w:cs="Times New Roman"/>
          <w:sz w:val="28"/>
          <w:lang w:bidi="ar-SA"/>
        </w:rPr>
        <w:t xml:space="preserve"> здійснює </w:t>
      </w:r>
      <w:r w:rsidR="004674BD">
        <w:rPr>
          <w:rFonts w:ascii="Times New Roman" w:eastAsia="Times New Roman" w:hAnsi="Times New Roman" w:cs="Times New Roman"/>
          <w:sz w:val="28"/>
          <w:lang w:bidi="ar-SA"/>
        </w:rPr>
        <w:t>наказом ректора</w:t>
      </w:r>
      <w:r w:rsidRPr="003F5325">
        <w:rPr>
          <w:rFonts w:ascii="Times New Roman" w:eastAsia="Times New Roman" w:hAnsi="Times New Roman" w:cs="Times New Roman"/>
          <w:sz w:val="28"/>
          <w:lang w:bidi="ar-SA"/>
        </w:rPr>
        <w:t>.</w:t>
      </w:r>
    </w:p>
    <w:p w:rsidR="0000021F"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 xml:space="preserve">6. </w:t>
      </w:r>
      <w:r w:rsidR="0000021F">
        <w:rPr>
          <w:rFonts w:ascii="Times New Roman" w:eastAsia="Times New Roman" w:hAnsi="Times New Roman" w:cs="Times New Roman"/>
          <w:sz w:val="28"/>
          <w:lang w:bidi="ar-SA"/>
        </w:rPr>
        <w:t xml:space="preserve">Умовою переведення може бути попереднє складання або включення до індивідуального навчального плану здобувача вищої освіти певних обов’язкових дисциплін та/або вибіркових дисциплін освітньої програми (різниця в освітніх програмах). </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7. Керівник закладу</w:t>
      </w:r>
      <w:r w:rsidR="0000021F">
        <w:rPr>
          <w:rFonts w:ascii="Times New Roman" w:eastAsia="Times New Roman" w:hAnsi="Times New Roman" w:cs="Times New Roman"/>
          <w:sz w:val="28"/>
          <w:lang w:bidi="ar-SA"/>
        </w:rPr>
        <w:t xml:space="preserve"> вищої освіти</w:t>
      </w:r>
      <w:r w:rsidRPr="003F5325">
        <w:rPr>
          <w:rFonts w:ascii="Times New Roman" w:eastAsia="Times New Roman" w:hAnsi="Times New Roman" w:cs="Times New Roman"/>
          <w:sz w:val="28"/>
          <w:lang w:bidi="ar-SA"/>
        </w:rPr>
        <w:t xml:space="preserve">, в якому здобувач вищої освіти навчався раніше, отримавши запит, видає наказ про відрахування студента у зв'язку з його переведенням до іншого закладу </w:t>
      </w:r>
      <w:r w:rsidR="00F80503">
        <w:rPr>
          <w:rFonts w:ascii="Times New Roman" w:eastAsia="Times New Roman" w:hAnsi="Times New Roman" w:cs="Times New Roman"/>
          <w:sz w:val="28"/>
          <w:lang w:bidi="ar-SA"/>
        </w:rPr>
        <w:t xml:space="preserve">вищої освіти, до якого в </w:t>
      </w:r>
      <w:r w:rsidRPr="003F5325">
        <w:rPr>
          <w:rFonts w:ascii="Times New Roman" w:eastAsia="Times New Roman" w:hAnsi="Times New Roman" w:cs="Times New Roman"/>
          <w:sz w:val="28"/>
          <w:lang w:bidi="ar-SA"/>
        </w:rPr>
        <w:t xml:space="preserve">тижневий термін </w:t>
      </w:r>
      <w:r w:rsidR="00F80503">
        <w:rPr>
          <w:rFonts w:ascii="Times New Roman" w:eastAsia="Times New Roman" w:hAnsi="Times New Roman" w:cs="Times New Roman"/>
          <w:sz w:val="28"/>
          <w:lang w:bidi="ar-SA"/>
        </w:rPr>
        <w:t>надсилає особову справу.</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24" w:name="o31"/>
      <w:bookmarkEnd w:id="24"/>
      <w:r w:rsidRPr="003F5325">
        <w:rPr>
          <w:rFonts w:ascii="Times New Roman" w:eastAsia="Times New Roman" w:hAnsi="Times New Roman" w:cs="Times New Roman"/>
          <w:sz w:val="28"/>
          <w:lang w:bidi="ar-SA"/>
        </w:rPr>
        <w:t>Керівник закладу</w:t>
      </w:r>
      <w:r w:rsidR="00F80503">
        <w:rPr>
          <w:rFonts w:ascii="Times New Roman" w:eastAsia="Times New Roman" w:hAnsi="Times New Roman" w:cs="Times New Roman"/>
          <w:sz w:val="28"/>
          <w:lang w:bidi="ar-SA"/>
        </w:rPr>
        <w:t xml:space="preserve"> вищої освіти</w:t>
      </w:r>
      <w:r w:rsidRPr="003F5325">
        <w:rPr>
          <w:rFonts w:ascii="Times New Roman" w:eastAsia="Times New Roman" w:hAnsi="Times New Roman" w:cs="Times New Roman"/>
          <w:sz w:val="28"/>
          <w:lang w:bidi="ar-SA"/>
        </w:rPr>
        <w:t xml:space="preserve">, до якого переводиться здобувач вищої освіти, після одержання </w:t>
      </w:r>
      <w:r w:rsidR="00F80503">
        <w:rPr>
          <w:rFonts w:ascii="Times New Roman" w:eastAsia="Times New Roman" w:hAnsi="Times New Roman" w:cs="Times New Roman"/>
          <w:sz w:val="28"/>
          <w:lang w:bidi="ar-SA"/>
        </w:rPr>
        <w:t>особової справи</w:t>
      </w:r>
      <w:r w:rsidRPr="003F5325">
        <w:rPr>
          <w:rFonts w:ascii="Times New Roman" w:eastAsia="Times New Roman" w:hAnsi="Times New Roman" w:cs="Times New Roman"/>
          <w:sz w:val="28"/>
          <w:lang w:bidi="ar-SA"/>
        </w:rPr>
        <w:t xml:space="preserve"> в</w:t>
      </w:r>
      <w:r w:rsidR="00F80503">
        <w:rPr>
          <w:rFonts w:ascii="Times New Roman" w:eastAsia="Times New Roman" w:hAnsi="Times New Roman" w:cs="Times New Roman"/>
          <w:sz w:val="28"/>
          <w:lang w:bidi="ar-SA"/>
        </w:rPr>
        <w:t>идає наказ про його зарахування.</w:t>
      </w:r>
    </w:p>
    <w:p w:rsidR="003F5325" w:rsidRPr="003F5325" w:rsidRDefault="00532758"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8</w:t>
      </w:r>
      <w:r w:rsidR="001D2891">
        <w:rPr>
          <w:rFonts w:ascii="Times New Roman" w:eastAsia="Times New Roman" w:hAnsi="Times New Roman" w:cs="Times New Roman"/>
          <w:sz w:val="28"/>
          <w:lang w:bidi="ar-SA"/>
        </w:rPr>
        <w:t xml:space="preserve">. </w:t>
      </w:r>
      <w:r w:rsidR="003F5325" w:rsidRPr="003F5325">
        <w:rPr>
          <w:rFonts w:ascii="Times New Roman" w:eastAsia="Times New Roman" w:hAnsi="Times New Roman" w:cs="Times New Roman"/>
          <w:sz w:val="28"/>
          <w:lang w:bidi="ar-SA"/>
        </w:rPr>
        <w:t xml:space="preserve">Переведення </w:t>
      </w:r>
      <w:r w:rsidR="003F5325" w:rsidRPr="003F5325">
        <w:rPr>
          <w:rFonts w:ascii="Times New Roman" w:eastAsia="Times New Roman" w:hAnsi="Times New Roman" w:cs="Times New Roman"/>
          <w:color w:val="auto"/>
          <w:sz w:val="28"/>
          <w:szCs w:val="28"/>
          <w:lang w:bidi="ar-SA"/>
        </w:rPr>
        <w:t xml:space="preserve">здобувачів вищої освіти </w:t>
      </w:r>
      <w:r w:rsidR="003F5325" w:rsidRPr="003F5325">
        <w:rPr>
          <w:rFonts w:ascii="Times New Roman" w:eastAsia="Times New Roman" w:hAnsi="Times New Roman" w:cs="Times New Roman"/>
          <w:sz w:val="28"/>
          <w:lang w:bidi="ar-SA"/>
        </w:rPr>
        <w:t xml:space="preserve">на перший курс </w:t>
      </w:r>
      <w:r>
        <w:rPr>
          <w:rFonts w:ascii="Times New Roman" w:eastAsia="Times New Roman" w:hAnsi="Times New Roman" w:cs="Times New Roman"/>
          <w:sz w:val="28"/>
          <w:lang w:bidi="ar-SA"/>
        </w:rPr>
        <w:t xml:space="preserve">відповідних </w:t>
      </w:r>
      <w:r w:rsidR="003F5325" w:rsidRPr="003F5325">
        <w:rPr>
          <w:rFonts w:ascii="Times New Roman" w:eastAsia="Times New Roman" w:hAnsi="Times New Roman" w:cs="Times New Roman"/>
          <w:sz w:val="28"/>
          <w:lang w:bidi="ar-SA"/>
        </w:rPr>
        <w:t xml:space="preserve">освітніх програм на основі повної загальної середньої освіти забороняється. </w:t>
      </w:r>
    </w:p>
    <w:p w:rsidR="003F5325" w:rsidRPr="003F5325" w:rsidRDefault="003F5325" w:rsidP="00FA458A">
      <w:pPr>
        <w:shd w:val="clear" w:color="auto" w:fill="FFFFFF"/>
        <w:spacing w:after="150"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1</w:t>
      </w:r>
      <w:r w:rsidR="001D2891">
        <w:rPr>
          <w:rFonts w:ascii="Times New Roman" w:eastAsia="Times New Roman" w:hAnsi="Times New Roman" w:cs="Times New Roman"/>
          <w:sz w:val="28"/>
          <w:lang w:bidi="ar-SA"/>
        </w:rPr>
        <w:t>0</w:t>
      </w:r>
      <w:r w:rsidRPr="003F5325">
        <w:rPr>
          <w:rFonts w:ascii="Times New Roman" w:eastAsia="Times New Roman" w:hAnsi="Times New Roman" w:cs="Times New Roman"/>
          <w:sz w:val="28"/>
          <w:lang w:bidi="ar-SA"/>
        </w:rPr>
        <w:t>. У разі закінчення строку дії сертифіката про акредитацію ос</w:t>
      </w:r>
      <w:r w:rsidR="001D2891">
        <w:rPr>
          <w:rFonts w:ascii="Times New Roman" w:eastAsia="Times New Roman" w:hAnsi="Times New Roman" w:cs="Times New Roman"/>
          <w:sz w:val="28"/>
          <w:lang w:bidi="ar-SA"/>
        </w:rPr>
        <w:t>вітньої програми (спеціальності</w:t>
      </w:r>
      <w:r w:rsidRPr="003F5325">
        <w:rPr>
          <w:rFonts w:ascii="Times New Roman" w:eastAsia="Times New Roman" w:hAnsi="Times New Roman" w:cs="Times New Roman"/>
          <w:sz w:val="28"/>
          <w:lang w:bidi="ar-SA"/>
        </w:rPr>
        <w:t xml:space="preserve">) та неотримання закладом </w:t>
      </w:r>
      <w:r w:rsidR="001D2891">
        <w:rPr>
          <w:rFonts w:ascii="Times New Roman" w:eastAsia="Times New Roman" w:hAnsi="Times New Roman" w:cs="Times New Roman"/>
          <w:sz w:val="28"/>
          <w:lang w:bidi="ar-SA"/>
        </w:rPr>
        <w:t xml:space="preserve">вищої освіти </w:t>
      </w:r>
      <w:r w:rsidRPr="003F5325">
        <w:rPr>
          <w:rFonts w:ascii="Times New Roman" w:eastAsia="Times New Roman" w:hAnsi="Times New Roman" w:cs="Times New Roman"/>
          <w:sz w:val="28"/>
          <w:lang w:bidi="ar-SA"/>
        </w:rPr>
        <w:t>нового сертифіката про акредитацію здобувачі вищої освіти, які навчаються за рахунок коштів державного (місцевого) бюджету, мають право на переведення до іншого закладу</w:t>
      </w:r>
      <w:r w:rsidR="001D2891">
        <w:rPr>
          <w:rFonts w:ascii="Times New Roman" w:eastAsia="Times New Roman" w:hAnsi="Times New Roman" w:cs="Times New Roman"/>
          <w:sz w:val="28"/>
          <w:lang w:bidi="ar-SA"/>
        </w:rPr>
        <w:t xml:space="preserve"> вищої освіти</w:t>
      </w:r>
      <w:r w:rsidRPr="003F5325">
        <w:rPr>
          <w:rFonts w:ascii="Times New Roman" w:eastAsia="Times New Roman" w:hAnsi="Times New Roman" w:cs="Times New Roman"/>
          <w:sz w:val="28"/>
          <w:lang w:bidi="ar-SA"/>
        </w:rPr>
        <w:t xml:space="preserve">, в якому відповідна освітня програма акредитована, для завершення навчання за кошти державного (місцевого) бюджету відповідно до Порядку переведення здобувачів вищої освіти, які навчаються за рахунок коштів державного (місцевого) бюджету, до інших закладів </w:t>
      </w:r>
      <w:r w:rsidR="001D2891">
        <w:rPr>
          <w:rFonts w:ascii="Times New Roman" w:eastAsia="Times New Roman" w:hAnsi="Times New Roman" w:cs="Times New Roman"/>
          <w:sz w:val="28"/>
          <w:lang w:bidi="ar-SA"/>
        </w:rPr>
        <w:t xml:space="preserve">вищої освіти </w:t>
      </w:r>
      <w:r w:rsidRPr="003F5325">
        <w:rPr>
          <w:rFonts w:ascii="Times New Roman" w:eastAsia="Times New Roman" w:hAnsi="Times New Roman" w:cs="Times New Roman"/>
          <w:sz w:val="28"/>
          <w:lang w:bidi="ar-SA"/>
        </w:rPr>
        <w:t>для завершення навчання за рахунок коштів державного (місцевого) бюджету, затвердженого постановою Кабінетом Міністрів України від 11 листопада 2015 року № 927.</w:t>
      </w:r>
    </w:p>
    <w:p w:rsidR="003F5325" w:rsidRPr="00655BEC" w:rsidRDefault="00EB4CB3" w:rsidP="00FA458A">
      <w:pPr>
        <w:spacing w:line="276" w:lineRule="auto"/>
        <w:ind w:firstLine="709"/>
        <w:jc w:val="center"/>
        <w:rPr>
          <w:rFonts w:ascii="Times New Roman" w:eastAsia="Calibri" w:hAnsi="Times New Roman" w:cs="Times New Roman"/>
          <w:i/>
          <w:color w:val="auto"/>
          <w:sz w:val="28"/>
          <w:szCs w:val="28"/>
          <w:lang w:eastAsia="en-US" w:bidi="ar-SA"/>
        </w:rPr>
      </w:pPr>
      <w:r>
        <w:rPr>
          <w:rFonts w:ascii="Times New Roman" w:eastAsia="Calibri" w:hAnsi="Times New Roman" w:cs="Times New Roman"/>
          <w:i/>
          <w:color w:val="auto"/>
          <w:sz w:val="28"/>
          <w:szCs w:val="28"/>
          <w:lang w:eastAsia="en-US" w:bidi="ar-SA"/>
        </w:rPr>
        <w:t>9</w:t>
      </w:r>
      <w:r w:rsidR="00A403B2" w:rsidRPr="00655BEC">
        <w:rPr>
          <w:rFonts w:ascii="Times New Roman" w:eastAsia="Calibri" w:hAnsi="Times New Roman" w:cs="Times New Roman"/>
          <w:i/>
          <w:color w:val="auto"/>
          <w:sz w:val="28"/>
          <w:szCs w:val="28"/>
          <w:lang w:eastAsia="en-US" w:bidi="ar-SA"/>
        </w:rPr>
        <w:t>.4.</w:t>
      </w:r>
      <w:r w:rsidR="003F5325" w:rsidRPr="00655BEC">
        <w:rPr>
          <w:rFonts w:ascii="Times New Roman" w:eastAsia="Calibri" w:hAnsi="Times New Roman" w:cs="Times New Roman"/>
          <w:i/>
          <w:color w:val="auto"/>
          <w:sz w:val="28"/>
          <w:szCs w:val="28"/>
          <w:lang w:eastAsia="en-US" w:bidi="ar-SA"/>
        </w:rPr>
        <w:t xml:space="preserve"> Переривання навчання, надання академічних відпусток</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lang w:bidi="ar-SA"/>
        </w:rPr>
      </w:pPr>
      <w:r w:rsidRPr="00A403B2">
        <w:rPr>
          <w:rFonts w:ascii="Times New Roman" w:eastAsia="Times New Roman" w:hAnsi="Times New Roman" w:cs="Times New Roman"/>
          <w:sz w:val="28"/>
          <w:lang w:bidi="ar-SA"/>
        </w:rPr>
        <w:t>1</w:t>
      </w:r>
      <w:r w:rsidRPr="003F5325">
        <w:rPr>
          <w:rFonts w:ascii="Times New Roman" w:eastAsia="Times New Roman" w:hAnsi="Times New Roman" w:cs="Times New Roman"/>
          <w:sz w:val="28"/>
          <w:lang w:bidi="ar-SA"/>
        </w:rPr>
        <w:t xml:space="preserve">. Особам, які перервали навчання </w:t>
      </w:r>
      <w:r w:rsidR="00655BEC">
        <w:rPr>
          <w:rFonts w:ascii="Times New Roman" w:eastAsia="Times New Roman" w:hAnsi="Times New Roman" w:cs="Times New Roman"/>
          <w:sz w:val="28"/>
          <w:lang w:bidi="ar-SA"/>
        </w:rPr>
        <w:t>в Університеті</w:t>
      </w:r>
      <w:r w:rsidRPr="003F5325">
        <w:rPr>
          <w:rFonts w:ascii="Times New Roman" w:eastAsia="Times New Roman" w:hAnsi="Times New Roman" w:cs="Times New Roman"/>
          <w:sz w:val="28"/>
          <w:lang w:bidi="ar-SA"/>
        </w:rPr>
        <w:t>, надається академічна відпустка. Особи, яким надано академічну відпустку, не відраховуються з числа здобувачів вищої освіти та зберігають окремі права здобувача вищої освіти відповідно до законодавства.</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szCs w:val="28"/>
          <w:lang w:bidi="ar-SA"/>
        </w:rPr>
      </w:pPr>
      <w:bookmarkStart w:id="25" w:name="o602"/>
      <w:bookmarkEnd w:id="25"/>
      <w:r w:rsidRPr="003F5325">
        <w:rPr>
          <w:rFonts w:ascii="Times New Roman" w:eastAsia="Times New Roman" w:hAnsi="Times New Roman" w:cs="Times New Roman"/>
          <w:sz w:val="28"/>
          <w:szCs w:val="28"/>
          <w:lang w:bidi="ar-SA"/>
        </w:rPr>
        <w:t xml:space="preserve">2. Особам, які навчаються </w:t>
      </w:r>
      <w:r w:rsidR="00655BEC">
        <w:rPr>
          <w:rFonts w:ascii="Times New Roman" w:eastAsia="Times New Roman" w:hAnsi="Times New Roman" w:cs="Times New Roman"/>
          <w:sz w:val="28"/>
          <w:szCs w:val="28"/>
          <w:lang w:bidi="ar-SA"/>
        </w:rPr>
        <w:t>в Університеті</w:t>
      </w:r>
      <w:r w:rsidRPr="003F5325">
        <w:rPr>
          <w:rFonts w:ascii="Times New Roman" w:eastAsia="Times New Roman" w:hAnsi="Times New Roman" w:cs="Times New Roman"/>
          <w:sz w:val="28"/>
          <w:szCs w:val="28"/>
          <w:lang w:bidi="ar-SA"/>
        </w:rPr>
        <w:t>, можуть надаватись такі види академічних відпусток:</w:t>
      </w:r>
    </w:p>
    <w:p w:rsidR="003F5325" w:rsidRPr="003F5325" w:rsidRDefault="00D17667"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1) </w:t>
      </w:r>
      <w:r w:rsidR="003F5325" w:rsidRPr="003F5325">
        <w:rPr>
          <w:rFonts w:ascii="Times New Roman" w:eastAsia="Times New Roman" w:hAnsi="Times New Roman" w:cs="Times New Roman"/>
          <w:sz w:val="28"/>
          <w:lang w:bidi="ar-SA"/>
        </w:rPr>
        <w:t xml:space="preserve">академічна відпустка за станом здоров’я - це перерва у навчанні, право на яку здобувач вищої освіти отримує у випадку зниження працездатності внаслідок порушень функцій організму, які зумовлені гострими захворюваннями, що потребують тривалого відновлювального лікування; загостреннями хронічних захворювань або частими захворюваннями (понад </w:t>
      </w:r>
      <w:r w:rsidR="003F5325" w:rsidRPr="003F5325">
        <w:rPr>
          <w:rFonts w:ascii="Times New Roman" w:eastAsia="Times New Roman" w:hAnsi="Times New Roman" w:cs="Times New Roman"/>
          <w:sz w:val="28"/>
          <w:lang w:bidi="ar-SA"/>
        </w:rPr>
        <w:lastRenderedPageBreak/>
        <w:t>один місяць за семестр); анатомічними дефектами, які не дають змоги провести відновлювальне лікування під час навчання;</w:t>
      </w:r>
    </w:p>
    <w:p w:rsidR="003F5325" w:rsidRPr="003F5325" w:rsidRDefault="00D17667"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2) </w:t>
      </w:r>
      <w:r w:rsidR="003F5325" w:rsidRPr="003F5325">
        <w:rPr>
          <w:rFonts w:ascii="Times New Roman" w:eastAsia="Times New Roman" w:hAnsi="Times New Roman" w:cs="Times New Roman"/>
          <w:sz w:val="28"/>
          <w:lang w:bidi="ar-SA"/>
        </w:rPr>
        <w:t>академічна відпустка у зв’язку з участю в програмах академічної мобільності - це перерва у навчанні, яка надається здобувачу вищої освіти, якщо навчання чи стажування в освітніх і наукових установах (у тому числі іноземних держав) унеможливлює виконання індивідуального навчального плану (індивідуального плану наукової роботи);</w:t>
      </w:r>
    </w:p>
    <w:p w:rsidR="003F5325" w:rsidRPr="003F5325" w:rsidRDefault="00D17667"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3) </w:t>
      </w:r>
      <w:r w:rsidR="003F5325" w:rsidRPr="003F5325">
        <w:rPr>
          <w:rFonts w:ascii="Times New Roman" w:eastAsia="Times New Roman" w:hAnsi="Times New Roman" w:cs="Times New Roman"/>
          <w:sz w:val="28"/>
          <w:lang w:bidi="ar-SA"/>
        </w:rPr>
        <w:t xml:space="preserve">академічна відпустка у зв’язку з військовою службою - це перерва у навчанні, право на яку здобувач вищої освіти отримує у </w:t>
      </w:r>
      <w:r w:rsidR="00655BEC">
        <w:rPr>
          <w:rFonts w:ascii="Times New Roman" w:eastAsia="Times New Roman" w:hAnsi="Times New Roman" w:cs="Times New Roman"/>
          <w:sz w:val="28"/>
          <w:lang w:bidi="ar-SA"/>
        </w:rPr>
        <w:t>разі</w:t>
      </w:r>
      <w:r w:rsidR="003F5325" w:rsidRPr="003F5325">
        <w:rPr>
          <w:rFonts w:ascii="Times New Roman" w:eastAsia="Times New Roman" w:hAnsi="Times New Roman" w:cs="Times New Roman"/>
          <w:sz w:val="28"/>
          <w:lang w:bidi="ar-SA"/>
        </w:rPr>
        <w:t xml:space="preserve"> його мобілізації, призову на строкову військову службу, вступу на військову службу за контрактом відповідно до законодавства;</w:t>
      </w:r>
    </w:p>
    <w:p w:rsidR="003F5325" w:rsidRPr="003F5325" w:rsidRDefault="00D17667"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4) </w:t>
      </w:r>
      <w:r w:rsidR="003F5325" w:rsidRPr="003F5325">
        <w:rPr>
          <w:rFonts w:ascii="Times New Roman" w:eastAsia="Times New Roman" w:hAnsi="Times New Roman" w:cs="Times New Roman"/>
          <w:sz w:val="28"/>
          <w:lang w:bidi="ar-SA"/>
        </w:rPr>
        <w:t xml:space="preserve">академічна відпустку на строк, що залишився до завершення нормативного </w:t>
      </w:r>
      <w:r w:rsidR="00655BEC">
        <w:rPr>
          <w:rFonts w:ascii="Times New Roman" w:eastAsia="Times New Roman" w:hAnsi="Times New Roman" w:cs="Times New Roman"/>
          <w:sz w:val="28"/>
          <w:lang w:bidi="ar-SA"/>
        </w:rPr>
        <w:t>строку підготовки в аспірантурі</w:t>
      </w:r>
      <w:r w:rsidR="003F5325" w:rsidRPr="003F5325">
        <w:rPr>
          <w:rFonts w:ascii="Times New Roman" w:eastAsia="Times New Roman" w:hAnsi="Times New Roman" w:cs="Times New Roman"/>
          <w:sz w:val="28"/>
          <w:lang w:bidi="ar-SA"/>
        </w:rPr>
        <w:t xml:space="preserve"> або докторантурі - це перерва у навчанні, яка може надаватись аспіранту або докторанту, який захистився до закінчення строку підготовки в аспірантурі або докторантурі відповідно до Порядку підготовки здобувачів вищої освіти ступеня доктора філософії та доктора наук у вищих навчальних закладах (наукових установах), затвердженому постановою Кабінету Міністрів України від 23 березня 2016 р. № 261;</w:t>
      </w:r>
    </w:p>
    <w:p w:rsidR="003F5325" w:rsidRPr="003F5325" w:rsidRDefault="00D17667"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4) </w:t>
      </w:r>
      <w:r w:rsidR="003F5325" w:rsidRPr="003F5325">
        <w:rPr>
          <w:rFonts w:ascii="Times New Roman" w:eastAsia="Times New Roman" w:hAnsi="Times New Roman" w:cs="Times New Roman"/>
          <w:sz w:val="28"/>
          <w:lang w:bidi="ar-SA"/>
        </w:rPr>
        <w:t>академічна відпустка за сімейними та іншими особистими обставинами - це перерва у навчанні, яка надається здобувачу вищої освіти на підставі власної мотивованої заяви;</w:t>
      </w:r>
    </w:p>
    <w:p w:rsidR="003F5325" w:rsidRPr="003F5325" w:rsidRDefault="00D17667"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 xml:space="preserve">5) </w:t>
      </w:r>
      <w:r w:rsidR="003F5325" w:rsidRPr="003F5325">
        <w:rPr>
          <w:rFonts w:ascii="Times New Roman" w:eastAsia="Times New Roman" w:hAnsi="Times New Roman" w:cs="Times New Roman"/>
          <w:sz w:val="28"/>
          <w:lang w:bidi="ar-SA"/>
        </w:rPr>
        <w:t xml:space="preserve">відпустки по вагітності та пологах, відпустки по догляду за дитиною до досягнення нею </w:t>
      </w:r>
      <w:r w:rsidR="00381383">
        <w:rPr>
          <w:rFonts w:ascii="Times New Roman" w:eastAsia="Times New Roman" w:hAnsi="Times New Roman" w:cs="Times New Roman"/>
          <w:sz w:val="28"/>
          <w:lang w:bidi="ar-SA"/>
        </w:rPr>
        <w:t>3-річного</w:t>
      </w:r>
      <w:r w:rsidR="00655BEC" w:rsidRPr="00655BEC">
        <w:rPr>
          <w:rFonts w:ascii="Times New Roman" w:eastAsia="Times New Roman" w:hAnsi="Times New Roman" w:cs="Times New Roman"/>
          <w:sz w:val="28"/>
          <w:lang w:bidi="ar-SA"/>
        </w:rPr>
        <w:t xml:space="preserve"> </w:t>
      </w:r>
      <w:r w:rsidR="00655BEC" w:rsidRPr="003F5325">
        <w:rPr>
          <w:rFonts w:ascii="Times New Roman" w:eastAsia="Times New Roman" w:hAnsi="Times New Roman" w:cs="Times New Roman"/>
          <w:sz w:val="28"/>
          <w:lang w:bidi="ar-SA"/>
        </w:rPr>
        <w:t>віку</w:t>
      </w:r>
      <w:r w:rsidR="00381383">
        <w:rPr>
          <w:rFonts w:ascii="Times New Roman" w:eastAsia="Times New Roman" w:hAnsi="Times New Roman" w:cs="Times New Roman"/>
          <w:sz w:val="28"/>
          <w:lang w:bidi="ar-SA"/>
        </w:rPr>
        <w:t>, а у разі</w:t>
      </w:r>
      <w:r w:rsidR="003F5325" w:rsidRPr="003F5325">
        <w:rPr>
          <w:rFonts w:ascii="Times New Roman" w:eastAsia="Times New Roman" w:hAnsi="Times New Roman" w:cs="Times New Roman"/>
          <w:sz w:val="28"/>
          <w:lang w:bidi="ar-SA"/>
        </w:rPr>
        <w:t xml:space="preserve"> коли дитина хворіє та потребує домашнього догляду, - до досягнення дитиною 6-річного віку, надаються відповідно до Кодексу законів про працю України.</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 xml:space="preserve">3. Надання академічної відпустки оформлюється наказом </w:t>
      </w:r>
      <w:r w:rsidR="00381383">
        <w:rPr>
          <w:rFonts w:ascii="Times New Roman" w:eastAsia="Times New Roman" w:hAnsi="Times New Roman" w:cs="Times New Roman"/>
          <w:sz w:val="28"/>
          <w:lang w:bidi="ar-SA"/>
        </w:rPr>
        <w:t>ректора</w:t>
      </w:r>
      <w:r w:rsidRPr="003F5325">
        <w:rPr>
          <w:rFonts w:ascii="Times New Roman" w:eastAsia="Times New Roman" w:hAnsi="Times New Roman" w:cs="Times New Roman"/>
          <w:sz w:val="28"/>
          <w:lang w:bidi="ar-SA"/>
        </w:rPr>
        <w:t xml:space="preserve"> із зазначенням виду та підстави надання академічної відпустки та її термінів.</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 xml:space="preserve">4. </w:t>
      </w:r>
      <w:bookmarkStart w:id="26" w:name="o16"/>
      <w:bookmarkEnd w:id="26"/>
      <w:r w:rsidRPr="003F5325">
        <w:rPr>
          <w:rFonts w:ascii="Times New Roman" w:eastAsia="Times New Roman" w:hAnsi="Times New Roman" w:cs="Times New Roman"/>
          <w:sz w:val="28"/>
          <w:lang w:bidi="ar-SA"/>
        </w:rPr>
        <w:t xml:space="preserve">Максимальна тривалість академічної відпустки за станом здоров’я, у зв’язку з участю в програмах академічної мобільності, за сімейними та іншими особистими обставинами встановлюється до одного року. </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5. Академічна відпустка за станом здоров’я надається здобувачам вищої освіти на підставі висновку лікарсько-консультативної комісії (ЛКК) студентської поліклініки, а там, де вона відсутня, - головного лікаря лікувально-профілактичної установи (ЛПУ), яка провадить медичне обслуговування студентів.</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 xml:space="preserve">Якщо стан хворого здобувача вищої освіти і його віддаленість від ЛПУ, яка провадить медичне обслуговування студентів, не дають йому можливості </w:t>
      </w:r>
      <w:r w:rsidRPr="003F5325">
        <w:rPr>
          <w:rFonts w:ascii="Times New Roman" w:eastAsia="Times New Roman" w:hAnsi="Times New Roman" w:cs="Times New Roman"/>
          <w:sz w:val="28"/>
          <w:lang w:bidi="ar-SA"/>
        </w:rPr>
        <w:lastRenderedPageBreak/>
        <w:t>туди звернутися, він може звернутися по лікарську допомогу до територіальної ЛПУ і після закінчення лікування отримати виписку з історії хвороби для подання її до ЛКК студентської поліклініки.</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Надання академічної відпустки за станом здоров’я здобувачам вищої освіти заочної (дистанційної) форм навчання здійснюється на підставі висновку ЛКК територіальних ЛПУ.</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6. Висновки лікарів відомчих і територіальних ЛПУ про необхідність надання студентам академічної відпустки за станом здоров’я (а також звільнення їх від фізичної праці або перенесення термінів проходження виробничої практики) потребують підтвердження рішенням ЛКК або головним лікарем (завідуючим) ЛПУ, що обслуговує студентів.</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7. Для прийняття лікарями експертного рішення до ЛПУ, яка обслуговує заклад</w:t>
      </w:r>
      <w:r w:rsidR="002335E2">
        <w:rPr>
          <w:rFonts w:ascii="Times New Roman" w:eastAsia="Times New Roman" w:hAnsi="Times New Roman" w:cs="Times New Roman"/>
          <w:sz w:val="28"/>
          <w:lang w:bidi="ar-SA"/>
        </w:rPr>
        <w:t xml:space="preserve"> освіти</w:t>
      </w:r>
      <w:r w:rsidRPr="003F5325">
        <w:rPr>
          <w:rFonts w:ascii="Times New Roman" w:eastAsia="Times New Roman" w:hAnsi="Times New Roman" w:cs="Times New Roman"/>
          <w:sz w:val="28"/>
          <w:lang w:bidi="ar-SA"/>
        </w:rPr>
        <w:t xml:space="preserve">, подаються запит з </w:t>
      </w:r>
      <w:r w:rsidR="002335E2">
        <w:rPr>
          <w:rFonts w:ascii="Times New Roman" w:eastAsia="Times New Roman" w:hAnsi="Times New Roman" w:cs="Times New Roman"/>
          <w:sz w:val="28"/>
          <w:lang w:bidi="ar-SA"/>
        </w:rPr>
        <w:t>закладу вищої освіти</w:t>
      </w:r>
      <w:r w:rsidRPr="003F5325">
        <w:rPr>
          <w:rFonts w:ascii="Times New Roman" w:eastAsia="Times New Roman" w:hAnsi="Times New Roman" w:cs="Times New Roman"/>
          <w:sz w:val="28"/>
          <w:lang w:bidi="ar-SA"/>
        </w:rPr>
        <w:t xml:space="preserve">, детальна виписка з історії хвороби від медичної установи, під наглядом якої знаходиться студент, і проводиться його повне медичне обстеження. При експертному вирішенні питання про необхідність надання академічної відпустки за станом здоров’я враховуються: строки тимчасової втрати працездатності (більше одного місяця за семестр); специфіка освітнього процесу; профіль </w:t>
      </w:r>
      <w:r w:rsidR="002335E2">
        <w:rPr>
          <w:rFonts w:ascii="Times New Roman" w:eastAsia="Times New Roman" w:hAnsi="Times New Roman" w:cs="Times New Roman"/>
          <w:sz w:val="28"/>
          <w:lang w:bidi="ar-SA"/>
        </w:rPr>
        <w:t>закладу вищої освіти</w:t>
      </w:r>
      <w:r w:rsidRPr="003F5325">
        <w:rPr>
          <w:rFonts w:ascii="Times New Roman" w:eastAsia="Times New Roman" w:hAnsi="Times New Roman" w:cs="Times New Roman"/>
          <w:sz w:val="28"/>
          <w:lang w:bidi="ar-SA"/>
        </w:rPr>
        <w:t>; ступінь адаптації здобувача вищої освіти; можливість погіршення здоров’я (перехід гострого захворювання в хронічне, вихід на інвалідність), якщо особа продовжуватиме навчання.</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 xml:space="preserve">На підставі розгляду виписки із історії хвороби і даних медичного обстеження ЛКК (у випадку її відсутності, головний лікар), за участю представника </w:t>
      </w:r>
      <w:r w:rsidR="002335E2">
        <w:rPr>
          <w:rFonts w:ascii="Times New Roman" w:eastAsia="Times New Roman" w:hAnsi="Times New Roman" w:cs="Times New Roman"/>
          <w:sz w:val="28"/>
          <w:lang w:bidi="ar-SA"/>
        </w:rPr>
        <w:t>закладу вищої освіти</w:t>
      </w:r>
      <w:r w:rsidRPr="003F5325">
        <w:rPr>
          <w:rFonts w:ascii="Times New Roman" w:eastAsia="Times New Roman" w:hAnsi="Times New Roman" w:cs="Times New Roman"/>
          <w:sz w:val="28"/>
          <w:lang w:bidi="ar-SA"/>
        </w:rPr>
        <w:t xml:space="preserve"> (</w:t>
      </w:r>
      <w:r w:rsidR="002335E2">
        <w:rPr>
          <w:rFonts w:ascii="Times New Roman" w:eastAsia="Times New Roman" w:hAnsi="Times New Roman" w:cs="Times New Roman"/>
          <w:sz w:val="28"/>
          <w:lang w:bidi="ar-SA"/>
        </w:rPr>
        <w:t>за</w:t>
      </w:r>
      <w:r w:rsidRPr="003F5325">
        <w:rPr>
          <w:rFonts w:ascii="Times New Roman" w:eastAsia="Times New Roman" w:hAnsi="Times New Roman" w:cs="Times New Roman"/>
          <w:sz w:val="28"/>
          <w:lang w:bidi="ar-SA"/>
        </w:rPr>
        <w:t xml:space="preserve"> потреби), робить висновок про необхідність надання студенту академічної відпустки або його переведення за станом здоров’я на навчання на іншу спеціальність або до іншого </w:t>
      </w:r>
      <w:r w:rsidR="002335E2">
        <w:rPr>
          <w:rFonts w:ascii="Times New Roman" w:eastAsia="Times New Roman" w:hAnsi="Times New Roman" w:cs="Times New Roman"/>
          <w:sz w:val="28"/>
          <w:lang w:bidi="ar-SA"/>
        </w:rPr>
        <w:t>закладу вищої освіти</w:t>
      </w:r>
      <w:r w:rsidRPr="003F5325">
        <w:rPr>
          <w:rFonts w:ascii="Times New Roman" w:eastAsia="Times New Roman" w:hAnsi="Times New Roman" w:cs="Times New Roman"/>
          <w:sz w:val="28"/>
          <w:lang w:bidi="ar-SA"/>
        </w:rPr>
        <w:t>. У висновку ЛКК зазначається рекомендована тривалість академічної відпустки за станом здоров’я.</w:t>
      </w:r>
    </w:p>
    <w:p w:rsidR="003F5325" w:rsidRPr="003F5325" w:rsidRDefault="003F5325" w:rsidP="00AF52A3">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 xml:space="preserve">8. Для вирішення питання про </w:t>
      </w:r>
      <w:r w:rsidR="002335E2">
        <w:rPr>
          <w:rFonts w:ascii="Times New Roman" w:eastAsia="Times New Roman" w:hAnsi="Times New Roman" w:cs="Times New Roman"/>
          <w:sz w:val="28"/>
          <w:lang w:bidi="ar-SA"/>
        </w:rPr>
        <w:t>поновлення на</w:t>
      </w:r>
      <w:r w:rsidRPr="003F5325">
        <w:rPr>
          <w:rFonts w:ascii="Times New Roman" w:eastAsia="Times New Roman" w:hAnsi="Times New Roman" w:cs="Times New Roman"/>
          <w:sz w:val="28"/>
          <w:lang w:bidi="ar-SA"/>
        </w:rPr>
        <w:t xml:space="preserve"> навчання здобувачів вищої освіти, у яких завершується термін академічної відпустки за станом здоров’я, необхідно за два тижні до початку семестру подати до ЛПУ, яка провадить медичне обслуговування студентів, довідку про стан здоров'я з ЛПУ, який спостерігав за хворим під час академічної відпустки, і пройти комплексне медичне обстеження. На підставі чого здобувачам вищої освіти видається висновок ЛКК для подання його до </w:t>
      </w:r>
      <w:r w:rsidR="0028379B">
        <w:rPr>
          <w:rFonts w:ascii="Times New Roman" w:eastAsia="Times New Roman" w:hAnsi="Times New Roman" w:cs="Times New Roman"/>
          <w:sz w:val="28"/>
          <w:lang w:bidi="ar-SA"/>
        </w:rPr>
        <w:t>закладу вищої освіти</w:t>
      </w:r>
      <w:r w:rsidRPr="003F5325">
        <w:rPr>
          <w:rFonts w:ascii="Times New Roman" w:eastAsia="Times New Roman" w:hAnsi="Times New Roman" w:cs="Times New Roman"/>
          <w:sz w:val="28"/>
          <w:lang w:bidi="ar-SA"/>
        </w:rPr>
        <w:t>.</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27" w:name="o32"/>
      <w:bookmarkEnd w:id="27"/>
      <w:r w:rsidRPr="003F5325">
        <w:rPr>
          <w:rFonts w:ascii="Times New Roman" w:eastAsia="Times New Roman" w:hAnsi="Times New Roman" w:cs="Times New Roman"/>
          <w:sz w:val="28"/>
          <w:lang w:bidi="ar-SA"/>
        </w:rPr>
        <w:t xml:space="preserve">9. </w:t>
      </w:r>
      <w:r w:rsidR="0028379B">
        <w:rPr>
          <w:rFonts w:ascii="Times New Roman" w:eastAsia="Times New Roman" w:hAnsi="Times New Roman" w:cs="Times New Roman"/>
          <w:sz w:val="28"/>
          <w:lang w:bidi="ar-SA"/>
        </w:rPr>
        <w:t>Поновлення на</w:t>
      </w:r>
      <w:r w:rsidRPr="003F5325">
        <w:rPr>
          <w:rFonts w:ascii="Times New Roman" w:eastAsia="Times New Roman" w:hAnsi="Times New Roman" w:cs="Times New Roman"/>
          <w:sz w:val="28"/>
          <w:lang w:bidi="ar-SA"/>
        </w:rPr>
        <w:t xml:space="preserve"> навчання здобувачів вищої освіти, у яких завершився термін академічної відпустки, здійснюється наказом </w:t>
      </w:r>
      <w:r w:rsidR="0028379B">
        <w:rPr>
          <w:rFonts w:ascii="Times New Roman" w:eastAsia="Times New Roman" w:hAnsi="Times New Roman" w:cs="Times New Roman"/>
          <w:sz w:val="28"/>
          <w:lang w:bidi="ar-SA"/>
        </w:rPr>
        <w:t>ректору університету</w:t>
      </w:r>
      <w:r w:rsidRPr="003F5325">
        <w:rPr>
          <w:rFonts w:ascii="Times New Roman" w:eastAsia="Times New Roman" w:hAnsi="Times New Roman" w:cs="Times New Roman"/>
          <w:sz w:val="28"/>
          <w:lang w:bidi="ar-SA"/>
        </w:rPr>
        <w:t xml:space="preserve"> на підставі заяви студента, яка подаються не пізніше двох тижнів </w:t>
      </w:r>
      <w:r w:rsidR="0028379B">
        <w:rPr>
          <w:rFonts w:ascii="Times New Roman" w:eastAsia="Times New Roman" w:hAnsi="Times New Roman" w:cs="Times New Roman"/>
          <w:sz w:val="28"/>
          <w:lang w:bidi="ar-SA"/>
        </w:rPr>
        <w:t xml:space="preserve">до завершення </w:t>
      </w:r>
      <w:r w:rsidR="0028379B">
        <w:rPr>
          <w:rFonts w:ascii="Times New Roman" w:eastAsia="Times New Roman" w:hAnsi="Times New Roman" w:cs="Times New Roman"/>
          <w:sz w:val="28"/>
          <w:lang w:bidi="ar-SA"/>
        </w:rPr>
        <w:lastRenderedPageBreak/>
        <w:t>терміну академічної відпустки</w:t>
      </w:r>
      <w:r w:rsidRPr="003F5325">
        <w:rPr>
          <w:rFonts w:ascii="Times New Roman" w:eastAsia="Times New Roman" w:hAnsi="Times New Roman" w:cs="Times New Roman"/>
          <w:sz w:val="28"/>
          <w:lang w:bidi="ar-SA"/>
        </w:rPr>
        <w:t>. У разі академічної відпустки за станом здоров’я до заяви додається висновок ЛКК.</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28" w:name="o33"/>
      <w:bookmarkEnd w:id="28"/>
      <w:r w:rsidRPr="003F5325">
        <w:rPr>
          <w:rFonts w:ascii="Times New Roman" w:eastAsia="Times New Roman" w:hAnsi="Times New Roman" w:cs="Times New Roman"/>
          <w:sz w:val="28"/>
          <w:lang w:bidi="ar-SA"/>
        </w:rPr>
        <w:t xml:space="preserve">Здобувачі вищої освіти, які не подали в установлений термін документи для </w:t>
      </w:r>
      <w:r w:rsidR="0028379B">
        <w:rPr>
          <w:rFonts w:ascii="Times New Roman" w:eastAsia="Times New Roman" w:hAnsi="Times New Roman" w:cs="Times New Roman"/>
          <w:sz w:val="28"/>
          <w:lang w:bidi="ar-SA"/>
        </w:rPr>
        <w:t>поновлення</w:t>
      </w:r>
      <w:r w:rsidRPr="003F5325">
        <w:rPr>
          <w:rFonts w:ascii="Times New Roman" w:eastAsia="Times New Roman" w:hAnsi="Times New Roman" w:cs="Times New Roman"/>
          <w:sz w:val="28"/>
          <w:lang w:bidi="ar-SA"/>
        </w:rPr>
        <w:t xml:space="preserve"> </w:t>
      </w:r>
      <w:r w:rsidR="0028379B">
        <w:rPr>
          <w:rFonts w:ascii="Times New Roman" w:eastAsia="Times New Roman" w:hAnsi="Times New Roman" w:cs="Times New Roman"/>
          <w:sz w:val="28"/>
          <w:lang w:bidi="ar-SA"/>
        </w:rPr>
        <w:t>на</w:t>
      </w:r>
      <w:r w:rsidRPr="003F5325">
        <w:rPr>
          <w:rFonts w:ascii="Times New Roman" w:eastAsia="Times New Roman" w:hAnsi="Times New Roman" w:cs="Times New Roman"/>
          <w:sz w:val="28"/>
          <w:lang w:bidi="ar-SA"/>
        </w:rPr>
        <w:t xml:space="preserve"> навчання, відраховуються з </w:t>
      </w:r>
      <w:r w:rsidR="0028379B">
        <w:rPr>
          <w:rFonts w:ascii="Times New Roman" w:eastAsia="Times New Roman" w:hAnsi="Times New Roman" w:cs="Times New Roman"/>
          <w:sz w:val="28"/>
          <w:lang w:bidi="ar-SA"/>
        </w:rPr>
        <w:t>Університету</w:t>
      </w:r>
      <w:r w:rsidRPr="003F5325">
        <w:rPr>
          <w:rFonts w:ascii="Times New Roman" w:eastAsia="Times New Roman" w:hAnsi="Times New Roman" w:cs="Times New Roman"/>
          <w:sz w:val="28"/>
          <w:lang w:bidi="ar-SA"/>
        </w:rPr>
        <w:t>.</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 xml:space="preserve">10. Усі суперечливі питання з приводу надання академічної відпустки розглядаються керівництвом </w:t>
      </w:r>
      <w:r w:rsidR="0028379B">
        <w:rPr>
          <w:rFonts w:ascii="Times New Roman" w:eastAsia="Times New Roman" w:hAnsi="Times New Roman" w:cs="Times New Roman"/>
          <w:sz w:val="28"/>
          <w:lang w:bidi="ar-SA"/>
        </w:rPr>
        <w:t>Університету за участю Студентського сенату.</w:t>
      </w:r>
    </w:p>
    <w:p w:rsidR="003F5325" w:rsidRPr="0028379B" w:rsidRDefault="00EB4CB3" w:rsidP="00FA458A">
      <w:pPr>
        <w:spacing w:line="276" w:lineRule="auto"/>
        <w:ind w:firstLine="709"/>
        <w:jc w:val="center"/>
        <w:rPr>
          <w:rFonts w:ascii="Times New Roman" w:eastAsia="Calibri" w:hAnsi="Times New Roman" w:cs="Times New Roman"/>
          <w:i/>
          <w:color w:val="auto"/>
          <w:sz w:val="22"/>
          <w:szCs w:val="28"/>
          <w:lang w:eastAsia="en-US" w:bidi="ar-SA"/>
        </w:rPr>
      </w:pPr>
      <w:bookmarkStart w:id="29" w:name="o34"/>
      <w:bookmarkStart w:id="30" w:name="o35"/>
      <w:bookmarkStart w:id="31" w:name="o36"/>
      <w:bookmarkEnd w:id="29"/>
      <w:bookmarkEnd w:id="30"/>
      <w:bookmarkEnd w:id="31"/>
      <w:r>
        <w:rPr>
          <w:rFonts w:ascii="Times New Roman" w:eastAsia="Calibri" w:hAnsi="Times New Roman" w:cs="Times New Roman"/>
          <w:i/>
          <w:color w:val="auto"/>
          <w:sz w:val="28"/>
          <w:szCs w:val="28"/>
          <w:lang w:eastAsia="en-US" w:bidi="ar-SA"/>
        </w:rPr>
        <w:t>9</w:t>
      </w:r>
      <w:r w:rsidR="0028379B" w:rsidRPr="0028379B">
        <w:rPr>
          <w:rFonts w:ascii="Times New Roman" w:eastAsia="Calibri" w:hAnsi="Times New Roman" w:cs="Times New Roman"/>
          <w:i/>
          <w:color w:val="auto"/>
          <w:sz w:val="28"/>
          <w:szCs w:val="28"/>
          <w:lang w:eastAsia="en-US" w:bidi="ar-SA"/>
        </w:rPr>
        <w:t>.5</w:t>
      </w:r>
      <w:r w:rsidR="003F5325" w:rsidRPr="0028379B">
        <w:rPr>
          <w:rFonts w:ascii="Times New Roman" w:eastAsia="Calibri" w:hAnsi="Times New Roman" w:cs="Times New Roman"/>
          <w:i/>
          <w:color w:val="auto"/>
          <w:sz w:val="28"/>
          <w:szCs w:val="28"/>
          <w:lang w:eastAsia="en-US" w:bidi="ar-SA"/>
        </w:rPr>
        <w:t xml:space="preserve">. Повторне навчання </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lang w:bidi="ar-SA"/>
        </w:rPr>
      </w:pPr>
      <w:r w:rsidRPr="003F5325">
        <w:rPr>
          <w:rFonts w:ascii="Times New Roman" w:eastAsia="Times New Roman" w:hAnsi="Times New Roman" w:cs="Times New Roman"/>
          <w:sz w:val="28"/>
          <w:lang w:bidi="ar-SA"/>
        </w:rPr>
        <w:t xml:space="preserve">1. Повторне навчання - це повторне проходження здобувачем вищої освіти </w:t>
      </w:r>
      <w:r w:rsidR="0028379B">
        <w:rPr>
          <w:rFonts w:ascii="Times New Roman" w:eastAsia="Times New Roman" w:hAnsi="Times New Roman" w:cs="Times New Roman"/>
          <w:sz w:val="28"/>
          <w:lang w:bidi="ar-SA"/>
        </w:rPr>
        <w:t xml:space="preserve">дисциплін, з яких він </w:t>
      </w:r>
      <w:r w:rsidR="00422221">
        <w:rPr>
          <w:rFonts w:ascii="Times New Roman" w:eastAsia="Times New Roman" w:hAnsi="Times New Roman" w:cs="Times New Roman"/>
          <w:sz w:val="28"/>
          <w:lang w:bidi="ar-SA"/>
        </w:rPr>
        <w:t xml:space="preserve">не </w:t>
      </w:r>
      <w:r w:rsidR="0028379B">
        <w:rPr>
          <w:rFonts w:ascii="Times New Roman" w:eastAsia="Times New Roman" w:hAnsi="Times New Roman" w:cs="Times New Roman"/>
          <w:sz w:val="28"/>
          <w:lang w:bidi="ar-SA"/>
        </w:rPr>
        <w:t>отримав мінімальної кількості балів</w:t>
      </w:r>
      <w:r w:rsidR="00422221">
        <w:rPr>
          <w:rFonts w:ascii="Times New Roman" w:eastAsia="Times New Roman" w:hAnsi="Times New Roman" w:cs="Times New Roman"/>
          <w:sz w:val="28"/>
          <w:lang w:bidi="ar-SA"/>
        </w:rPr>
        <w:t xml:space="preserve"> для зарахування результатів навчання.</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 xml:space="preserve">Здобувачі вищої освіти першого курсу закладів </w:t>
      </w:r>
      <w:r w:rsidR="00422221">
        <w:rPr>
          <w:rFonts w:ascii="Times New Roman" w:eastAsia="Times New Roman" w:hAnsi="Times New Roman" w:cs="Times New Roman"/>
          <w:sz w:val="28"/>
          <w:lang w:bidi="ar-SA"/>
        </w:rPr>
        <w:t xml:space="preserve">вищої освіти </w:t>
      </w:r>
      <w:r w:rsidRPr="003F5325">
        <w:rPr>
          <w:rFonts w:ascii="Times New Roman" w:eastAsia="Times New Roman" w:hAnsi="Times New Roman" w:cs="Times New Roman"/>
          <w:sz w:val="28"/>
          <w:lang w:bidi="ar-SA"/>
        </w:rPr>
        <w:t xml:space="preserve">на основі повної загальної середньої освіти правом на повторне навчання не користуються. </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2. Підставою для надання здобувачу вищої освіти права на повторне навчання може бути невиконання до початку екзаменаційної сесії навчального плану поточного семестру, у тому числі з поважних причин, підтверджених відповідними документами.</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32" w:name="o39"/>
      <w:bookmarkEnd w:id="32"/>
      <w:r w:rsidRPr="003F5325">
        <w:rPr>
          <w:rFonts w:ascii="Times New Roman" w:eastAsia="Times New Roman" w:hAnsi="Times New Roman" w:cs="Times New Roman"/>
          <w:sz w:val="28"/>
          <w:lang w:bidi="ar-SA"/>
        </w:rPr>
        <w:t xml:space="preserve">Довідки про захворювання здобувача вищої освіти під час семестру завіряються в ЛПУ, яка його обслуговує, і подаються до </w:t>
      </w:r>
      <w:r w:rsidR="00422221">
        <w:rPr>
          <w:rFonts w:ascii="Times New Roman" w:eastAsia="Times New Roman" w:hAnsi="Times New Roman" w:cs="Times New Roman"/>
          <w:sz w:val="28"/>
          <w:lang w:bidi="ar-SA"/>
        </w:rPr>
        <w:t>Університету</w:t>
      </w:r>
      <w:r w:rsidRPr="003F5325">
        <w:rPr>
          <w:rFonts w:ascii="Times New Roman" w:eastAsia="Times New Roman" w:hAnsi="Times New Roman" w:cs="Times New Roman"/>
          <w:sz w:val="28"/>
          <w:lang w:bidi="ar-SA"/>
        </w:rPr>
        <w:t xml:space="preserve"> протягом тижня після закінчення лікування.</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33" w:name="o40"/>
      <w:bookmarkEnd w:id="33"/>
      <w:r w:rsidRPr="003F5325">
        <w:rPr>
          <w:rFonts w:ascii="Times New Roman" w:eastAsia="Times New Roman" w:hAnsi="Times New Roman" w:cs="Times New Roman"/>
          <w:sz w:val="28"/>
          <w:lang w:bidi="ar-SA"/>
        </w:rPr>
        <w:t xml:space="preserve">3. </w:t>
      </w:r>
      <w:r w:rsidR="00994A78">
        <w:rPr>
          <w:rFonts w:ascii="Times New Roman" w:eastAsia="Times New Roman" w:hAnsi="Times New Roman" w:cs="Times New Roman"/>
          <w:sz w:val="28"/>
          <w:lang w:bidi="ar-SA"/>
        </w:rPr>
        <w:t>Н</w:t>
      </w:r>
      <w:r w:rsidRPr="003F5325">
        <w:rPr>
          <w:rFonts w:ascii="Times New Roman" w:eastAsia="Times New Roman" w:hAnsi="Times New Roman" w:cs="Times New Roman"/>
          <w:sz w:val="28"/>
          <w:lang w:bidi="ar-SA"/>
        </w:rPr>
        <w:t xml:space="preserve">адання здобувачу вищої освіти права на повторне навчання </w:t>
      </w:r>
      <w:r w:rsidR="00994A78" w:rsidRPr="003F5325">
        <w:rPr>
          <w:rFonts w:ascii="Times New Roman" w:eastAsia="Times New Roman" w:hAnsi="Times New Roman" w:cs="Times New Roman"/>
          <w:sz w:val="28"/>
          <w:lang w:bidi="ar-SA"/>
        </w:rPr>
        <w:t xml:space="preserve">оформляється відповідним наказом </w:t>
      </w:r>
      <w:r w:rsidR="000C4AE9">
        <w:rPr>
          <w:rFonts w:ascii="Times New Roman" w:eastAsia="Times New Roman" w:hAnsi="Times New Roman" w:cs="Times New Roman"/>
          <w:sz w:val="28"/>
          <w:lang w:bidi="ar-SA"/>
        </w:rPr>
        <w:t>ректор</w:t>
      </w:r>
      <w:r w:rsidR="00532758">
        <w:rPr>
          <w:rFonts w:ascii="Times New Roman" w:eastAsia="Times New Roman" w:hAnsi="Times New Roman" w:cs="Times New Roman"/>
          <w:sz w:val="28"/>
          <w:lang w:bidi="ar-SA"/>
        </w:rPr>
        <w:t>а</w:t>
      </w:r>
      <w:r w:rsidR="000C4AE9">
        <w:rPr>
          <w:rFonts w:ascii="Times New Roman" w:eastAsia="Times New Roman" w:hAnsi="Times New Roman" w:cs="Times New Roman"/>
          <w:sz w:val="28"/>
          <w:lang w:bidi="ar-SA"/>
        </w:rPr>
        <w:t xml:space="preserve"> за поданням декана факультету / директора інституту </w:t>
      </w:r>
      <w:r w:rsidRPr="003F5325">
        <w:rPr>
          <w:rFonts w:ascii="Times New Roman" w:eastAsia="Times New Roman" w:hAnsi="Times New Roman" w:cs="Times New Roman"/>
          <w:sz w:val="28"/>
          <w:lang w:bidi="ar-SA"/>
        </w:rPr>
        <w:t>д</w:t>
      </w:r>
      <w:r w:rsidR="00532758">
        <w:rPr>
          <w:rFonts w:ascii="Times New Roman" w:eastAsia="Times New Roman" w:hAnsi="Times New Roman" w:cs="Times New Roman"/>
          <w:sz w:val="28"/>
          <w:lang w:bidi="ar-SA"/>
        </w:rPr>
        <w:t>о початку відповідного семестру</w:t>
      </w:r>
      <w:r w:rsidRPr="003F5325">
        <w:rPr>
          <w:rFonts w:ascii="Times New Roman" w:eastAsia="Times New Roman" w:hAnsi="Times New Roman" w:cs="Times New Roman"/>
          <w:sz w:val="28"/>
          <w:lang w:bidi="ar-SA"/>
        </w:rPr>
        <w:t>.</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34" w:name="o41"/>
      <w:bookmarkEnd w:id="34"/>
      <w:r w:rsidRPr="003F5325">
        <w:rPr>
          <w:rFonts w:ascii="Times New Roman" w:eastAsia="Times New Roman" w:hAnsi="Times New Roman" w:cs="Times New Roman"/>
          <w:sz w:val="28"/>
          <w:lang w:bidi="ar-SA"/>
        </w:rPr>
        <w:t>4. Повторне навчання здійснюється з початку семестру, навчальний план якого студент не виконав.</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5. Здобувачам вищої освіти, які навчалися за державним (регіональним) замовленням та отримали право на повторне навчання через тривалі або часті захворювання, продовжують навчання за державним (регіональним) замовленням.</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В усіх інших випадках надання здобувачу вищої освіти права на повторне навчання можливе лише в разі навчання (переведення на навчання) за кошти фізичних або юридичних осіб.</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 xml:space="preserve">6. Здобувачам вищої освіти, які залишені на повторне навчання, можуть бути </w:t>
      </w:r>
      <w:proofErr w:type="spellStart"/>
      <w:r w:rsidRPr="003F5325">
        <w:rPr>
          <w:rFonts w:ascii="Times New Roman" w:eastAsia="Times New Roman" w:hAnsi="Times New Roman" w:cs="Times New Roman"/>
          <w:sz w:val="28"/>
          <w:lang w:bidi="ar-SA"/>
        </w:rPr>
        <w:t>перезараховані</w:t>
      </w:r>
      <w:proofErr w:type="spellEnd"/>
      <w:r w:rsidRPr="003F5325">
        <w:rPr>
          <w:rFonts w:ascii="Times New Roman" w:eastAsia="Times New Roman" w:hAnsi="Times New Roman" w:cs="Times New Roman"/>
          <w:sz w:val="28"/>
          <w:lang w:bidi="ar-SA"/>
        </w:rPr>
        <w:t xml:space="preserve"> дисципліни, з яких за результатами підсумкового контролю вони мали оцінку </w:t>
      </w:r>
      <w:r w:rsidR="00862D4F">
        <w:rPr>
          <w:rFonts w:ascii="Times New Roman" w:eastAsia="Times New Roman" w:hAnsi="Times New Roman" w:cs="Times New Roman"/>
          <w:sz w:val="28"/>
          <w:lang w:bidi="ar-SA"/>
        </w:rPr>
        <w:t>достатнього</w:t>
      </w:r>
      <w:r w:rsidRPr="003F5325">
        <w:rPr>
          <w:rFonts w:ascii="Times New Roman" w:eastAsia="Times New Roman" w:hAnsi="Times New Roman" w:cs="Times New Roman"/>
          <w:sz w:val="28"/>
          <w:lang w:bidi="ar-SA"/>
        </w:rPr>
        <w:t xml:space="preserve"> </w:t>
      </w:r>
      <w:r w:rsidR="000C4AE9">
        <w:rPr>
          <w:rFonts w:ascii="Times New Roman" w:eastAsia="Times New Roman" w:hAnsi="Times New Roman" w:cs="Times New Roman"/>
          <w:sz w:val="28"/>
          <w:lang w:bidi="ar-SA"/>
        </w:rPr>
        <w:t>рівня</w:t>
      </w:r>
      <w:r w:rsidRPr="003F5325">
        <w:rPr>
          <w:rFonts w:ascii="Times New Roman" w:eastAsia="Times New Roman" w:hAnsi="Times New Roman" w:cs="Times New Roman"/>
          <w:sz w:val="28"/>
          <w:lang w:bidi="ar-SA"/>
        </w:rPr>
        <w:t>.</w:t>
      </w:r>
    </w:p>
    <w:p w:rsidR="003F5325" w:rsidRPr="000C4AE9" w:rsidRDefault="00EB4CB3" w:rsidP="00FA458A">
      <w:pPr>
        <w:spacing w:line="276" w:lineRule="auto"/>
        <w:ind w:firstLine="709"/>
        <w:jc w:val="center"/>
        <w:rPr>
          <w:rFonts w:ascii="Times New Roman" w:eastAsia="Calibri" w:hAnsi="Times New Roman" w:cs="Times New Roman"/>
          <w:i/>
          <w:color w:val="auto"/>
          <w:sz w:val="28"/>
          <w:szCs w:val="28"/>
          <w:lang w:eastAsia="en-US" w:bidi="ar-SA"/>
        </w:rPr>
      </w:pPr>
      <w:r>
        <w:rPr>
          <w:rFonts w:ascii="Times New Roman" w:eastAsia="Calibri" w:hAnsi="Times New Roman" w:cs="Times New Roman"/>
          <w:i/>
          <w:color w:val="auto"/>
          <w:sz w:val="28"/>
          <w:szCs w:val="28"/>
          <w:lang w:eastAsia="en-US" w:bidi="ar-SA"/>
        </w:rPr>
        <w:t>9</w:t>
      </w:r>
      <w:r w:rsidR="000C4AE9" w:rsidRPr="000C4AE9">
        <w:rPr>
          <w:rFonts w:ascii="Times New Roman" w:eastAsia="Calibri" w:hAnsi="Times New Roman" w:cs="Times New Roman"/>
          <w:i/>
          <w:color w:val="auto"/>
          <w:sz w:val="28"/>
          <w:szCs w:val="28"/>
          <w:lang w:eastAsia="en-US" w:bidi="ar-SA"/>
        </w:rPr>
        <w:t>.6</w:t>
      </w:r>
      <w:r w:rsidR="003F5325" w:rsidRPr="000C4AE9">
        <w:rPr>
          <w:rFonts w:ascii="Times New Roman" w:eastAsia="Calibri" w:hAnsi="Times New Roman" w:cs="Times New Roman"/>
          <w:i/>
          <w:color w:val="auto"/>
          <w:sz w:val="28"/>
          <w:szCs w:val="28"/>
          <w:lang w:eastAsia="en-US" w:bidi="ar-SA"/>
        </w:rPr>
        <w:t>. Оформлення документів</w:t>
      </w:r>
    </w:p>
    <w:p w:rsidR="00E449C8" w:rsidRDefault="003F5325" w:rsidP="00FA458A">
      <w:pPr>
        <w:spacing w:line="276" w:lineRule="auto"/>
        <w:ind w:firstLine="709"/>
        <w:rPr>
          <w:rFonts w:ascii="Times New Roman" w:eastAsia="Times New Roman" w:hAnsi="Times New Roman" w:cs="Times New Roman"/>
          <w:sz w:val="28"/>
          <w:lang w:bidi="ar-SA"/>
        </w:rPr>
      </w:pPr>
      <w:r w:rsidRPr="007D3DEE">
        <w:rPr>
          <w:rFonts w:ascii="Times New Roman" w:eastAsia="Calibri" w:hAnsi="Times New Roman" w:cs="Times New Roman"/>
          <w:color w:val="auto"/>
          <w:sz w:val="28"/>
          <w:szCs w:val="28"/>
          <w:lang w:eastAsia="en-US" w:bidi="ar-SA"/>
        </w:rPr>
        <w:t xml:space="preserve">1. Особі, яка відрахована з </w:t>
      </w:r>
      <w:r w:rsidR="000C4AE9" w:rsidRPr="007D3DEE">
        <w:rPr>
          <w:rFonts w:ascii="Times New Roman" w:eastAsia="Calibri" w:hAnsi="Times New Roman" w:cs="Times New Roman"/>
          <w:color w:val="auto"/>
          <w:sz w:val="28"/>
          <w:szCs w:val="28"/>
          <w:lang w:eastAsia="en-US" w:bidi="ar-SA"/>
        </w:rPr>
        <w:t>Університету</w:t>
      </w:r>
      <w:r w:rsidRPr="007D3DEE">
        <w:rPr>
          <w:rFonts w:ascii="Times New Roman" w:eastAsia="Calibri" w:hAnsi="Times New Roman" w:cs="Times New Roman"/>
          <w:color w:val="auto"/>
          <w:sz w:val="28"/>
          <w:szCs w:val="28"/>
          <w:lang w:eastAsia="en-US" w:bidi="ar-SA"/>
        </w:rPr>
        <w:t>, видається</w:t>
      </w:r>
      <w:r w:rsidRPr="003F5325">
        <w:rPr>
          <w:rFonts w:ascii="Times New Roman" w:eastAsia="Times New Roman" w:hAnsi="Times New Roman" w:cs="Times New Roman"/>
          <w:sz w:val="28"/>
          <w:lang w:bidi="ar-SA"/>
        </w:rPr>
        <w:t xml:space="preserve"> академічна довідка встановленої форми, яка затверджена наказом Міністерства освіти і науки </w:t>
      </w:r>
      <w:r w:rsidRPr="003F5325">
        <w:rPr>
          <w:rFonts w:ascii="Times New Roman" w:eastAsia="Times New Roman" w:hAnsi="Times New Roman" w:cs="Times New Roman"/>
          <w:sz w:val="28"/>
          <w:lang w:bidi="ar-SA"/>
        </w:rPr>
        <w:lastRenderedPageBreak/>
        <w:t xml:space="preserve">України від 12 травня 2015 року № 525 (у редакції наказу Міністерства освіти і науки України від 22 червня 2016 року № 701) </w:t>
      </w:r>
      <w:bookmarkStart w:id="35" w:name="n4"/>
      <w:bookmarkEnd w:id="35"/>
      <w:r w:rsidRPr="003F5325">
        <w:rPr>
          <w:rFonts w:ascii="Times New Roman" w:eastAsia="Times New Roman" w:hAnsi="Times New Roman" w:cs="Times New Roman"/>
          <w:sz w:val="28"/>
          <w:lang w:bidi="ar-SA"/>
        </w:rPr>
        <w:t>«</w:t>
      </w:r>
      <w:r w:rsidRPr="003F5325">
        <w:rPr>
          <w:rFonts w:ascii="Times New Roman" w:eastAsia="Times New Roman" w:hAnsi="Times New Roman" w:cs="Times New Roman"/>
          <w:color w:val="auto"/>
          <w:sz w:val="28"/>
          <w:lang w:bidi="ar-SA"/>
        </w:rPr>
        <w:t>Про затвердження форм документів про вищу освіту (наукові ступені) державного зразка та додатків до них, зразка академічної довідки»</w:t>
      </w:r>
      <w:r w:rsidRPr="003F5325">
        <w:rPr>
          <w:rFonts w:ascii="Times New Roman" w:eastAsia="Times New Roman" w:hAnsi="Times New Roman" w:cs="Times New Roman"/>
          <w:sz w:val="28"/>
          <w:lang w:bidi="ar-SA"/>
        </w:rPr>
        <w:t xml:space="preserve"> та оригінал документа про раніше здобуту освіту.</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У разі переривання навчання здобувач вищої освіти має право на отримання академічної довідки.</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sidRPr="003F5325">
        <w:rPr>
          <w:rFonts w:ascii="Times New Roman" w:eastAsia="Times New Roman" w:hAnsi="Times New Roman" w:cs="Times New Roman"/>
          <w:sz w:val="28"/>
          <w:lang w:bidi="ar-SA"/>
        </w:rPr>
        <w:t>2. Відомості про вивчені дисципліни, захищені курсові роботи та звіти про практику, складені заліки та екзамени вносяться до академічної довідки окремо за кожний семестр.</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36" w:name="o50"/>
      <w:bookmarkStart w:id="37" w:name="o51"/>
      <w:bookmarkEnd w:id="36"/>
      <w:bookmarkEnd w:id="37"/>
      <w:r w:rsidRPr="003F5325">
        <w:rPr>
          <w:rFonts w:ascii="Times New Roman" w:eastAsia="Times New Roman" w:hAnsi="Times New Roman" w:cs="Times New Roman"/>
          <w:sz w:val="28"/>
          <w:lang w:bidi="ar-SA"/>
        </w:rPr>
        <w:t>Студенту, який навчався в декількох закладах</w:t>
      </w:r>
      <w:r w:rsidR="00E449C8">
        <w:rPr>
          <w:rFonts w:ascii="Times New Roman" w:eastAsia="Times New Roman" w:hAnsi="Times New Roman" w:cs="Times New Roman"/>
          <w:sz w:val="28"/>
          <w:lang w:bidi="ar-SA"/>
        </w:rPr>
        <w:t xml:space="preserve"> вищої освіти</w:t>
      </w:r>
      <w:r w:rsidRPr="003F5325">
        <w:rPr>
          <w:rFonts w:ascii="Times New Roman" w:eastAsia="Times New Roman" w:hAnsi="Times New Roman" w:cs="Times New Roman"/>
          <w:sz w:val="28"/>
          <w:lang w:bidi="ar-SA"/>
        </w:rPr>
        <w:t xml:space="preserve">, видається академічна довідка, до якої вносяться оцінки, одержані ним під час навчання в цих навчальних закладах. В цьому випадку до академічної довідки перед переліком дисциплін, складених </w:t>
      </w:r>
      <w:r w:rsidR="000C560D">
        <w:rPr>
          <w:rFonts w:ascii="Times New Roman" w:eastAsia="Times New Roman" w:hAnsi="Times New Roman" w:cs="Times New Roman"/>
          <w:sz w:val="28"/>
          <w:lang w:bidi="ar-SA"/>
        </w:rPr>
        <w:t>в Університеті</w:t>
      </w:r>
      <w:r w:rsidRPr="003F5325">
        <w:rPr>
          <w:rFonts w:ascii="Times New Roman" w:eastAsia="Times New Roman" w:hAnsi="Times New Roman" w:cs="Times New Roman"/>
          <w:sz w:val="28"/>
          <w:lang w:bidi="ar-SA"/>
        </w:rPr>
        <w:t xml:space="preserve">, вносяться дисципліни, складені в інших </w:t>
      </w:r>
      <w:r w:rsidR="000C560D">
        <w:rPr>
          <w:rFonts w:ascii="Times New Roman" w:eastAsia="Times New Roman" w:hAnsi="Times New Roman" w:cs="Times New Roman"/>
          <w:sz w:val="28"/>
          <w:lang w:bidi="ar-SA"/>
        </w:rPr>
        <w:t>закладах вищої освіти</w:t>
      </w:r>
      <w:r w:rsidRPr="003F5325">
        <w:rPr>
          <w:rFonts w:ascii="Times New Roman" w:eastAsia="Times New Roman" w:hAnsi="Times New Roman" w:cs="Times New Roman"/>
          <w:sz w:val="28"/>
          <w:lang w:bidi="ar-SA"/>
        </w:rPr>
        <w:t xml:space="preserve"> та вказується назва цих закладів.</w:t>
      </w:r>
    </w:p>
    <w:p w:rsidR="003F5325" w:rsidRPr="003F5325" w:rsidRDefault="003F5325"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38" w:name="o52"/>
      <w:bookmarkEnd w:id="38"/>
      <w:r w:rsidRPr="003F5325">
        <w:rPr>
          <w:rFonts w:ascii="Times New Roman" w:eastAsia="Times New Roman" w:hAnsi="Times New Roman" w:cs="Times New Roman"/>
          <w:sz w:val="28"/>
          <w:lang w:bidi="ar-SA"/>
        </w:rPr>
        <w:t xml:space="preserve">До академічної довідки не вносяться </w:t>
      </w:r>
      <w:r w:rsidR="006C400A">
        <w:rPr>
          <w:rFonts w:ascii="Times New Roman" w:eastAsia="Times New Roman" w:hAnsi="Times New Roman" w:cs="Times New Roman"/>
          <w:sz w:val="28"/>
          <w:lang w:bidi="ar-SA"/>
        </w:rPr>
        <w:t>дисципліни</w:t>
      </w:r>
      <w:r w:rsidRPr="003F5325">
        <w:rPr>
          <w:rFonts w:ascii="Times New Roman" w:eastAsia="Times New Roman" w:hAnsi="Times New Roman" w:cs="Times New Roman"/>
          <w:sz w:val="28"/>
          <w:lang w:bidi="ar-SA"/>
        </w:rPr>
        <w:t>, з яких здобувач вищої освіти одержав незадовільні оцінки. Студентам, які вибули з першого курсу вищого навчального закладу і не складали екзамени і заліки видається академічна довідка з записом, що студент заліків та екзаменів не складав.</w:t>
      </w:r>
    </w:p>
    <w:p w:rsidR="006C400A" w:rsidRDefault="007C7579"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39" w:name="o53"/>
      <w:bookmarkEnd w:id="39"/>
      <w:r>
        <w:rPr>
          <w:rFonts w:ascii="Times New Roman" w:eastAsia="Times New Roman" w:hAnsi="Times New Roman" w:cs="Times New Roman"/>
          <w:sz w:val="28"/>
          <w:lang w:bidi="ar-SA"/>
        </w:rPr>
        <w:t xml:space="preserve">Видача та облік </w:t>
      </w:r>
      <w:r w:rsidRPr="003F5325">
        <w:rPr>
          <w:rFonts w:ascii="Times New Roman" w:eastAsia="Times New Roman" w:hAnsi="Times New Roman" w:cs="Times New Roman"/>
          <w:sz w:val="28"/>
          <w:lang w:bidi="ar-SA"/>
        </w:rPr>
        <w:t>ак</w:t>
      </w:r>
      <w:r>
        <w:rPr>
          <w:rFonts w:ascii="Times New Roman" w:eastAsia="Times New Roman" w:hAnsi="Times New Roman" w:cs="Times New Roman"/>
          <w:sz w:val="28"/>
          <w:lang w:bidi="ar-SA"/>
        </w:rPr>
        <w:t>адемічних довідок проводиться відповідності до Положення про порядок замовлення, друку, видачі та обліку документів про вищу освіту державного зразка та академічних довідок</w:t>
      </w:r>
      <w:bookmarkStart w:id="40" w:name="o54"/>
      <w:bookmarkEnd w:id="40"/>
      <w:r w:rsidR="006C400A">
        <w:rPr>
          <w:rFonts w:ascii="Times New Roman" w:eastAsia="Times New Roman" w:hAnsi="Times New Roman" w:cs="Times New Roman"/>
          <w:sz w:val="28"/>
          <w:lang w:bidi="ar-SA"/>
        </w:rPr>
        <w:t>.</w:t>
      </w:r>
    </w:p>
    <w:p w:rsidR="007C7579" w:rsidRPr="003F5325" w:rsidRDefault="007C7579" w:rsidP="00FA458A">
      <w:pPr>
        <w:shd w:val="clear" w:color="auto" w:fill="FFFFFF"/>
        <w:spacing w:line="276" w:lineRule="auto"/>
        <w:ind w:firstLine="709"/>
        <w:textAlignment w:val="baseline"/>
        <w:rPr>
          <w:rFonts w:ascii="Times New Roman" w:eastAsia="Times New Roman" w:hAnsi="Times New Roman" w:cs="Times New Roman"/>
          <w:sz w:val="28"/>
          <w:lang w:bidi="ar-SA"/>
        </w:rPr>
      </w:pPr>
      <w:r>
        <w:rPr>
          <w:rFonts w:ascii="Times New Roman" w:eastAsia="Times New Roman" w:hAnsi="Times New Roman" w:cs="Times New Roman"/>
          <w:sz w:val="28"/>
          <w:lang w:bidi="ar-SA"/>
        </w:rPr>
        <w:t>2. В</w:t>
      </w:r>
      <w:r w:rsidRPr="003F5325">
        <w:rPr>
          <w:rFonts w:ascii="Times New Roman" w:eastAsia="Times New Roman" w:hAnsi="Times New Roman" w:cs="Times New Roman"/>
          <w:sz w:val="28"/>
          <w:lang w:bidi="ar-SA"/>
        </w:rPr>
        <w:t xml:space="preserve"> разі переведення </w:t>
      </w:r>
      <w:r>
        <w:rPr>
          <w:rFonts w:ascii="Times New Roman" w:eastAsia="Times New Roman" w:hAnsi="Times New Roman" w:cs="Times New Roman"/>
          <w:sz w:val="28"/>
          <w:lang w:bidi="ar-SA"/>
        </w:rPr>
        <w:t>студента з Університету до іншого закладу освіти в його особовій справі залишається</w:t>
      </w:r>
      <w:r w:rsidRPr="003F5325">
        <w:rPr>
          <w:rFonts w:ascii="Times New Roman" w:eastAsia="Times New Roman" w:hAnsi="Times New Roman" w:cs="Times New Roman"/>
          <w:sz w:val="28"/>
          <w:lang w:bidi="ar-SA"/>
        </w:rPr>
        <w:t xml:space="preserve"> копі</w:t>
      </w:r>
      <w:r>
        <w:rPr>
          <w:rFonts w:ascii="Times New Roman" w:eastAsia="Times New Roman" w:hAnsi="Times New Roman" w:cs="Times New Roman"/>
          <w:sz w:val="28"/>
          <w:lang w:bidi="ar-SA"/>
        </w:rPr>
        <w:t>я академічної довідки, підписана</w:t>
      </w:r>
      <w:r w:rsidRPr="003F5325">
        <w:rPr>
          <w:rFonts w:ascii="Times New Roman" w:eastAsia="Times New Roman" w:hAnsi="Times New Roman" w:cs="Times New Roman"/>
          <w:sz w:val="28"/>
          <w:lang w:bidi="ar-SA"/>
        </w:rPr>
        <w:t xml:space="preserve"> керівництвом </w:t>
      </w:r>
      <w:r>
        <w:rPr>
          <w:rFonts w:ascii="Times New Roman" w:eastAsia="Times New Roman" w:hAnsi="Times New Roman" w:cs="Times New Roman"/>
          <w:sz w:val="28"/>
          <w:lang w:bidi="ar-SA"/>
        </w:rPr>
        <w:t>Університету</w:t>
      </w:r>
      <w:r w:rsidRPr="003F5325">
        <w:rPr>
          <w:rFonts w:ascii="Times New Roman" w:eastAsia="Times New Roman" w:hAnsi="Times New Roman" w:cs="Times New Roman"/>
          <w:sz w:val="28"/>
          <w:lang w:bidi="ar-SA"/>
        </w:rPr>
        <w:t xml:space="preserve"> і скріпленої печатко</w:t>
      </w:r>
      <w:r>
        <w:rPr>
          <w:rFonts w:ascii="Times New Roman" w:eastAsia="Times New Roman" w:hAnsi="Times New Roman" w:cs="Times New Roman"/>
          <w:sz w:val="28"/>
          <w:lang w:bidi="ar-SA"/>
        </w:rPr>
        <w:t xml:space="preserve">ю, завірена деканом факультету / </w:t>
      </w:r>
      <w:r w:rsidRPr="003F5325">
        <w:rPr>
          <w:rFonts w:ascii="Times New Roman" w:eastAsia="Times New Roman" w:hAnsi="Times New Roman" w:cs="Times New Roman"/>
          <w:sz w:val="28"/>
          <w:lang w:bidi="ar-SA"/>
        </w:rPr>
        <w:t>директором інституту</w:t>
      </w:r>
      <w:r>
        <w:rPr>
          <w:rFonts w:ascii="Times New Roman" w:eastAsia="Times New Roman" w:hAnsi="Times New Roman" w:cs="Times New Roman"/>
          <w:sz w:val="28"/>
          <w:lang w:bidi="ar-SA"/>
        </w:rPr>
        <w:t xml:space="preserve"> </w:t>
      </w:r>
      <w:r w:rsidRPr="003F5325">
        <w:rPr>
          <w:rFonts w:ascii="Times New Roman" w:eastAsia="Times New Roman" w:hAnsi="Times New Roman" w:cs="Times New Roman"/>
          <w:sz w:val="28"/>
          <w:lang w:bidi="ar-SA"/>
        </w:rPr>
        <w:t xml:space="preserve">залікова книжка, студентський квиток і скріплена печаткою за підписом декана </w:t>
      </w:r>
      <w:r>
        <w:rPr>
          <w:rFonts w:ascii="Times New Roman" w:eastAsia="Times New Roman" w:hAnsi="Times New Roman" w:cs="Times New Roman"/>
          <w:sz w:val="28"/>
          <w:lang w:bidi="ar-SA"/>
        </w:rPr>
        <w:t>/ директора</w:t>
      </w:r>
      <w:r w:rsidRPr="003F5325">
        <w:rPr>
          <w:rFonts w:ascii="Times New Roman" w:eastAsia="Times New Roman" w:hAnsi="Times New Roman" w:cs="Times New Roman"/>
          <w:sz w:val="28"/>
          <w:lang w:bidi="ar-SA"/>
        </w:rPr>
        <w:t xml:space="preserve"> навчальна картка здобувача вищої освіти із зазначенням виконання ним навчального плану.</w:t>
      </w:r>
    </w:p>
    <w:p w:rsidR="007C7579" w:rsidRDefault="007C7579" w:rsidP="00FA458A">
      <w:pPr>
        <w:shd w:val="clear" w:color="auto" w:fill="FFFFFF"/>
        <w:spacing w:line="276" w:lineRule="auto"/>
        <w:ind w:firstLine="709"/>
        <w:textAlignment w:val="baseline"/>
        <w:rPr>
          <w:rFonts w:ascii="Times New Roman" w:eastAsia="Times New Roman" w:hAnsi="Times New Roman" w:cs="Times New Roman"/>
          <w:sz w:val="28"/>
          <w:lang w:bidi="ar-SA"/>
        </w:rPr>
      </w:pPr>
      <w:bookmarkStart w:id="41" w:name="o49"/>
      <w:bookmarkEnd w:id="41"/>
      <w:r w:rsidRPr="003F5325">
        <w:rPr>
          <w:rFonts w:ascii="Times New Roman" w:eastAsia="Times New Roman" w:hAnsi="Times New Roman" w:cs="Times New Roman"/>
          <w:sz w:val="28"/>
          <w:lang w:bidi="ar-SA"/>
        </w:rPr>
        <w:t>До особової справи студента</w:t>
      </w:r>
      <w:r>
        <w:rPr>
          <w:rFonts w:ascii="Times New Roman" w:eastAsia="Times New Roman" w:hAnsi="Times New Roman" w:cs="Times New Roman"/>
          <w:sz w:val="28"/>
          <w:lang w:bidi="ar-SA"/>
        </w:rPr>
        <w:t>,</w:t>
      </w:r>
      <w:r w:rsidRPr="003F5325">
        <w:rPr>
          <w:rFonts w:ascii="Times New Roman" w:eastAsia="Times New Roman" w:hAnsi="Times New Roman" w:cs="Times New Roman"/>
          <w:sz w:val="28"/>
          <w:lang w:bidi="ar-SA"/>
        </w:rPr>
        <w:t xml:space="preserve"> переведеного з іншого закладу </w:t>
      </w:r>
      <w:r>
        <w:rPr>
          <w:rFonts w:ascii="Times New Roman" w:eastAsia="Times New Roman" w:hAnsi="Times New Roman" w:cs="Times New Roman"/>
          <w:sz w:val="28"/>
          <w:lang w:bidi="ar-SA"/>
        </w:rPr>
        <w:t>вищої освіти до Університету або поновленого вкладаються</w:t>
      </w:r>
      <w:r w:rsidRPr="003F5325">
        <w:rPr>
          <w:rFonts w:ascii="Times New Roman" w:eastAsia="Times New Roman" w:hAnsi="Times New Roman" w:cs="Times New Roman"/>
          <w:sz w:val="28"/>
          <w:lang w:bidi="ar-SA"/>
        </w:rPr>
        <w:t xml:space="preserve"> виписка з наказу про зарахування, заява</w:t>
      </w:r>
      <w:r>
        <w:rPr>
          <w:rFonts w:ascii="Times New Roman" w:eastAsia="Times New Roman" w:hAnsi="Times New Roman" w:cs="Times New Roman"/>
          <w:sz w:val="28"/>
          <w:lang w:bidi="ar-SA"/>
        </w:rPr>
        <w:t xml:space="preserve"> здобувача</w:t>
      </w:r>
      <w:r w:rsidRPr="003F5325">
        <w:rPr>
          <w:rFonts w:ascii="Times New Roman" w:eastAsia="Times New Roman" w:hAnsi="Times New Roman" w:cs="Times New Roman"/>
          <w:sz w:val="28"/>
          <w:lang w:bidi="ar-SA"/>
        </w:rPr>
        <w:t>, академічна довідка.</w:t>
      </w:r>
    </w:p>
    <w:p w:rsidR="000C4AE9" w:rsidRPr="007D3DEE" w:rsidRDefault="00EB4CB3" w:rsidP="00FA458A">
      <w:pPr>
        <w:spacing w:line="276" w:lineRule="auto"/>
        <w:ind w:firstLine="709"/>
        <w:jc w:val="center"/>
        <w:rPr>
          <w:rFonts w:ascii="Times New Roman" w:eastAsia="Calibri" w:hAnsi="Times New Roman" w:cs="Times New Roman"/>
          <w:i/>
          <w:color w:val="auto"/>
          <w:sz w:val="28"/>
          <w:szCs w:val="28"/>
          <w:lang w:eastAsia="en-US" w:bidi="ar-SA"/>
        </w:rPr>
      </w:pPr>
      <w:r>
        <w:rPr>
          <w:rFonts w:ascii="Times New Roman" w:eastAsia="Calibri" w:hAnsi="Times New Roman" w:cs="Times New Roman"/>
          <w:i/>
          <w:color w:val="auto"/>
          <w:sz w:val="28"/>
          <w:szCs w:val="28"/>
          <w:lang w:eastAsia="en-US" w:bidi="ar-SA"/>
        </w:rPr>
        <w:t>9</w:t>
      </w:r>
      <w:r w:rsidR="00BA2C4D" w:rsidRPr="007D3DEE">
        <w:rPr>
          <w:rFonts w:ascii="Times New Roman" w:eastAsia="Calibri" w:hAnsi="Times New Roman" w:cs="Times New Roman"/>
          <w:i/>
          <w:color w:val="auto"/>
          <w:sz w:val="28"/>
          <w:szCs w:val="28"/>
          <w:lang w:eastAsia="en-US" w:bidi="ar-SA"/>
        </w:rPr>
        <w:t xml:space="preserve">.7. </w:t>
      </w:r>
      <w:r w:rsidR="000C4AE9" w:rsidRPr="007D3DEE">
        <w:rPr>
          <w:rFonts w:ascii="Times New Roman" w:eastAsia="Calibri" w:hAnsi="Times New Roman" w:cs="Times New Roman"/>
          <w:i/>
          <w:color w:val="auto"/>
          <w:sz w:val="28"/>
          <w:szCs w:val="28"/>
          <w:lang w:eastAsia="en-US" w:bidi="ar-SA"/>
        </w:rPr>
        <w:t xml:space="preserve">Порядок </w:t>
      </w:r>
      <w:proofErr w:type="spellStart"/>
      <w:r w:rsidR="000C4AE9" w:rsidRPr="007D3DEE">
        <w:rPr>
          <w:rFonts w:ascii="Times New Roman" w:eastAsia="Calibri" w:hAnsi="Times New Roman" w:cs="Times New Roman"/>
          <w:i/>
          <w:color w:val="auto"/>
          <w:sz w:val="28"/>
          <w:szCs w:val="28"/>
          <w:lang w:eastAsia="en-US" w:bidi="ar-SA"/>
        </w:rPr>
        <w:t>перезарахування</w:t>
      </w:r>
      <w:proofErr w:type="spellEnd"/>
      <w:r w:rsidR="000C4AE9" w:rsidRPr="007D3DEE">
        <w:rPr>
          <w:rFonts w:ascii="Times New Roman" w:eastAsia="Calibri" w:hAnsi="Times New Roman" w:cs="Times New Roman"/>
          <w:i/>
          <w:color w:val="auto"/>
          <w:sz w:val="28"/>
          <w:szCs w:val="28"/>
          <w:lang w:eastAsia="en-US" w:bidi="ar-SA"/>
        </w:rPr>
        <w:t xml:space="preserve"> </w:t>
      </w:r>
      <w:r w:rsidR="00E03DAF">
        <w:rPr>
          <w:rFonts w:ascii="Times New Roman" w:eastAsia="Calibri" w:hAnsi="Times New Roman" w:cs="Times New Roman"/>
          <w:i/>
          <w:color w:val="auto"/>
          <w:sz w:val="28"/>
          <w:szCs w:val="28"/>
          <w:lang w:eastAsia="en-US" w:bidi="ar-SA"/>
        </w:rPr>
        <w:t>результатів навчання</w:t>
      </w:r>
    </w:p>
    <w:p w:rsidR="00BA2C4D" w:rsidRPr="007D3DEE" w:rsidRDefault="00BA2C4D" w:rsidP="00FA458A">
      <w:pPr>
        <w:spacing w:line="276" w:lineRule="auto"/>
        <w:ind w:firstLine="709"/>
        <w:rPr>
          <w:rFonts w:ascii="Times New Roman" w:hAnsi="Times New Roman" w:cs="Times New Roman"/>
          <w:sz w:val="28"/>
        </w:rPr>
      </w:pPr>
      <w:r w:rsidRPr="007D3DEE">
        <w:rPr>
          <w:rFonts w:ascii="Times New Roman" w:eastAsia="Calibri" w:hAnsi="Times New Roman" w:cs="Times New Roman"/>
          <w:color w:val="auto"/>
          <w:sz w:val="28"/>
          <w:szCs w:val="28"/>
          <w:lang w:eastAsia="en-US" w:bidi="ar-SA"/>
        </w:rPr>
        <w:t xml:space="preserve">1. </w:t>
      </w:r>
      <w:proofErr w:type="spellStart"/>
      <w:r w:rsidR="00F74B87" w:rsidRPr="007D3DEE">
        <w:rPr>
          <w:rFonts w:ascii="Times New Roman" w:eastAsia="Calibri" w:hAnsi="Times New Roman" w:cs="Times New Roman"/>
          <w:color w:val="auto"/>
          <w:sz w:val="28"/>
          <w:szCs w:val="28"/>
          <w:lang w:eastAsia="en-US" w:bidi="ar-SA"/>
        </w:rPr>
        <w:t>П</w:t>
      </w:r>
      <w:r w:rsidRPr="007D3DEE">
        <w:rPr>
          <w:rFonts w:ascii="Times New Roman" w:eastAsia="Calibri" w:hAnsi="Times New Roman" w:cs="Times New Roman"/>
          <w:color w:val="auto"/>
          <w:sz w:val="28"/>
          <w:szCs w:val="28"/>
          <w:lang w:eastAsia="en-US" w:bidi="ar-SA"/>
        </w:rPr>
        <w:t>ерезарахування</w:t>
      </w:r>
      <w:proofErr w:type="spellEnd"/>
      <w:r w:rsidRPr="007D3DEE">
        <w:rPr>
          <w:rFonts w:ascii="Times New Roman" w:eastAsia="Calibri" w:hAnsi="Times New Roman" w:cs="Times New Roman"/>
          <w:color w:val="auto"/>
          <w:sz w:val="28"/>
          <w:szCs w:val="28"/>
          <w:lang w:eastAsia="en-US" w:bidi="ar-SA"/>
        </w:rPr>
        <w:t xml:space="preserve"> </w:t>
      </w:r>
      <w:r w:rsidR="00E03DAF">
        <w:rPr>
          <w:rFonts w:ascii="Times New Roman" w:eastAsia="Calibri" w:hAnsi="Times New Roman" w:cs="Times New Roman"/>
          <w:color w:val="auto"/>
          <w:sz w:val="28"/>
          <w:szCs w:val="28"/>
          <w:lang w:eastAsia="en-US" w:bidi="ar-SA"/>
        </w:rPr>
        <w:t xml:space="preserve">результатів навчання </w:t>
      </w:r>
      <w:r w:rsidR="00FE3575">
        <w:rPr>
          <w:rFonts w:ascii="Times New Roman" w:eastAsia="Calibri" w:hAnsi="Times New Roman" w:cs="Times New Roman"/>
          <w:color w:val="auto"/>
          <w:sz w:val="28"/>
          <w:szCs w:val="28"/>
          <w:lang w:eastAsia="en-US" w:bidi="ar-SA"/>
        </w:rPr>
        <w:t>з навчальних дисциплін</w:t>
      </w:r>
      <w:r w:rsidRPr="007D3DEE">
        <w:rPr>
          <w:rFonts w:ascii="Times New Roman" w:hAnsi="Times New Roman" w:cs="Times New Roman"/>
          <w:sz w:val="28"/>
        </w:rPr>
        <w:t xml:space="preserve"> </w:t>
      </w:r>
      <w:r w:rsidR="00F74B87" w:rsidRPr="007D3DEE">
        <w:rPr>
          <w:rFonts w:ascii="Times New Roman" w:hAnsi="Times New Roman" w:cs="Times New Roman"/>
          <w:sz w:val="28"/>
        </w:rPr>
        <w:t xml:space="preserve">можливе </w:t>
      </w:r>
      <w:r w:rsidRPr="007D3DEE">
        <w:rPr>
          <w:rFonts w:ascii="Times New Roman" w:hAnsi="Times New Roman" w:cs="Times New Roman"/>
          <w:sz w:val="28"/>
        </w:rPr>
        <w:t>у пр</w:t>
      </w:r>
      <w:r w:rsidR="00D55C90">
        <w:rPr>
          <w:rFonts w:ascii="Times New Roman" w:hAnsi="Times New Roman" w:cs="Times New Roman"/>
          <w:sz w:val="28"/>
        </w:rPr>
        <w:t>оцесі формування індивідуальної</w:t>
      </w:r>
      <w:r w:rsidR="00F74B87" w:rsidRPr="007D3DEE">
        <w:rPr>
          <w:rFonts w:ascii="Times New Roman" w:hAnsi="Times New Roman" w:cs="Times New Roman"/>
          <w:sz w:val="28"/>
        </w:rPr>
        <w:t xml:space="preserve"> </w:t>
      </w:r>
      <w:r w:rsidR="00D55C90">
        <w:rPr>
          <w:rFonts w:ascii="Times New Roman" w:hAnsi="Times New Roman" w:cs="Times New Roman"/>
          <w:sz w:val="28"/>
        </w:rPr>
        <w:t>програми навчання</w:t>
      </w:r>
      <w:r w:rsidRPr="007D3DEE">
        <w:rPr>
          <w:rFonts w:ascii="Times New Roman" w:hAnsi="Times New Roman" w:cs="Times New Roman"/>
          <w:sz w:val="28"/>
        </w:rPr>
        <w:t xml:space="preserve"> </w:t>
      </w:r>
      <w:r w:rsidR="00F74B87" w:rsidRPr="007D3DEE">
        <w:rPr>
          <w:rFonts w:ascii="Times New Roman" w:hAnsi="Times New Roman" w:cs="Times New Roman"/>
          <w:sz w:val="28"/>
        </w:rPr>
        <w:t>здобувачів вищої освіти</w:t>
      </w:r>
      <w:r w:rsidRPr="007D3DEE">
        <w:rPr>
          <w:rFonts w:ascii="Times New Roman" w:hAnsi="Times New Roman" w:cs="Times New Roman"/>
          <w:sz w:val="28"/>
        </w:rPr>
        <w:t>, які:</w:t>
      </w:r>
    </w:p>
    <w:p w:rsidR="007D3DEE" w:rsidRDefault="00D17667" w:rsidP="00FA458A">
      <w:pPr>
        <w:pStyle w:val="ac"/>
        <w:spacing w:before="0" w:beforeAutospacing="0" w:after="0" w:afterAutospacing="0" w:line="276" w:lineRule="auto"/>
        <w:ind w:firstLine="697"/>
        <w:rPr>
          <w:color w:val="000000"/>
          <w:sz w:val="28"/>
          <w:lang w:val="uk-UA" w:eastAsia="uk-UA"/>
        </w:rPr>
      </w:pPr>
      <w:r>
        <w:rPr>
          <w:color w:val="000000"/>
          <w:sz w:val="28"/>
          <w:lang w:val="uk-UA" w:eastAsia="uk-UA"/>
        </w:rPr>
        <w:t xml:space="preserve">1) </w:t>
      </w:r>
      <w:r w:rsidR="00CA1D68">
        <w:rPr>
          <w:color w:val="000000"/>
          <w:sz w:val="28"/>
          <w:lang w:val="uk-UA" w:eastAsia="uk-UA"/>
        </w:rPr>
        <w:t>є учасниками</w:t>
      </w:r>
      <w:r w:rsidR="00CA1D68" w:rsidRPr="00CA1D68">
        <w:rPr>
          <w:color w:val="000000"/>
          <w:sz w:val="28"/>
          <w:lang w:val="uk-UA" w:eastAsia="uk-UA"/>
        </w:rPr>
        <w:t xml:space="preserve"> програм академічної мобільності</w:t>
      </w:r>
      <w:r w:rsidR="007D3DEE">
        <w:rPr>
          <w:color w:val="000000"/>
          <w:sz w:val="28"/>
          <w:lang w:val="uk-UA" w:eastAsia="uk-UA"/>
        </w:rPr>
        <w:t>;</w:t>
      </w:r>
      <w:r w:rsidR="00CA1D68" w:rsidRPr="00CA1D68">
        <w:rPr>
          <w:color w:val="000000"/>
          <w:sz w:val="28"/>
          <w:lang w:val="uk-UA" w:eastAsia="uk-UA"/>
        </w:rPr>
        <w:t xml:space="preserve"> </w:t>
      </w:r>
    </w:p>
    <w:p w:rsidR="00BA2C4D" w:rsidRPr="00BA2C4D" w:rsidRDefault="00D17667" w:rsidP="00FA458A">
      <w:pPr>
        <w:pStyle w:val="ac"/>
        <w:spacing w:before="0" w:beforeAutospacing="0" w:after="0" w:afterAutospacing="0" w:line="276" w:lineRule="auto"/>
        <w:ind w:firstLine="697"/>
        <w:rPr>
          <w:color w:val="000000"/>
          <w:sz w:val="28"/>
          <w:lang w:val="uk-UA" w:eastAsia="uk-UA"/>
        </w:rPr>
      </w:pPr>
      <w:r>
        <w:rPr>
          <w:color w:val="000000"/>
          <w:sz w:val="28"/>
          <w:lang w:val="uk-UA" w:eastAsia="uk-UA"/>
        </w:rPr>
        <w:t xml:space="preserve">2) </w:t>
      </w:r>
      <w:r w:rsidR="00BA2C4D" w:rsidRPr="00BA2C4D">
        <w:rPr>
          <w:color w:val="000000"/>
          <w:sz w:val="28"/>
          <w:lang w:val="uk-UA" w:eastAsia="uk-UA"/>
        </w:rPr>
        <w:t>перевод</w:t>
      </w:r>
      <w:r w:rsidR="00CA1D68">
        <w:rPr>
          <w:color w:val="000000"/>
          <w:sz w:val="28"/>
          <w:lang w:val="uk-UA" w:eastAsia="uk-UA"/>
        </w:rPr>
        <w:t>яться до У</w:t>
      </w:r>
      <w:r w:rsidR="00BA2C4D" w:rsidRPr="00BA2C4D">
        <w:rPr>
          <w:color w:val="000000"/>
          <w:sz w:val="28"/>
          <w:lang w:val="uk-UA" w:eastAsia="uk-UA"/>
        </w:rPr>
        <w:t xml:space="preserve">ніверситету з інших </w:t>
      </w:r>
      <w:r w:rsidR="007D3DEE">
        <w:rPr>
          <w:color w:val="000000"/>
          <w:sz w:val="28"/>
          <w:lang w:val="uk-UA" w:eastAsia="uk-UA"/>
        </w:rPr>
        <w:t>закладів вищої освіти</w:t>
      </w:r>
      <w:r w:rsidR="00BA2C4D" w:rsidRPr="00BA2C4D">
        <w:rPr>
          <w:color w:val="000000"/>
          <w:sz w:val="28"/>
          <w:lang w:val="uk-UA" w:eastAsia="uk-UA"/>
        </w:rPr>
        <w:t>;</w:t>
      </w:r>
    </w:p>
    <w:p w:rsidR="007D3DEE" w:rsidRDefault="00D17667" w:rsidP="00FA458A">
      <w:pPr>
        <w:pStyle w:val="ac"/>
        <w:spacing w:before="0" w:beforeAutospacing="0" w:after="0" w:afterAutospacing="0" w:line="276" w:lineRule="auto"/>
        <w:ind w:firstLine="697"/>
        <w:rPr>
          <w:color w:val="000000"/>
          <w:sz w:val="28"/>
          <w:lang w:val="uk-UA" w:eastAsia="uk-UA"/>
        </w:rPr>
      </w:pPr>
      <w:r>
        <w:rPr>
          <w:color w:val="000000"/>
          <w:sz w:val="28"/>
          <w:lang w:val="uk-UA" w:eastAsia="uk-UA"/>
        </w:rPr>
        <w:t xml:space="preserve">3) </w:t>
      </w:r>
      <w:r w:rsidR="00BA2C4D" w:rsidRPr="00BA2C4D">
        <w:rPr>
          <w:color w:val="000000"/>
          <w:sz w:val="28"/>
          <w:lang w:val="uk-UA" w:eastAsia="uk-UA"/>
        </w:rPr>
        <w:t>продовжують навчання після академічної відпустки</w:t>
      </w:r>
      <w:r w:rsidR="007D3DEE">
        <w:rPr>
          <w:color w:val="000000"/>
          <w:sz w:val="28"/>
          <w:lang w:val="uk-UA" w:eastAsia="uk-UA"/>
        </w:rPr>
        <w:t>;</w:t>
      </w:r>
    </w:p>
    <w:p w:rsidR="00BA2C4D" w:rsidRPr="00BA2C4D" w:rsidRDefault="00D17667" w:rsidP="00FA458A">
      <w:pPr>
        <w:pStyle w:val="ac"/>
        <w:spacing w:before="0" w:beforeAutospacing="0" w:after="0" w:afterAutospacing="0" w:line="276" w:lineRule="auto"/>
        <w:ind w:firstLine="697"/>
        <w:rPr>
          <w:color w:val="000000"/>
          <w:sz w:val="28"/>
          <w:lang w:val="uk-UA" w:eastAsia="uk-UA"/>
        </w:rPr>
      </w:pPr>
      <w:r>
        <w:rPr>
          <w:color w:val="000000"/>
          <w:sz w:val="28"/>
          <w:lang w:val="uk-UA" w:eastAsia="uk-UA"/>
        </w:rPr>
        <w:lastRenderedPageBreak/>
        <w:t xml:space="preserve">4) </w:t>
      </w:r>
      <w:r w:rsidR="007D3DEE">
        <w:rPr>
          <w:color w:val="000000"/>
          <w:sz w:val="28"/>
          <w:lang w:val="uk-UA" w:eastAsia="uk-UA"/>
        </w:rPr>
        <w:t>скористались правом</w:t>
      </w:r>
      <w:r w:rsidR="00BA2C4D" w:rsidRPr="00BA2C4D">
        <w:rPr>
          <w:color w:val="000000"/>
          <w:sz w:val="28"/>
          <w:lang w:val="uk-UA" w:eastAsia="uk-UA"/>
        </w:rPr>
        <w:t xml:space="preserve"> </w:t>
      </w:r>
      <w:r w:rsidR="007D3DEE">
        <w:rPr>
          <w:color w:val="000000"/>
          <w:sz w:val="28"/>
          <w:lang w:val="uk-UA" w:eastAsia="uk-UA"/>
        </w:rPr>
        <w:t>повторного навчання</w:t>
      </w:r>
      <w:r w:rsidR="00BA2C4D" w:rsidRPr="00BA2C4D">
        <w:rPr>
          <w:color w:val="000000"/>
          <w:sz w:val="28"/>
          <w:lang w:val="uk-UA" w:eastAsia="uk-UA"/>
        </w:rPr>
        <w:t>;</w:t>
      </w:r>
    </w:p>
    <w:p w:rsidR="00BA2C4D" w:rsidRPr="00BA2C4D" w:rsidRDefault="00D17667" w:rsidP="00FA458A">
      <w:pPr>
        <w:pStyle w:val="ac"/>
        <w:spacing w:before="0" w:beforeAutospacing="0" w:after="0" w:afterAutospacing="0" w:line="276" w:lineRule="auto"/>
        <w:ind w:firstLine="697"/>
        <w:rPr>
          <w:color w:val="000000"/>
          <w:sz w:val="28"/>
          <w:lang w:val="uk-UA" w:eastAsia="uk-UA"/>
        </w:rPr>
      </w:pPr>
      <w:r>
        <w:rPr>
          <w:color w:val="000000"/>
          <w:sz w:val="28"/>
          <w:lang w:val="uk-UA" w:eastAsia="uk-UA"/>
        </w:rPr>
        <w:t xml:space="preserve">5) </w:t>
      </w:r>
      <w:r w:rsidR="00BA2C4D" w:rsidRPr="00BA2C4D">
        <w:rPr>
          <w:color w:val="000000"/>
          <w:sz w:val="28"/>
          <w:lang w:val="uk-UA" w:eastAsia="uk-UA"/>
        </w:rPr>
        <w:t xml:space="preserve">поновлюються </w:t>
      </w:r>
      <w:r w:rsidR="007D3DEE">
        <w:rPr>
          <w:color w:val="000000"/>
          <w:sz w:val="28"/>
          <w:lang w:val="uk-UA" w:eastAsia="uk-UA"/>
        </w:rPr>
        <w:t xml:space="preserve">для завершення </w:t>
      </w:r>
      <w:r w:rsidR="00BA2C4D" w:rsidRPr="00BA2C4D">
        <w:rPr>
          <w:color w:val="000000"/>
          <w:sz w:val="28"/>
          <w:lang w:val="uk-UA" w:eastAsia="uk-UA"/>
        </w:rPr>
        <w:t>навчання;</w:t>
      </w:r>
    </w:p>
    <w:p w:rsidR="00BA2C4D" w:rsidRPr="00BA2C4D" w:rsidRDefault="00E03DAF" w:rsidP="00FA458A">
      <w:pPr>
        <w:pStyle w:val="ac"/>
        <w:spacing w:before="0" w:beforeAutospacing="0" w:after="0" w:afterAutospacing="0" w:line="276" w:lineRule="auto"/>
        <w:ind w:firstLine="697"/>
        <w:rPr>
          <w:color w:val="000000"/>
          <w:sz w:val="28"/>
          <w:lang w:val="uk-UA" w:eastAsia="uk-UA"/>
        </w:rPr>
      </w:pPr>
      <w:r>
        <w:rPr>
          <w:color w:val="000000"/>
          <w:sz w:val="28"/>
          <w:lang w:val="uk-UA" w:eastAsia="uk-UA"/>
        </w:rPr>
        <w:t xml:space="preserve">2. </w:t>
      </w:r>
      <w:proofErr w:type="spellStart"/>
      <w:r w:rsidR="00BA2C4D" w:rsidRPr="00BA2C4D">
        <w:rPr>
          <w:color w:val="000000"/>
          <w:sz w:val="28"/>
          <w:lang w:val="uk-UA" w:eastAsia="uk-UA"/>
        </w:rPr>
        <w:t>Перезарахування</w:t>
      </w:r>
      <w:proofErr w:type="spellEnd"/>
      <w:r w:rsidR="00BA2C4D" w:rsidRPr="00BA2C4D">
        <w:rPr>
          <w:color w:val="000000"/>
          <w:sz w:val="28"/>
          <w:lang w:val="uk-UA" w:eastAsia="uk-UA"/>
        </w:rPr>
        <w:t xml:space="preserve"> результатів навчання з навчальних дисциплін проводиться на підставі порівняння навчальних програм в</w:t>
      </w:r>
      <w:r>
        <w:rPr>
          <w:color w:val="000000"/>
          <w:sz w:val="28"/>
          <w:lang w:val="uk-UA" w:eastAsia="uk-UA"/>
        </w:rPr>
        <w:t xml:space="preserve">ідповідної </w:t>
      </w:r>
      <w:r w:rsidR="006C400A">
        <w:rPr>
          <w:color w:val="000000"/>
          <w:sz w:val="28"/>
          <w:lang w:val="uk-UA" w:eastAsia="uk-UA"/>
        </w:rPr>
        <w:t>освітньої програми</w:t>
      </w:r>
      <w:r w:rsidR="00FE3575">
        <w:rPr>
          <w:color w:val="000000"/>
          <w:sz w:val="28"/>
          <w:lang w:val="uk-UA" w:eastAsia="uk-UA"/>
        </w:rPr>
        <w:t xml:space="preserve"> та а</w:t>
      </w:r>
      <w:r>
        <w:rPr>
          <w:color w:val="000000"/>
          <w:sz w:val="28"/>
          <w:lang w:val="uk-UA" w:eastAsia="uk-UA"/>
        </w:rPr>
        <w:t>кадемічної довідки або іншого документу</w:t>
      </w:r>
      <w:r w:rsidR="00FE3575">
        <w:rPr>
          <w:color w:val="000000"/>
          <w:sz w:val="28"/>
          <w:lang w:val="uk-UA" w:eastAsia="uk-UA"/>
        </w:rPr>
        <w:t>,</w:t>
      </w:r>
      <w:r>
        <w:rPr>
          <w:color w:val="000000"/>
          <w:sz w:val="28"/>
          <w:lang w:val="uk-UA" w:eastAsia="uk-UA"/>
        </w:rPr>
        <w:t xml:space="preserve"> що підтверджує результати навчання. </w:t>
      </w:r>
    </w:p>
    <w:p w:rsidR="001B3502" w:rsidRDefault="00E03DAF" w:rsidP="00FA458A">
      <w:pPr>
        <w:pStyle w:val="ac"/>
        <w:spacing w:before="0" w:beforeAutospacing="0" w:after="0" w:afterAutospacing="0" w:line="276" w:lineRule="auto"/>
        <w:ind w:firstLine="697"/>
        <w:rPr>
          <w:color w:val="000000"/>
          <w:sz w:val="28"/>
          <w:lang w:val="uk-UA" w:eastAsia="uk-UA"/>
        </w:rPr>
      </w:pPr>
      <w:r>
        <w:rPr>
          <w:color w:val="000000"/>
          <w:sz w:val="28"/>
          <w:lang w:val="uk-UA" w:eastAsia="uk-UA"/>
        </w:rPr>
        <w:t>3</w:t>
      </w:r>
      <w:r w:rsidR="00BA2C4D" w:rsidRPr="00BA2C4D">
        <w:rPr>
          <w:color w:val="000000"/>
          <w:sz w:val="28"/>
          <w:lang w:val="uk-UA" w:eastAsia="uk-UA"/>
        </w:rPr>
        <w:t xml:space="preserve">. При </w:t>
      </w:r>
      <w:proofErr w:type="spellStart"/>
      <w:r w:rsidR="00BA2C4D" w:rsidRPr="00BA2C4D">
        <w:rPr>
          <w:color w:val="000000"/>
          <w:sz w:val="28"/>
          <w:lang w:val="uk-UA" w:eastAsia="uk-UA"/>
        </w:rPr>
        <w:t>перезарахуванні</w:t>
      </w:r>
      <w:proofErr w:type="spellEnd"/>
      <w:r w:rsidR="00BA2C4D" w:rsidRPr="00BA2C4D">
        <w:rPr>
          <w:color w:val="000000"/>
          <w:sz w:val="28"/>
          <w:lang w:val="uk-UA" w:eastAsia="uk-UA"/>
        </w:rPr>
        <w:t xml:space="preserve"> дисципліни зберігається раніше здобута позитивна оцінка рівня знань </w:t>
      </w:r>
      <w:r w:rsidR="004A1BAD">
        <w:rPr>
          <w:color w:val="000000"/>
          <w:sz w:val="28"/>
          <w:lang w:val="uk-UA" w:eastAsia="uk-UA"/>
        </w:rPr>
        <w:t>здобувача вищої освіти</w:t>
      </w:r>
      <w:r w:rsidR="00BA2C4D" w:rsidRPr="00BA2C4D">
        <w:rPr>
          <w:color w:val="000000"/>
          <w:sz w:val="28"/>
          <w:lang w:val="uk-UA" w:eastAsia="uk-UA"/>
        </w:rPr>
        <w:t xml:space="preserve">. </w:t>
      </w:r>
    </w:p>
    <w:p w:rsidR="00BA2C4D" w:rsidRDefault="00BA2C4D" w:rsidP="00FA458A">
      <w:pPr>
        <w:pStyle w:val="ac"/>
        <w:spacing w:before="0" w:beforeAutospacing="0" w:after="0" w:afterAutospacing="0" w:line="276" w:lineRule="auto"/>
        <w:ind w:firstLine="697"/>
        <w:rPr>
          <w:color w:val="000000"/>
          <w:sz w:val="28"/>
          <w:lang w:val="uk-UA" w:eastAsia="uk-UA"/>
        </w:rPr>
      </w:pPr>
      <w:r w:rsidRPr="00BA2C4D">
        <w:rPr>
          <w:color w:val="000000"/>
          <w:sz w:val="28"/>
          <w:lang w:val="uk-UA" w:eastAsia="uk-UA"/>
        </w:rPr>
        <w:t xml:space="preserve">За необхідності оцінка приводиться до діючої в Університеті шкали оцінювання. Якщо оцінка з дисципліни складається з декількох оцінок за окремі семестри або з оцінок декількох модулів, то </w:t>
      </w:r>
      <w:r w:rsidR="00FE3575">
        <w:rPr>
          <w:color w:val="000000"/>
          <w:sz w:val="28"/>
          <w:lang w:val="uk-UA" w:eastAsia="uk-UA"/>
        </w:rPr>
        <w:t>здобувачу</w:t>
      </w:r>
      <w:r w:rsidRPr="00BA2C4D">
        <w:rPr>
          <w:color w:val="000000"/>
          <w:sz w:val="28"/>
          <w:lang w:val="uk-UA" w:eastAsia="uk-UA"/>
        </w:rPr>
        <w:t xml:space="preserve"> виставляється середньозважена оцінка успішності з урахуванням обсягів відповідних складових навчальної дисципліни.</w:t>
      </w:r>
    </w:p>
    <w:p w:rsidR="001B3502" w:rsidRDefault="00862D4F" w:rsidP="001B3502">
      <w:pPr>
        <w:ind w:firstLine="709"/>
        <w:rPr>
          <w:rFonts w:ascii="Times New Roman" w:hAnsi="Times New Roman"/>
          <w:sz w:val="28"/>
          <w:szCs w:val="28"/>
        </w:rPr>
      </w:pPr>
      <w:r>
        <w:rPr>
          <w:rFonts w:ascii="Times New Roman" w:hAnsi="Times New Roman"/>
          <w:sz w:val="28"/>
          <w:szCs w:val="28"/>
        </w:rPr>
        <w:t>Формула</w:t>
      </w:r>
      <w:r w:rsidR="001B3502">
        <w:rPr>
          <w:rFonts w:ascii="Times New Roman" w:hAnsi="Times New Roman"/>
          <w:sz w:val="28"/>
          <w:szCs w:val="28"/>
        </w:rPr>
        <w:t xml:space="preserve"> розрахунку середньозваженої оцінки:</w:t>
      </w:r>
    </w:p>
    <w:p w:rsidR="004B3818" w:rsidRPr="004B3818" w:rsidRDefault="004B3818" w:rsidP="001B3502">
      <w:pPr>
        <w:ind w:firstLine="709"/>
        <w:rPr>
          <w:rFonts w:ascii="Times New Roman" w:hAnsi="Times New Roman"/>
          <w:sz w:val="28"/>
          <w:szCs w:val="28"/>
          <w:lang w:val="ru-RU"/>
        </w:rPr>
      </w:pPr>
      <w:r>
        <w:rPr>
          <w:rFonts w:ascii="Times New Roman" w:hAnsi="Times New Roman"/>
          <w:sz w:val="28"/>
          <w:szCs w:val="28"/>
        </w:rPr>
        <w:t>О</w:t>
      </w:r>
      <w:r w:rsidRPr="00295C6F">
        <w:rPr>
          <w:rFonts w:ascii="Times New Roman" w:hAnsi="Times New Roman"/>
          <w:sz w:val="18"/>
          <w:szCs w:val="18"/>
        </w:rPr>
        <w:t>с</w:t>
      </w:r>
      <w:r w:rsidR="00295C6F" w:rsidRPr="00295C6F">
        <w:rPr>
          <w:rFonts w:ascii="Times New Roman" w:hAnsi="Times New Roman"/>
          <w:sz w:val="18"/>
          <w:szCs w:val="18"/>
        </w:rPr>
        <w:t xml:space="preserve"> </w:t>
      </w:r>
      <w:r w:rsidRPr="00295C6F">
        <w:rPr>
          <w:rFonts w:ascii="Times New Roman" w:hAnsi="Times New Roman"/>
          <w:sz w:val="18"/>
          <w:szCs w:val="18"/>
        </w:rPr>
        <w:t>з</w:t>
      </w:r>
      <w:r>
        <w:rPr>
          <w:rFonts w:ascii="Times New Roman" w:hAnsi="Times New Roman"/>
          <w:sz w:val="16"/>
          <w:szCs w:val="16"/>
        </w:rPr>
        <w:t xml:space="preserve"> </w:t>
      </w:r>
      <w:r>
        <w:rPr>
          <w:rFonts w:ascii="Times New Roman" w:hAnsi="Times New Roman"/>
          <w:sz w:val="28"/>
          <w:szCs w:val="28"/>
        </w:rPr>
        <w:t>= (О</w:t>
      </w:r>
      <w:r>
        <w:rPr>
          <w:rFonts w:ascii="Times New Roman" w:hAnsi="Times New Roman"/>
          <w:sz w:val="16"/>
          <w:szCs w:val="16"/>
        </w:rPr>
        <w:t xml:space="preserve">1 </w:t>
      </w:r>
      <w:r>
        <w:rPr>
          <w:rFonts w:ascii="Times New Roman" w:hAnsi="Times New Roman"/>
          <w:sz w:val="28"/>
          <w:szCs w:val="28"/>
        </w:rPr>
        <w:t>К</w:t>
      </w:r>
      <w:r>
        <w:rPr>
          <w:rFonts w:ascii="Times New Roman" w:hAnsi="Times New Roman"/>
          <w:sz w:val="16"/>
          <w:szCs w:val="16"/>
        </w:rPr>
        <w:t xml:space="preserve">1 </w:t>
      </w:r>
      <w:r>
        <w:rPr>
          <w:rFonts w:ascii="Times New Roman" w:hAnsi="Times New Roman"/>
          <w:sz w:val="28"/>
          <w:szCs w:val="28"/>
        </w:rPr>
        <w:t>+ О</w:t>
      </w:r>
      <w:r>
        <w:rPr>
          <w:rFonts w:ascii="Times New Roman" w:hAnsi="Times New Roman"/>
          <w:sz w:val="16"/>
          <w:szCs w:val="16"/>
        </w:rPr>
        <w:t xml:space="preserve">2 </w:t>
      </w:r>
      <w:r>
        <w:rPr>
          <w:rFonts w:ascii="Times New Roman" w:hAnsi="Times New Roman"/>
          <w:sz w:val="28"/>
          <w:szCs w:val="28"/>
        </w:rPr>
        <w:t>К</w:t>
      </w:r>
      <w:r>
        <w:rPr>
          <w:rFonts w:ascii="Times New Roman" w:hAnsi="Times New Roman"/>
          <w:sz w:val="16"/>
          <w:szCs w:val="16"/>
        </w:rPr>
        <w:t xml:space="preserve">2 </w:t>
      </w:r>
      <w:r>
        <w:rPr>
          <w:rFonts w:ascii="Times New Roman" w:hAnsi="Times New Roman"/>
          <w:sz w:val="28"/>
          <w:szCs w:val="28"/>
        </w:rPr>
        <w:t>+…+</w:t>
      </w:r>
      <w:r w:rsidRPr="004B3818">
        <w:rPr>
          <w:rFonts w:ascii="Times New Roman" w:hAnsi="Times New Roman"/>
          <w:sz w:val="28"/>
          <w:szCs w:val="28"/>
        </w:rPr>
        <w:t xml:space="preserve"> </w:t>
      </w:r>
      <w:r>
        <w:rPr>
          <w:rFonts w:ascii="Times New Roman" w:hAnsi="Times New Roman"/>
          <w:sz w:val="28"/>
          <w:szCs w:val="28"/>
        </w:rPr>
        <w:t>О</w:t>
      </w:r>
      <w:r w:rsidRPr="00295C6F">
        <w:rPr>
          <w:rFonts w:ascii="Times New Roman" w:hAnsi="Times New Roman"/>
          <w:sz w:val="18"/>
          <w:szCs w:val="18"/>
          <w:lang w:val="en-US"/>
        </w:rPr>
        <w:t>n</w:t>
      </w:r>
      <w:r>
        <w:rPr>
          <w:rFonts w:ascii="Times New Roman" w:hAnsi="Times New Roman"/>
          <w:sz w:val="16"/>
          <w:szCs w:val="16"/>
        </w:rPr>
        <w:t xml:space="preserve"> </w:t>
      </w:r>
      <w:proofErr w:type="spellStart"/>
      <w:r>
        <w:rPr>
          <w:rFonts w:ascii="Times New Roman" w:hAnsi="Times New Roman"/>
          <w:sz w:val="28"/>
          <w:szCs w:val="28"/>
        </w:rPr>
        <w:t>К</w:t>
      </w:r>
      <w:r w:rsidRPr="00295C6F">
        <w:rPr>
          <w:rFonts w:ascii="Times New Roman" w:hAnsi="Times New Roman"/>
          <w:sz w:val="18"/>
          <w:szCs w:val="18"/>
        </w:rPr>
        <w:t>n</w:t>
      </w:r>
      <w:proofErr w:type="spellEnd"/>
      <w:r>
        <w:rPr>
          <w:rFonts w:ascii="Times New Roman" w:hAnsi="Times New Roman"/>
          <w:sz w:val="16"/>
          <w:szCs w:val="16"/>
        </w:rPr>
        <w:t xml:space="preserve"> </w:t>
      </w:r>
      <w:r>
        <w:rPr>
          <w:rFonts w:ascii="Times New Roman" w:hAnsi="Times New Roman"/>
          <w:sz w:val="28"/>
          <w:szCs w:val="28"/>
          <w:lang w:val="ru-RU"/>
        </w:rPr>
        <w:t>) / (</w:t>
      </w:r>
      <w:r>
        <w:rPr>
          <w:rFonts w:ascii="Times New Roman" w:hAnsi="Times New Roman"/>
          <w:sz w:val="28"/>
          <w:szCs w:val="28"/>
        </w:rPr>
        <w:t>К</w:t>
      </w:r>
      <w:r>
        <w:rPr>
          <w:rFonts w:ascii="Times New Roman" w:hAnsi="Times New Roman"/>
          <w:sz w:val="16"/>
          <w:szCs w:val="16"/>
        </w:rPr>
        <w:t xml:space="preserve">1 </w:t>
      </w:r>
      <w:r>
        <w:rPr>
          <w:rFonts w:ascii="Times New Roman" w:hAnsi="Times New Roman"/>
          <w:sz w:val="28"/>
          <w:szCs w:val="28"/>
        </w:rPr>
        <w:t>+ К</w:t>
      </w:r>
      <w:r>
        <w:rPr>
          <w:rFonts w:ascii="Times New Roman" w:hAnsi="Times New Roman"/>
          <w:sz w:val="16"/>
          <w:szCs w:val="16"/>
        </w:rPr>
        <w:t xml:space="preserve">2 </w:t>
      </w:r>
      <w:r>
        <w:rPr>
          <w:rFonts w:ascii="Times New Roman" w:hAnsi="Times New Roman"/>
          <w:sz w:val="28"/>
          <w:szCs w:val="28"/>
        </w:rPr>
        <w:t>+…+</w:t>
      </w:r>
      <w:r w:rsidRPr="004B3818">
        <w:rPr>
          <w:rFonts w:ascii="Times New Roman" w:hAnsi="Times New Roman"/>
          <w:sz w:val="28"/>
          <w:szCs w:val="28"/>
        </w:rPr>
        <w:t xml:space="preserve"> </w:t>
      </w:r>
      <w:proofErr w:type="spellStart"/>
      <w:r>
        <w:rPr>
          <w:rFonts w:ascii="Times New Roman" w:hAnsi="Times New Roman"/>
          <w:sz w:val="28"/>
          <w:szCs w:val="28"/>
        </w:rPr>
        <w:t>К</w:t>
      </w:r>
      <w:r w:rsidRPr="00295C6F">
        <w:rPr>
          <w:rFonts w:ascii="Times New Roman" w:hAnsi="Times New Roman"/>
          <w:sz w:val="18"/>
          <w:szCs w:val="18"/>
        </w:rPr>
        <w:t>n</w:t>
      </w:r>
      <w:proofErr w:type="spellEnd"/>
      <w:r>
        <w:rPr>
          <w:rFonts w:ascii="Times New Roman" w:hAnsi="Times New Roman"/>
          <w:sz w:val="16"/>
          <w:szCs w:val="16"/>
        </w:rPr>
        <w:t xml:space="preserve"> </w:t>
      </w:r>
      <w:r>
        <w:rPr>
          <w:rFonts w:ascii="Times New Roman" w:hAnsi="Times New Roman"/>
          <w:sz w:val="28"/>
          <w:szCs w:val="28"/>
        </w:rPr>
        <w:t>),</w:t>
      </w:r>
    </w:p>
    <w:p w:rsidR="004B3818" w:rsidRDefault="001B3502" w:rsidP="004B3818">
      <w:pPr>
        <w:ind w:firstLine="709"/>
        <w:rPr>
          <w:rFonts w:ascii="Times New Roman" w:hAnsi="Times New Roman"/>
          <w:sz w:val="28"/>
        </w:rPr>
      </w:pPr>
      <w:r>
        <w:rPr>
          <w:rFonts w:ascii="Times New Roman" w:hAnsi="Times New Roman"/>
          <w:sz w:val="28"/>
        </w:rPr>
        <w:t>де:</w:t>
      </w:r>
      <w:r w:rsidR="004B3818" w:rsidRPr="004B3818">
        <w:rPr>
          <w:rFonts w:ascii="Times New Roman" w:hAnsi="Times New Roman"/>
          <w:sz w:val="28"/>
          <w:szCs w:val="28"/>
        </w:rPr>
        <w:t xml:space="preserve"> </w:t>
      </w:r>
      <w:r w:rsidR="004B3818">
        <w:rPr>
          <w:rFonts w:ascii="Times New Roman" w:hAnsi="Times New Roman"/>
          <w:sz w:val="28"/>
          <w:szCs w:val="28"/>
        </w:rPr>
        <w:t>О</w:t>
      </w:r>
      <w:r w:rsidR="004B3818">
        <w:rPr>
          <w:rFonts w:ascii="Times New Roman" w:hAnsi="Times New Roman"/>
          <w:sz w:val="16"/>
          <w:szCs w:val="16"/>
        </w:rPr>
        <w:t xml:space="preserve">1 </w:t>
      </w:r>
      <w:r w:rsidR="004B3818">
        <w:rPr>
          <w:rFonts w:ascii="Times New Roman" w:hAnsi="Times New Roman"/>
          <w:sz w:val="28"/>
          <w:szCs w:val="28"/>
        </w:rPr>
        <w:t>…О</w:t>
      </w:r>
      <w:r w:rsidR="004B3818" w:rsidRPr="00295C6F">
        <w:rPr>
          <w:rFonts w:ascii="Times New Roman" w:hAnsi="Times New Roman"/>
          <w:sz w:val="18"/>
          <w:szCs w:val="18"/>
          <w:lang w:val="en-US"/>
        </w:rPr>
        <w:t>n</w:t>
      </w:r>
      <w:r w:rsidR="004B3818">
        <w:rPr>
          <w:rFonts w:ascii="Times New Roman" w:hAnsi="Times New Roman"/>
          <w:sz w:val="16"/>
          <w:szCs w:val="16"/>
        </w:rPr>
        <w:t xml:space="preserve"> </w:t>
      </w:r>
      <w:r w:rsidR="004B3818">
        <w:rPr>
          <w:rFonts w:ascii="Times New Roman" w:hAnsi="Times New Roman"/>
          <w:sz w:val="28"/>
        </w:rPr>
        <w:t>– підсумкові оцінки студента з дисципліни / модуля;</w:t>
      </w:r>
    </w:p>
    <w:p w:rsidR="001B3502" w:rsidRPr="00862D4F" w:rsidRDefault="004B3818" w:rsidP="001B3502">
      <w:pPr>
        <w:ind w:firstLine="709"/>
        <w:rPr>
          <w:rFonts w:ascii="Times New Roman" w:hAnsi="Times New Roman"/>
          <w:sz w:val="28"/>
        </w:rPr>
      </w:pPr>
      <w:r>
        <w:rPr>
          <w:rFonts w:ascii="Times New Roman" w:hAnsi="Times New Roman"/>
          <w:sz w:val="28"/>
          <w:szCs w:val="28"/>
        </w:rPr>
        <w:t>К</w:t>
      </w:r>
      <w:r>
        <w:rPr>
          <w:rFonts w:ascii="Times New Roman" w:hAnsi="Times New Roman"/>
          <w:sz w:val="16"/>
          <w:szCs w:val="16"/>
        </w:rPr>
        <w:t xml:space="preserve">1 </w:t>
      </w:r>
      <w:r>
        <w:rPr>
          <w:rFonts w:ascii="Times New Roman" w:hAnsi="Times New Roman"/>
          <w:sz w:val="28"/>
          <w:szCs w:val="28"/>
        </w:rPr>
        <w:t>…</w:t>
      </w:r>
      <w:proofErr w:type="spellStart"/>
      <w:r>
        <w:rPr>
          <w:rFonts w:ascii="Times New Roman" w:hAnsi="Times New Roman"/>
          <w:sz w:val="28"/>
          <w:szCs w:val="28"/>
        </w:rPr>
        <w:t>К</w:t>
      </w:r>
      <w:r w:rsidRPr="00295C6F">
        <w:rPr>
          <w:rFonts w:ascii="Times New Roman" w:hAnsi="Times New Roman"/>
          <w:sz w:val="18"/>
          <w:szCs w:val="18"/>
        </w:rPr>
        <w:t>n</w:t>
      </w:r>
      <w:proofErr w:type="spellEnd"/>
      <w:r>
        <w:rPr>
          <w:rFonts w:ascii="Times New Roman" w:hAnsi="Times New Roman"/>
          <w:sz w:val="16"/>
          <w:szCs w:val="16"/>
        </w:rPr>
        <w:t xml:space="preserve"> </w:t>
      </w:r>
      <w:r>
        <w:rPr>
          <w:rFonts w:ascii="Times New Roman" w:hAnsi="Times New Roman"/>
          <w:sz w:val="28"/>
        </w:rPr>
        <w:t>– обсяг</w:t>
      </w:r>
      <w:r w:rsidR="001B3502">
        <w:rPr>
          <w:rFonts w:ascii="Times New Roman" w:hAnsi="Times New Roman"/>
          <w:sz w:val="28"/>
        </w:rPr>
        <w:t xml:space="preserve"> </w:t>
      </w:r>
      <w:r>
        <w:rPr>
          <w:rFonts w:ascii="Times New Roman" w:hAnsi="Times New Roman"/>
          <w:sz w:val="28"/>
        </w:rPr>
        <w:t>навчальної</w:t>
      </w:r>
      <w:r w:rsidR="001B3502">
        <w:rPr>
          <w:rFonts w:ascii="Times New Roman" w:hAnsi="Times New Roman"/>
          <w:sz w:val="28"/>
        </w:rPr>
        <w:t xml:space="preserve"> </w:t>
      </w:r>
      <w:r>
        <w:rPr>
          <w:rFonts w:ascii="Times New Roman" w:hAnsi="Times New Roman"/>
          <w:sz w:val="28"/>
        </w:rPr>
        <w:t>дисципліни / модуля</w:t>
      </w:r>
      <w:r w:rsidR="00862D4F">
        <w:rPr>
          <w:rFonts w:ascii="Times New Roman" w:hAnsi="Times New Roman"/>
          <w:sz w:val="28"/>
        </w:rPr>
        <w:t xml:space="preserve"> в кредитах ЄКТС.</w:t>
      </w:r>
    </w:p>
    <w:p w:rsidR="001432B2" w:rsidRDefault="001432B2" w:rsidP="00FA458A">
      <w:pPr>
        <w:pStyle w:val="ac"/>
        <w:spacing w:before="0" w:beforeAutospacing="0" w:after="0" w:afterAutospacing="0" w:line="276" w:lineRule="auto"/>
        <w:ind w:firstLine="697"/>
        <w:rPr>
          <w:color w:val="000000"/>
          <w:sz w:val="28"/>
          <w:lang w:val="uk-UA" w:eastAsia="uk-UA"/>
        </w:rPr>
      </w:pPr>
      <w:r>
        <w:rPr>
          <w:color w:val="000000"/>
          <w:sz w:val="28"/>
          <w:lang w:val="uk-UA" w:eastAsia="uk-UA"/>
        </w:rPr>
        <w:t>4. Результати навчання з н</w:t>
      </w:r>
      <w:r w:rsidRPr="001432B2">
        <w:rPr>
          <w:color w:val="000000"/>
          <w:sz w:val="28"/>
          <w:lang w:val="uk-UA" w:eastAsia="uk-UA"/>
        </w:rPr>
        <w:t>авчальн</w:t>
      </w:r>
      <w:r>
        <w:rPr>
          <w:color w:val="000000"/>
          <w:sz w:val="28"/>
          <w:lang w:val="uk-UA" w:eastAsia="uk-UA"/>
        </w:rPr>
        <w:t>ої</w:t>
      </w:r>
      <w:r w:rsidRPr="001432B2">
        <w:rPr>
          <w:color w:val="000000"/>
          <w:sz w:val="28"/>
          <w:lang w:val="uk-UA" w:eastAsia="uk-UA"/>
        </w:rPr>
        <w:t xml:space="preserve"> дисципліни </w:t>
      </w:r>
      <w:proofErr w:type="spellStart"/>
      <w:r>
        <w:rPr>
          <w:color w:val="000000"/>
          <w:sz w:val="28"/>
          <w:lang w:val="uk-UA" w:eastAsia="uk-UA"/>
        </w:rPr>
        <w:t>перезараховують</w:t>
      </w:r>
      <w:proofErr w:type="spellEnd"/>
      <w:r>
        <w:rPr>
          <w:color w:val="000000"/>
          <w:sz w:val="28"/>
          <w:lang w:val="uk-UA" w:eastAsia="uk-UA"/>
        </w:rPr>
        <w:t xml:space="preserve"> </w:t>
      </w:r>
      <w:r w:rsidR="00447CEF">
        <w:rPr>
          <w:color w:val="000000"/>
          <w:sz w:val="28"/>
          <w:lang w:val="uk-UA" w:eastAsia="uk-UA"/>
        </w:rPr>
        <w:t>на підставі</w:t>
      </w:r>
      <w:r>
        <w:rPr>
          <w:color w:val="000000"/>
          <w:sz w:val="28"/>
          <w:lang w:val="uk-UA" w:eastAsia="uk-UA"/>
        </w:rPr>
        <w:t xml:space="preserve"> </w:t>
      </w:r>
      <w:r w:rsidR="00447CEF">
        <w:rPr>
          <w:color w:val="000000"/>
          <w:sz w:val="28"/>
          <w:lang w:val="uk-UA" w:eastAsia="uk-UA"/>
        </w:rPr>
        <w:t>заяви</w:t>
      </w:r>
      <w:r w:rsidRPr="001432B2">
        <w:rPr>
          <w:color w:val="000000"/>
          <w:sz w:val="28"/>
          <w:lang w:val="uk-UA" w:eastAsia="uk-UA"/>
        </w:rPr>
        <w:t xml:space="preserve"> </w:t>
      </w:r>
      <w:r w:rsidR="00447CEF">
        <w:rPr>
          <w:color w:val="000000"/>
          <w:sz w:val="28"/>
          <w:lang w:val="uk-UA" w:eastAsia="uk-UA"/>
        </w:rPr>
        <w:t>здобувача вищої освіти</w:t>
      </w:r>
      <w:r>
        <w:rPr>
          <w:color w:val="000000"/>
          <w:sz w:val="28"/>
          <w:lang w:val="uk-UA" w:eastAsia="uk-UA"/>
        </w:rPr>
        <w:t xml:space="preserve"> на ім’я декана</w:t>
      </w:r>
      <w:r w:rsidRPr="001432B2">
        <w:rPr>
          <w:color w:val="000000"/>
          <w:sz w:val="28"/>
          <w:lang w:val="uk-UA" w:eastAsia="uk-UA"/>
        </w:rPr>
        <w:t xml:space="preserve"> </w:t>
      </w:r>
      <w:r>
        <w:rPr>
          <w:color w:val="000000"/>
          <w:sz w:val="28"/>
          <w:lang w:val="uk-UA" w:eastAsia="uk-UA"/>
        </w:rPr>
        <w:t>факультету /директора центра.</w:t>
      </w:r>
    </w:p>
    <w:p w:rsidR="001432B2" w:rsidRPr="001432B2" w:rsidRDefault="001432B2" w:rsidP="00FA458A">
      <w:pPr>
        <w:pStyle w:val="ac"/>
        <w:spacing w:before="0" w:beforeAutospacing="0" w:after="0" w:afterAutospacing="0" w:line="276" w:lineRule="auto"/>
        <w:ind w:firstLine="697"/>
        <w:rPr>
          <w:color w:val="000000"/>
          <w:sz w:val="28"/>
          <w:lang w:val="uk-UA" w:eastAsia="uk-UA"/>
        </w:rPr>
      </w:pPr>
      <w:r w:rsidRPr="001432B2">
        <w:rPr>
          <w:color w:val="000000"/>
          <w:sz w:val="28"/>
          <w:lang w:val="uk-UA" w:eastAsia="uk-UA"/>
        </w:rPr>
        <w:t xml:space="preserve">Навчальні дисципліни (модулі) </w:t>
      </w:r>
      <w:r w:rsidR="004A1BAD">
        <w:rPr>
          <w:color w:val="000000"/>
          <w:sz w:val="28"/>
          <w:lang w:val="uk-UA" w:eastAsia="uk-UA"/>
        </w:rPr>
        <w:t>декан</w:t>
      </w:r>
      <w:r w:rsidRPr="001432B2">
        <w:rPr>
          <w:color w:val="000000"/>
          <w:sz w:val="28"/>
          <w:lang w:val="uk-UA" w:eastAsia="uk-UA"/>
        </w:rPr>
        <w:t xml:space="preserve"> </w:t>
      </w:r>
      <w:r>
        <w:rPr>
          <w:color w:val="000000"/>
          <w:sz w:val="28"/>
          <w:lang w:val="uk-UA" w:eastAsia="uk-UA"/>
        </w:rPr>
        <w:t xml:space="preserve">факультету </w:t>
      </w:r>
      <w:r w:rsidR="004A1BAD">
        <w:rPr>
          <w:color w:val="000000"/>
          <w:sz w:val="28"/>
          <w:lang w:val="uk-UA" w:eastAsia="uk-UA"/>
        </w:rPr>
        <w:t>/директор</w:t>
      </w:r>
      <w:r>
        <w:rPr>
          <w:color w:val="000000"/>
          <w:sz w:val="28"/>
          <w:lang w:val="uk-UA" w:eastAsia="uk-UA"/>
        </w:rPr>
        <w:t xml:space="preserve"> </w:t>
      </w:r>
      <w:r w:rsidR="004A1BAD">
        <w:rPr>
          <w:color w:val="000000"/>
          <w:sz w:val="28"/>
          <w:lang w:val="uk-UA" w:eastAsia="uk-UA"/>
        </w:rPr>
        <w:t>центру</w:t>
      </w:r>
      <w:r w:rsidRPr="001432B2">
        <w:rPr>
          <w:color w:val="000000"/>
          <w:sz w:val="28"/>
          <w:lang w:val="uk-UA" w:eastAsia="uk-UA"/>
        </w:rPr>
        <w:t xml:space="preserve"> </w:t>
      </w:r>
      <w:proofErr w:type="spellStart"/>
      <w:r w:rsidRPr="001432B2">
        <w:rPr>
          <w:color w:val="000000"/>
          <w:sz w:val="28"/>
          <w:lang w:val="uk-UA" w:eastAsia="uk-UA"/>
        </w:rPr>
        <w:t>перезараховує</w:t>
      </w:r>
      <w:proofErr w:type="spellEnd"/>
      <w:r w:rsidRPr="001432B2">
        <w:rPr>
          <w:color w:val="000000"/>
          <w:sz w:val="28"/>
          <w:lang w:val="uk-UA" w:eastAsia="uk-UA"/>
        </w:rPr>
        <w:t xml:space="preserve"> своїм</w:t>
      </w:r>
      <w:r>
        <w:rPr>
          <w:color w:val="000000"/>
          <w:sz w:val="28"/>
          <w:lang w:val="uk-UA" w:eastAsia="uk-UA"/>
        </w:rPr>
        <w:t xml:space="preserve"> </w:t>
      </w:r>
      <w:r w:rsidRPr="001432B2">
        <w:rPr>
          <w:color w:val="000000"/>
          <w:sz w:val="28"/>
          <w:lang w:val="uk-UA" w:eastAsia="uk-UA"/>
        </w:rPr>
        <w:t xml:space="preserve">рішенням або приймає рішення </w:t>
      </w:r>
      <w:r w:rsidR="00447CEF">
        <w:rPr>
          <w:color w:val="000000"/>
          <w:sz w:val="28"/>
          <w:lang w:val="uk-UA" w:eastAsia="uk-UA"/>
        </w:rPr>
        <w:t>відповідно</w:t>
      </w:r>
      <w:r w:rsidRPr="001432B2">
        <w:rPr>
          <w:color w:val="000000"/>
          <w:sz w:val="28"/>
          <w:lang w:val="uk-UA" w:eastAsia="uk-UA"/>
        </w:rPr>
        <w:t xml:space="preserve"> висновків експертної комісії, яку він</w:t>
      </w:r>
      <w:r>
        <w:rPr>
          <w:color w:val="000000"/>
          <w:sz w:val="28"/>
          <w:lang w:val="uk-UA" w:eastAsia="uk-UA"/>
        </w:rPr>
        <w:t xml:space="preserve"> </w:t>
      </w:r>
      <w:r w:rsidRPr="001432B2">
        <w:rPr>
          <w:color w:val="000000"/>
          <w:sz w:val="28"/>
          <w:lang w:val="uk-UA" w:eastAsia="uk-UA"/>
        </w:rPr>
        <w:t>створює</w:t>
      </w:r>
      <w:r>
        <w:rPr>
          <w:color w:val="000000"/>
          <w:sz w:val="28"/>
          <w:lang w:val="uk-UA" w:eastAsia="uk-UA"/>
        </w:rPr>
        <w:t xml:space="preserve"> розпорядженням по факультету</w:t>
      </w:r>
      <w:r w:rsidRPr="001432B2">
        <w:rPr>
          <w:color w:val="000000"/>
          <w:sz w:val="28"/>
          <w:lang w:val="uk-UA" w:eastAsia="uk-UA"/>
        </w:rPr>
        <w:t xml:space="preserve"> у тих випадках, коли:</w:t>
      </w:r>
    </w:p>
    <w:p w:rsidR="004A1BAD" w:rsidRDefault="00D17667" w:rsidP="00FA458A">
      <w:pPr>
        <w:pStyle w:val="ac"/>
        <w:spacing w:before="0" w:beforeAutospacing="0" w:after="0" w:afterAutospacing="0" w:line="276" w:lineRule="auto"/>
        <w:ind w:firstLine="697"/>
        <w:rPr>
          <w:color w:val="000000"/>
          <w:sz w:val="28"/>
          <w:lang w:val="uk-UA" w:eastAsia="uk-UA"/>
        </w:rPr>
      </w:pPr>
      <w:r>
        <w:rPr>
          <w:color w:val="000000"/>
          <w:sz w:val="28"/>
          <w:lang w:val="uk-UA" w:eastAsia="uk-UA"/>
        </w:rPr>
        <w:t xml:space="preserve">1) </w:t>
      </w:r>
      <w:r w:rsidR="00144B17">
        <w:rPr>
          <w:color w:val="000000"/>
          <w:sz w:val="28"/>
          <w:lang w:val="uk-UA" w:eastAsia="uk-UA"/>
        </w:rPr>
        <w:t>назва навчальної</w:t>
      </w:r>
      <w:r w:rsidR="004A1BAD" w:rsidRPr="004A1BAD">
        <w:rPr>
          <w:color w:val="000000"/>
          <w:sz w:val="28"/>
          <w:lang w:val="uk-UA" w:eastAsia="uk-UA"/>
        </w:rPr>
        <w:t xml:space="preserve"> дисциплін</w:t>
      </w:r>
      <w:r w:rsidR="00144B17">
        <w:rPr>
          <w:color w:val="000000"/>
          <w:sz w:val="28"/>
          <w:lang w:val="uk-UA" w:eastAsia="uk-UA"/>
        </w:rPr>
        <w:t>и має</w:t>
      </w:r>
      <w:r w:rsidR="004A1BAD" w:rsidRPr="004A1BAD">
        <w:rPr>
          <w:color w:val="000000"/>
          <w:sz w:val="28"/>
          <w:lang w:val="uk-UA" w:eastAsia="uk-UA"/>
        </w:rPr>
        <w:t xml:space="preserve"> значні розбіжності, але при</w:t>
      </w:r>
      <w:r w:rsidR="004A1BAD">
        <w:rPr>
          <w:color w:val="000000"/>
          <w:sz w:val="28"/>
          <w:lang w:val="uk-UA" w:eastAsia="uk-UA"/>
        </w:rPr>
        <w:t xml:space="preserve"> </w:t>
      </w:r>
      <w:r w:rsidR="00144B17">
        <w:rPr>
          <w:color w:val="000000"/>
          <w:sz w:val="28"/>
          <w:lang w:val="uk-UA" w:eastAsia="uk-UA"/>
        </w:rPr>
        <w:t>порівнянні програм навчальної</w:t>
      </w:r>
      <w:r w:rsidR="004A1BAD" w:rsidRPr="004A1BAD">
        <w:rPr>
          <w:color w:val="000000"/>
          <w:sz w:val="28"/>
          <w:lang w:val="uk-UA" w:eastAsia="uk-UA"/>
        </w:rPr>
        <w:t xml:space="preserve"> дисциплін</w:t>
      </w:r>
      <w:r w:rsidR="00144B17">
        <w:rPr>
          <w:color w:val="000000"/>
          <w:sz w:val="28"/>
          <w:lang w:val="uk-UA" w:eastAsia="uk-UA"/>
        </w:rPr>
        <w:t>и</w:t>
      </w:r>
      <w:r w:rsidR="004A1BAD" w:rsidRPr="004A1BAD">
        <w:rPr>
          <w:color w:val="000000"/>
          <w:sz w:val="28"/>
          <w:lang w:val="uk-UA" w:eastAsia="uk-UA"/>
        </w:rPr>
        <w:t xml:space="preserve"> співпадають змістова частина та</w:t>
      </w:r>
      <w:r w:rsidR="004A1BAD">
        <w:rPr>
          <w:color w:val="000000"/>
          <w:sz w:val="28"/>
          <w:lang w:val="uk-UA" w:eastAsia="uk-UA"/>
        </w:rPr>
        <w:t xml:space="preserve"> вимоги до компетентностей;</w:t>
      </w:r>
    </w:p>
    <w:p w:rsidR="004A1BAD" w:rsidRPr="004A1BAD" w:rsidRDefault="00D17667" w:rsidP="00FA458A">
      <w:pPr>
        <w:pStyle w:val="ac"/>
        <w:spacing w:before="0" w:beforeAutospacing="0" w:after="0" w:afterAutospacing="0" w:line="276" w:lineRule="auto"/>
        <w:ind w:firstLine="697"/>
        <w:rPr>
          <w:color w:val="000000"/>
          <w:sz w:val="28"/>
          <w:lang w:val="uk-UA" w:eastAsia="uk-UA"/>
        </w:rPr>
      </w:pPr>
      <w:r>
        <w:rPr>
          <w:color w:val="000000"/>
          <w:sz w:val="28"/>
          <w:lang w:val="uk-UA" w:eastAsia="uk-UA"/>
        </w:rPr>
        <w:t xml:space="preserve">2) </w:t>
      </w:r>
      <w:r w:rsidR="004A1BAD" w:rsidRPr="004A1BAD">
        <w:rPr>
          <w:color w:val="000000"/>
          <w:sz w:val="28"/>
          <w:lang w:val="uk-UA" w:eastAsia="uk-UA"/>
        </w:rPr>
        <w:t>загальний обсяг годин (кредитів ЄКТС), відведений на вивчення</w:t>
      </w:r>
      <w:r w:rsidR="004A1BAD">
        <w:rPr>
          <w:color w:val="000000"/>
          <w:sz w:val="28"/>
          <w:lang w:val="uk-UA" w:eastAsia="uk-UA"/>
        </w:rPr>
        <w:t xml:space="preserve"> </w:t>
      </w:r>
      <w:r w:rsidR="00144B17">
        <w:rPr>
          <w:color w:val="000000"/>
          <w:sz w:val="28"/>
          <w:lang w:val="uk-UA" w:eastAsia="uk-UA"/>
        </w:rPr>
        <w:t>навчальної</w:t>
      </w:r>
      <w:r w:rsidR="004A1BAD" w:rsidRPr="004A1BAD">
        <w:rPr>
          <w:color w:val="000000"/>
          <w:sz w:val="28"/>
          <w:lang w:val="uk-UA" w:eastAsia="uk-UA"/>
        </w:rPr>
        <w:t xml:space="preserve"> дисциплін</w:t>
      </w:r>
      <w:r w:rsidR="00144B17">
        <w:rPr>
          <w:color w:val="000000"/>
          <w:sz w:val="28"/>
          <w:lang w:val="uk-UA" w:eastAsia="uk-UA"/>
        </w:rPr>
        <w:t>и</w:t>
      </w:r>
      <w:r w:rsidR="004A1BAD" w:rsidRPr="004A1BAD">
        <w:rPr>
          <w:color w:val="000000"/>
          <w:sz w:val="28"/>
          <w:lang w:val="uk-UA" w:eastAsia="uk-UA"/>
        </w:rPr>
        <w:t xml:space="preserve"> у попередньому </w:t>
      </w:r>
      <w:r w:rsidR="004A1BAD">
        <w:rPr>
          <w:color w:val="000000"/>
          <w:sz w:val="28"/>
          <w:lang w:val="uk-UA" w:eastAsia="uk-UA"/>
        </w:rPr>
        <w:t>закладі освіти</w:t>
      </w:r>
      <w:r w:rsidR="004A1BAD" w:rsidRPr="004A1BAD">
        <w:rPr>
          <w:color w:val="000000"/>
          <w:sz w:val="28"/>
          <w:lang w:val="uk-UA" w:eastAsia="uk-UA"/>
        </w:rPr>
        <w:t xml:space="preserve"> менший</w:t>
      </w:r>
      <w:r w:rsidR="00295C6F">
        <w:rPr>
          <w:color w:val="000000"/>
          <w:sz w:val="28"/>
          <w:lang w:val="uk-UA" w:eastAsia="uk-UA"/>
        </w:rPr>
        <w:t>,</w:t>
      </w:r>
      <w:r w:rsidR="004A1BAD" w:rsidRPr="004A1BAD">
        <w:rPr>
          <w:color w:val="000000"/>
          <w:sz w:val="28"/>
          <w:lang w:val="uk-UA" w:eastAsia="uk-UA"/>
        </w:rPr>
        <w:t xml:space="preserve"> </w:t>
      </w:r>
      <w:r w:rsidR="00144B17">
        <w:rPr>
          <w:color w:val="000000"/>
          <w:sz w:val="28"/>
          <w:lang w:val="uk-UA" w:eastAsia="uk-UA"/>
        </w:rPr>
        <w:t>обсягу дисципліни, передбаченого</w:t>
      </w:r>
      <w:r w:rsidR="004A1BAD" w:rsidRPr="004A1BAD">
        <w:rPr>
          <w:color w:val="000000"/>
          <w:sz w:val="28"/>
          <w:lang w:val="uk-UA" w:eastAsia="uk-UA"/>
        </w:rPr>
        <w:t xml:space="preserve"> навчальним планом</w:t>
      </w:r>
      <w:r w:rsidR="004A1BAD">
        <w:rPr>
          <w:color w:val="000000"/>
          <w:sz w:val="28"/>
          <w:lang w:val="uk-UA" w:eastAsia="uk-UA"/>
        </w:rPr>
        <w:t xml:space="preserve"> </w:t>
      </w:r>
      <w:r w:rsidR="004A1BAD" w:rsidRPr="004A1BAD">
        <w:rPr>
          <w:color w:val="000000"/>
          <w:sz w:val="28"/>
          <w:lang w:val="uk-UA" w:eastAsia="uk-UA"/>
        </w:rPr>
        <w:t>Університету</w:t>
      </w:r>
      <w:r w:rsidR="004A1BAD">
        <w:rPr>
          <w:color w:val="000000"/>
          <w:sz w:val="28"/>
          <w:lang w:val="uk-UA" w:eastAsia="uk-UA"/>
        </w:rPr>
        <w:t xml:space="preserve"> за відповідною освітньою програмою</w:t>
      </w:r>
      <w:r w:rsidR="004A1BAD" w:rsidRPr="004A1BAD">
        <w:rPr>
          <w:color w:val="000000"/>
          <w:sz w:val="28"/>
          <w:lang w:val="uk-UA" w:eastAsia="uk-UA"/>
        </w:rPr>
        <w:t>.</w:t>
      </w:r>
    </w:p>
    <w:p w:rsidR="00144B17" w:rsidRPr="00144B17" w:rsidRDefault="00144B17" w:rsidP="00FA458A">
      <w:pPr>
        <w:pStyle w:val="ac"/>
        <w:spacing w:before="0" w:beforeAutospacing="0" w:after="0" w:afterAutospacing="0" w:line="276" w:lineRule="auto"/>
        <w:ind w:firstLine="697"/>
        <w:rPr>
          <w:color w:val="000000"/>
          <w:sz w:val="28"/>
          <w:lang w:val="uk-UA" w:eastAsia="uk-UA"/>
        </w:rPr>
      </w:pPr>
      <w:r w:rsidRPr="00144B17">
        <w:rPr>
          <w:color w:val="000000"/>
          <w:sz w:val="28"/>
          <w:lang w:val="uk-UA" w:eastAsia="uk-UA"/>
        </w:rPr>
        <w:t xml:space="preserve">Експертна комісія формується у складі </w:t>
      </w:r>
      <w:r w:rsidR="00295C6F">
        <w:rPr>
          <w:color w:val="000000"/>
          <w:sz w:val="28"/>
          <w:lang w:val="uk-UA" w:eastAsia="uk-UA"/>
        </w:rPr>
        <w:t xml:space="preserve">чотирьох </w:t>
      </w:r>
      <w:r w:rsidRPr="00144B17">
        <w:rPr>
          <w:color w:val="000000"/>
          <w:sz w:val="28"/>
          <w:lang w:val="uk-UA" w:eastAsia="uk-UA"/>
        </w:rPr>
        <w:t>осіб: декана факультету</w:t>
      </w:r>
      <w:r>
        <w:rPr>
          <w:color w:val="000000"/>
          <w:sz w:val="28"/>
          <w:lang w:val="uk-UA" w:eastAsia="uk-UA"/>
        </w:rPr>
        <w:t xml:space="preserve"> / директор центру</w:t>
      </w:r>
      <w:r w:rsidRPr="00144B17">
        <w:rPr>
          <w:color w:val="000000"/>
          <w:sz w:val="28"/>
          <w:lang w:val="uk-UA" w:eastAsia="uk-UA"/>
        </w:rPr>
        <w:t>,</w:t>
      </w:r>
      <w:r w:rsidR="00295C6F">
        <w:rPr>
          <w:color w:val="000000"/>
          <w:sz w:val="28"/>
          <w:lang w:val="uk-UA" w:eastAsia="uk-UA"/>
        </w:rPr>
        <w:t xml:space="preserve"> гаранта освітньої програми,</w:t>
      </w:r>
      <w:r>
        <w:rPr>
          <w:color w:val="000000"/>
          <w:sz w:val="28"/>
          <w:lang w:val="uk-UA" w:eastAsia="uk-UA"/>
        </w:rPr>
        <w:t xml:space="preserve"> </w:t>
      </w:r>
      <w:r w:rsidRPr="00144B17">
        <w:rPr>
          <w:color w:val="000000"/>
          <w:sz w:val="28"/>
          <w:lang w:val="uk-UA" w:eastAsia="uk-UA"/>
        </w:rPr>
        <w:t>завідувача кафедри, до сфери відповідальності якої відноситься навчальна</w:t>
      </w:r>
      <w:r>
        <w:rPr>
          <w:color w:val="000000"/>
          <w:sz w:val="28"/>
          <w:lang w:val="uk-UA" w:eastAsia="uk-UA"/>
        </w:rPr>
        <w:t xml:space="preserve"> </w:t>
      </w:r>
      <w:r w:rsidRPr="00144B17">
        <w:rPr>
          <w:color w:val="000000"/>
          <w:sz w:val="28"/>
          <w:lang w:val="uk-UA" w:eastAsia="uk-UA"/>
        </w:rPr>
        <w:t>дисцип</w:t>
      </w:r>
      <w:r w:rsidR="00295C6F">
        <w:rPr>
          <w:color w:val="000000"/>
          <w:sz w:val="28"/>
          <w:lang w:val="uk-UA" w:eastAsia="uk-UA"/>
        </w:rPr>
        <w:t>ліна</w:t>
      </w:r>
      <w:r w:rsidRPr="00144B17">
        <w:rPr>
          <w:color w:val="000000"/>
          <w:sz w:val="28"/>
          <w:lang w:val="uk-UA" w:eastAsia="uk-UA"/>
        </w:rPr>
        <w:t xml:space="preserve"> та одного з викладачів, який викладає ту саму або споріднену</w:t>
      </w:r>
      <w:r>
        <w:rPr>
          <w:color w:val="000000"/>
          <w:sz w:val="28"/>
          <w:lang w:val="uk-UA" w:eastAsia="uk-UA"/>
        </w:rPr>
        <w:t xml:space="preserve"> </w:t>
      </w:r>
      <w:r w:rsidRPr="00144B17">
        <w:rPr>
          <w:color w:val="000000"/>
          <w:sz w:val="28"/>
          <w:lang w:val="uk-UA" w:eastAsia="uk-UA"/>
        </w:rPr>
        <w:t>навчальну дисципліну.</w:t>
      </w:r>
    </w:p>
    <w:p w:rsidR="00BA2C4D" w:rsidRDefault="00144B17" w:rsidP="00FA458A">
      <w:pPr>
        <w:pStyle w:val="ac"/>
        <w:spacing w:before="0" w:beforeAutospacing="0" w:after="0" w:afterAutospacing="0" w:line="276" w:lineRule="auto"/>
        <w:ind w:firstLine="697"/>
        <w:rPr>
          <w:lang w:val="uk-UA"/>
        </w:rPr>
      </w:pPr>
      <w:r>
        <w:rPr>
          <w:color w:val="000000"/>
          <w:sz w:val="28"/>
          <w:lang w:val="uk-UA" w:eastAsia="uk-UA"/>
        </w:rPr>
        <w:t>5.</w:t>
      </w:r>
      <w:r w:rsidR="00BA2C4D" w:rsidRPr="00BA2C4D">
        <w:rPr>
          <w:color w:val="000000"/>
          <w:sz w:val="28"/>
          <w:lang w:val="uk-UA" w:eastAsia="uk-UA"/>
        </w:rPr>
        <w:t xml:space="preserve"> При </w:t>
      </w:r>
      <w:proofErr w:type="spellStart"/>
      <w:r w:rsidR="00BA2C4D" w:rsidRPr="00BA2C4D">
        <w:rPr>
          <w:color w:val="000000"/>
          <w:sz w:val="28"/>
          <w:lang w:val="uk-UA" w:eastAsia="uk-UA"/>
        </w:rPr>
        <w:t>перезарахуванні</w:t>
      </w:r>
      <w:proofErr w:type="spellEnd"/>
      <w:r w:rsidR="00BA2C4D" w:rsidRPr="00BA2C4D">
        <w:rPr>
          <w:color w:val="000000"/>
          <w:sz w:val="28"/>
          <w:lang w:val="uk-UA" w:eastAsia="uk-UA"/>
        </w:rPr>
        <w:t xml:space="preserve"> навчальних дисциплін до навчальної картки</w:t>
      </w:r>
      <w:r w:rsidR="00FE3575">
        <w:rPr>
          <w:color w:val="000000"/>
          <w:sz w:val="28"/>
          <w:lang w:val="uk-UA" w:eastAsia="uk-UA"/>
        </w:rPr>
        <w:t xml:space="preserve"> та залікової книжки</w:t>
      </w:r>
      <w:r w:rsidR="00BA2C4D" w:rsidRPr="00BA2C4D">
        <w:rPr>
          <w:color w:val="000000"/>
          <w:sz w:val="28"/>
          <w:lang w:val="uk-UA" w:eastAsia="uk-UA"/>
        </w:rPr>
        <w:t xml:space="preserve"> </w:t>
      </w:r>
      <w:r w:rsidR="00FE3575">
        <w:rPr>
          <w:color w:val="000000"/>
          <w:sz w:val="28"/>
          <w:lang w:val="uk-UA" w:eastAsia="uk-UA"/>
        </w:rPr>
        <w:t>здобувача вищої освіти</w:t>
      </w:r>
      <w:r w:rsidR="00BA2C4D" w:rsidRPr="00BA2C4D">
        <w:rPr>
          <w:color w:val="000000"/>
          <w:sz w:val="28"/>
          <w:lang w:val="uk-UA" w:eastAsia="uk-UA"/>
        </w:rPr>
        <w:t xml:space="preserve"> вносяться: назва дисципліни, </w:t>
      </w:r>
      <w:r w:rsidR="00BA2C4D" w:rsidRPr="00BA2C4D">
        <w:rPr>
          <w:color w:val="000000"/>
          <w:sz w:val="28"/>
          <w:lang w:val="uk-UA" w:eastAsia="uk-UA"/>
        </w:rPr>
        <w:lastRenderedPageBreak/>
        <w:t>загальна кількість годин/кредитів, оцінка та підста</w:t>
      </w:r>
      <w:r w:rsidR="00FE3575">
        <w:rPr>
          <w:color w:val="000000"/>
          <w:sz w:val="28"/>
          <w:lang w:val="uk-UA" w:eastAsia="uk-UA"/>
        </w:rPr>
        <w:t xml:space="preserve">ва щодо </w:t>
      </w:r>
      <w:proofErr w:type="spellStart"/>
      <w:r w:rsidR="00FE3575">
        <w:rPr>
          <w:color w:val="000000"/>
          <w:sz w:val="28"/>
          <w:lang w:val="uk-UA" w:eastAsia="uk-UA"/>
        </w:rPr>
        <w:t>перезарахування</w:t>
      </w:r>
      <w:proofErr w:type="spellEnd"/>
      <w:r w:rsidR="00FE3575">
        <w:rPr>
          <w:color w:val="000000"/>
          <w:sz w:val="28"/>
          <w:lang w:val="uk-UA" w:eastAsia="uk-UA"/>
        </w:rPr>
        <w:t xml:space="preserve"> (номер а</w:t>
      </w:r>
      <w:r w:rsidR="00BA2C4D" w:rsidRPr="00BA2C4D">
        <w:rPr>
          <w:color w:val="000000"/>
          <w:sz w:val="28"/>
          <w:lang w:val="uk-UA" w:eastAsia="uk-UA"/>
        </w:rPr>
        <w:t>кадемічної довідки тощо</w:t>
      </w:r>
      <w:r w:rsidR="00BA2C4D" w:rsidRPr="00FE3575">
        <w:rPr>
          <w:lang w:val="uk-UA"/>
        </w:rPr>
        <w:t>).</w:t>
      </w:r>
      <w:r>
        <w:rPr>
          <w:lang w:val="uk-UA"/>
        </w:rPr>
        <w:t xml:space="preserve"> </w:t>
      </w:r>
    </w:p>
    <w:p w:rsidR="000C4AE9" w:rsidRPr="000C4AE9" w:rsidRDefault="00EB4CB3" w:rsidP="00FA458A">
      <w:pPr>
        <w:pStyle w:val="11"/>
        <w:spacing w:before="0" w:after="0" w:line="276" w:lineRule="auto"/>
        <w:ind w:left="120" w:right="120" w:firstLine="700"/>
        <w:jc w:val="center"/>
        <w:rPr>
          <w:i/>
          <w:sz w:val="28"/>
          <w:szCs w:val="28"/>
        </w:rPr>
      </w:pPr>
      <w:r>
        <w:rPr>
          <w:i/>
          <w:sz w:val="28"/>
          <w:szCs w:val="28"/>
        </w:rPr>
        <w:t>9</w:t>
      </w:r>
      <w:r w:rsidR="00144B17" w:rsidRPr="00724758">
        <w:rPr>
          <w:i/>
          <w:sz w:val="28"/>
          <w:szCs w:val="28"/>
        </w:rPr>
        <w:t>.8. Л</w:t>
      </w:r>
      <w:r w:rsidR="00BA2C4D" w:rsidRPr="00724758">
        <w:rPr>
          <w:i/>
          <w:sz w:val="28"/>
          <w:szCs w:val="28"/>
        </w:rPr>
        <w:t>іквідації академічної різниці</w:t>
      </w:r>
    </w:p>
    <w:p w:rsidR="00724758" w:rsidRPr="00724758" w:rsidRDefault="00724758" w:rsidP="00FA458A">
      <w:pPr>
        <w:pStyle w:val="11"/>
        <w:spacing w:before="0" w:after="0" w:line="276" w:lineRule="auto"/>
        <w:ind w:left="120" w:right="120" w:firstLine="700"/>
        <w:rPr>
          <w:sz w:val="28"/>
          <w:szCs w:val="28"/>
        </w:rPr>
      </w:pPr>
      <w:r w:rsidRPr="00724758">
        <w:rPr>
          <w:sz w:val="28"/>
          <w:szCs w:val="28"/>
        </w:rPr>
        <w:t xml:space="preserve">1. </w:t>
      </w:r>
      <w:r w:rsidR="000C4AE9" w:rsidRPr="00724758">
        <w:rPr>
          <w:sz w:val="28"/>
          <w:szCs w:val="28"/>
        </w:rPr>
        <w:t>Академічна різниця</w:t>
      </w:r>
      <w:r w:rsidR="00531287" w:rsidRPr="00724758">
        <w:rPr>
          <w:sz w:val="28"/>
          <w:szCs w:val="28"/>
        </w:rPr>
        <w:t xml:space="preserve"> утворюється</w:t>
      </w:r>
      <w:r w:rsidR="000C4AE9" w:rsidRPr="00724758">
        <w:rPr>
          <w:sz w:val="28"/>
          <w:szCs w:val="28"/>
        </w:rPr>
        <w:t xml:space="preserve"> вна</w:t>
      </w:r>
      <w:r>
        <w:rPr>
          <w:sz w:val="28"/>
          <w:szCs w:val="28"/>
        </w:rPr>
        <w:t>слідок відмінностей у навчальному плані</w:t>
      </w:r>
      <w:r w:rsidR="000C4AE9" w:rsidRPr="00724758">
        <w:rPr>
          <w:sz w:val="28"/>
          <w:szCs w:val="28"/>
        </w:rPr>
        <w:t xml:space="preserve"> за спеціальністю</w:t>
      </w:r>
      <w:r>
        <w:rPr>
          <w:sz w:val="28"/>
          <w:szCs w:val="28"/>
        </w:rPr>
        <w:t>/освітньою програмою</w:t>
      </w:r>
      <w:r w:rsidR="000C4AE9" w:rsidRPr="00724758">
        <w:rPr>
          <w:sz w:val="28"/>
          <w:szCs w:val="28"/>
        </w:rPr>
        <w:t>, за якою здобувач навча</w:t>
      </w:r>
      <w:r>
        <w:rPr>
          <w:sz w:val="28"/>
          <w:szCs w:val="28"/>
        </w:rPr>
        <w:t>вся і навчальним планом</w:t>
      </w:r>
      <w:r w:rsidR="000C4AE9" w:rsidRPr="00724758">
        <w:rPr>
          <w:sz w:val="28"/>
          <w:szCs w:val="28"/>
        </w:rPr>
        <w:t xml:space="preserve"> за спеціальністю</w:t>
      </w:r>
      <w:r>
        <w:rPr>
          <w:sz w:val="28"/>
          <w:szCs w:val="28"/>
        </w:rPr>
        <w:t>/освітньою програмою, за якою буде</w:t>
      </w:r>
      <w:r w:rsidR="000C4AE9" w:rsidRPr="00724758">
        <w:rPr>
          <w:sz w:val="28"/>
          <w:szCs w:val="28"/>
        </w:rPr>
        <w:t xml:space="preserve"> нав</w:t>
      </w:r>
      <w:r w:rsidRPr="00724758">
        <w:rPr>
          <w:sz w:val="28"/>
          <w:szCs w:val="28"/>
        </w:rPr>
        <w:t>чатися за новим місцем навчання.</w:t>
      </w:r>
    </w:p>
    <w:p w:rsidR="00724758" w:rsidRDefault="00724758" w:rsidP="00FA458A">
      <w:pPr>
        <w:pStyle w:val="11"/>
        <w:spacing w:before="0" w:after="0" w:line="276" w:lineRule="auto"/>
        <w:ind w:firstLine="697"/>
        <w:rPr>
          <w:sz w:val="28"/>
          <w:szCs w:val="28"/>
        </w:rPr>
      </w:pPr>
      <w:r w:rsidRPr="00447CEF">
        <w:rPr>
          <w:sz w:val="28"/>
          <w:szCs w:val="28"/>
        </w:rPr>
        <w:t>Академічну різницю становлять дисципліни, які на момент</w:t>
      </w:r>
      <w:r>
        <w:rPr>
          <w:sz w:val="28"/>
          <w:szCs w:val="28"/>
        </w:rPr>
        <w:t xml:space="preserve"> переведення/поновлення</w:t>
      </w:r>
      <w:r w:rsidRPr="00447CEF">
        <w:rPr>
          <w:sz w:val="28"/>
          <w:szCs w:val="28"/>
        </w:rPr>
        <w:t xml:space="preserve"> </w:t>
      </w:r>
      <w:r>
        <w:rPr>
          <w:sz w:val="28"/>
          <w:szCs w:val="28"/>
        </w:rPr>
        <w:t>здобувача вищої освіти не вивчалися</w:t>
      </w:r>
      <w:r w:rsidRPr="00447CEF">
        <w:rPr>
          <w:sz w:val="28"/>
          <w:szCs w:val="28"/>
        </w:rPr>
        <w:t xml:space="preserve"> або загальний обсяг годин</w:t>
      </w:r>
      <w:r>
        <w:rPr>
          <w:sz w:val="28"/>
          <w:szCs w:val="28"/>
        </w:rPr>
        <w:t xml:space="preserve"> </w:t>
      </w:r>
      <w:r w:rsidRPr="00447CEF">
        <w:rPr>
          <w:sz w:val="28"/>
          <w:szCs w:val="28"/>
        </w:rPr>
        <w:t>(кредитів), відведений на вивчення дисципліни менший 75% обсягу</w:t>
      </w:r>
      <w:r>
        <w:rPr>
          <w:sz w:val="28"/>
          <w:szCs w:val="28"/>
        </w:rPr>
        <w:t xml:space="preserve"> </w:t>
      </w:r>
      <w:r w:rsidRPr="00447CEF">
        <w:rPr>
          <w:sz w:val="28"/>
          <w:szCs w:val="28"/>
        </w:rPr>
        <w:t>дисципліни, передбаченої навчальним планом Університету.</w:t>
      </w:r>
    </w:p>
    <w:p w:rsidR="008E38CF" w:rsidRPr="00724758" w:rsidRDefault="00C23178" w:rsidP="00FA458A">
      <w:pPr>
        <w:pStyle w:val="11"/>
        <w:spacing w:before="0" w:after="0" w:line="276" w:lineRule="auto"/>
        <w:ind w:firstLine="697"/>
        <w:rPr>
          <w:sz w:val="28"/>
          <w:szCs w:val="28"/>
        </w:rPr>
      </w:pPr>
      <w:r>
        <w:rPr>
          <w:sz w:val="28"/>
          <w:szCs w:val="28"/>
        </w:rPr>
        <w:t>Академічна різниця</w:t>
      </w:r>
      <w:r w:rsidR="008E38CF" w:rsidRPr="00724758">
        <w:rPr>
          <w:sz w:val="28"/>
          <w:szCs w:val="28"/>
        </w:rPr>
        <w:t xml:space="preserve"> </w:t>
      </w:r>
      <w:r w:rsidR="00B8776B">
        <w:rPr>
          <w:sz w:val="28"/>
          <w:szCs w:val="28"/>
        </w:rPr>
        <w:t xml:space="preserve">може бути передбачена </w:t>
      </w:r>
      <w:r w:rsidR="008E38CF" w:rsidRPr="00724758">
        <w:rPr>
          <w:sz w:val="28"/>
          <w:szCs w:val="28"/>
        </w:rPr>
        <w:t xml:space="preserve">в індивідуальному навчальному плані здобувача вищої освіти впродовж першого семестру після </w:t>
      </w:r>
      <w:r w:rsidR="00B8776B">
        <w:rPr>
          <w:sz w:val="28"/>
          <w:szCs w:val="28"/>
        </w:rPr>
        <w:t>переведення/</w:t>
      </w:r>
      <w:r w:rsidR="008E38CF" w:rsidRPr="00724758">
        <w:rPr>
          <w:sz w:val="28"/>
          <w:szCs w:val="28"/>
        </w:rPr>
        <w:t>поновлення</w:t>
      </w:r>
      <w:r w:rsidR="00B8776B">
        <w:rPr>
          <w:sz w:val="28"/>
          <w:szCs w:val="28"/>
        </w:rPr>
        <w:t xml:space="preserve"> або ліквідована до моменту зарахування здобувача</w:t>
      </w:r>
      <w:r w:rsidR="008E38CF" w:rsidRPr="00724758">
        <w:rPr>
          <w:sz w:val="28"/>
          <w:szCs w:val="28"/>
        </w:rPr>
        <w:t xml:space="preserve">. </w:t>
      </w:r>
    </w:p>
    <w:p w:rsidR="000C4AE9" w:rsidRPr="00724758" w:rsidRDefault="00724758" w:rsidP="00FA458A">
      <w:pPr>
        <w:pStyle w:val="11"/>
        <w:spacing w:before="0" w:after="0" w:line="276" w:lineRule="auto"/>
        <w:ind w:firstLine="697"/>
        <w:rPr>
          <w:sz w:val="28"/>
          <w:szCs w:val="28"/>
        </w:rPr>
      </w:pPr>
      <w:r>
        <w:rPr>
          <w:sz w:val="28"/>
          <w:szCs w:val="28"/>
        </w:rPr>
        <w:t xml:space="preserve">Академічна різниця </w:t>
      </w:r>
      <w:r w:rsidR="000C4AE9" w:rsidRPr="00724758">
        <w:rPr>
          <w:sz w:val="28"/>
          <w:szCs w:val="28"/>
        </w:rPr>
        <w:t>не вважається академічною заборгованістю на період, визначений</w:t>
      </w:r>
      <w:r w:rsidR="00B8776B">
        <w:rPr>
          <w:sz w:val="28"/>
          <w:szCs w:val="28"/>
        </w:rPr>
        <w:t xml:space="preserve"> </w:t>
      </w:r>
      <w:r w:rsidR="000C4AE9" w:rsidRPr="00724758">
        <w:rPr>
          <w:sz w:val="28"/>
          <w:szCs w:val="28"/>
        </w:rPr>
        <w:t xml:space="preserve">для її ліквідації наказом </w:t>
      </w:r>
      <w:r w:rsidR="00B8776B">
        <w:rPr>
          <w:sz w:val="28"/>
          <w:szCs w:val="28"/>
        </w:rPr>
        <w:t>ректора Університету</w:t>
      </w:r>
      <w:r w:rsidR="005D15FF">
        <w:rPr>
          <w:sz w:val="28"/>
          <w:szCs w:val="28"/>
        </w:rPr>
        <w:t xml:space="preserve"> за поданням декана/директора відповідного факультету/центру </w:t>
      </w:r>
      <w:r w:rsidR="000C4AE9" w:rsidRPr="00724758">
        <w:rPr>
          <w:sz w:val="28"/>
          <w:szCs w:val="28"/>
        </w:rPr>
        <w:t>.</w:t>
      </w:r>
    </w:p>
    <w:p w:rsidR="00447CEF" w:rsidRPr="00447CEF" w:rsidRDefault="00B8776B" w:rsidP="00FA458A">
      <w:pPr>
        <w:pStyle w:val="11"/>
        <w:spacing w:before="0" w:after="0" w:line="276" w:lineRule="auto"/>
        <w:ind w:firstLine="697"/>
        <w:rPr>
          <w:sz w:val="28"/>
          <w:szCs w:val="28"/>
        </w:rPr>
      </w:pPr>
      <w:r>
        <w:rPr>
          <w:sz w:val="28"/>
          <w:szCs w:val="28"/>
        </w:rPr>
        <w:t xml:space="preserve">2. </w:t>
      </w:r>
      <w:r w:rsidR="00447CEF" w:rsidRPr="00447CEF">
        <w:rPr>
          <w:sz w:val="28"/>
          <w:szCs w:val="28"/>
        </w:rPr>
        <w:t>Визначення академічної різниці з навчальних дисциплін</w:t>
      </w:r>
      <w:r>
        <w:rPr>
          <w:sz w:val="28"/>
          <w:szCs w:val="28"/>
        </w:rPr>
        <w:t xml:space="preserve"> </w:t>
      </w:r>
      <w:r w:rsidR="00447CEF" w:rsidRPr="00447CEF">
        <w:rPr>
          <w:sz w:val="28"/>
          <w:szCs w:val="28"/>
        </w:rPr>
        <w:t>здійснюється деканатом</w:t>
      </w:r>
      <w:r w:rsidR="005D15FF">
        <w:rPr>
          <w:sz w:val="28"/>
          <w:szCs w:val="28"/>
        </w:rPr>
        <w:t xml:space="preserve"> факультету/директор центру</w:t>
      </w:r>
      <w:r w:rsidR="00447CEF" w:rsidRPr="00447CEF">
        <w:rPr>
          <w:sz w:val="28"/>
          <w:szCs w:val="28"/>
        </w:rPr>
        <w:t>.</w:t>
      </w:r>
    </w:p>
    <w:p w:rsidR="00447CEF" w:rsidRPr="00447CEF" w:rsidRDefault="00447CEF" w:rsidP="00FA458A">
      <w:pPr>
        <w:pStyle w:val="11"/>
        <w:spacing w:before="0" w:after="0" w:line="276" w:lineRule="auto"/>
        <w:ind w:firstLine="697"/>
        <w:rPr>
          <w:sz w:val="28"/>
          <w:szCs w:val="28"/>
        </w:rPr>
      </w:pPr>
      <w:r w:rsidRPr="00447CEF">
        <w:rPr>
          <w:sz w:val="28"/>
          <w:szCs w:val="28"/>
        </w:rPr>
        <w:t>Кількість підсумкових форм контролю, які складають академічну</w:t>
      </w:r>
      <w:r w:rsidR="005D15FF">
        <w:rPr>
          <w:sz w:val="28"/>
          <w:szCs w:val="28"/>
        </w:rPr>
        <w:t xml:space="preserve"> </w:t>
      </w:r>
      <w:r w:rsidRPr="00447CEF">
        <w:rPr>
          <w:sz w:val="28"/>
          <w:szCs w:val="28"/>
        </w:rPr>
        <w:t xml:space="preserve">різницю, як правило, не повинна перевищувати </w:t>
      </w:r>
      <w:r w:rsidR="00921439" w:rsidRPr="00921439">
        <w:rPr>
          <w:sz w:val="28"/>
          <w:szCs w:val="28"/>
        </w:rPr>
        <w:t>5</w:t>
      </w:r>
      <w:r w:rsidRPr="00447CEF">
        <w:rPr>
          <w:sz w:val="28"/>
          <w:szCs w:val="28"/>
        </w:rPr>
        <w:t xml:space="preserve"> контрольних </w:t>
      </w:r>
      <w:r w:rsidR="00EB2609">
        <w:rPr>
          <w:sz w:val="28"/>
          <w:szCs w:val="28"/>
        </w:rPr>
        <w:t>заходів</w:t>
      </w:r>
      <w:r w:rsidR="005D15FF">
        <w:rPr>
          <w:sz w:val="28"/>
          <w:szCs w:val="28"/>
        </w:rPr>
        <w:t xml:space="preserve"> </w:t>
      </w:r>
      <w:r w:rsidRPr="00447CEF">
        <w:rPr>
          <w:sz w:val="28"/>
          <w:szCs w:val="28"/>
        </w:rPr>
        <w:t>(заліків, диференційованих заліків, екзаменів</w:t>
      </w:r>
      <w:r w:rsidR="005D15FF">
        <w:rPr>
          <w:sz w:val="28"/>
          <w:szCs w:val="28"/>
        </w:rPr>
        <w:t>, курсові роботи/проекти</w:t>
      </w:r>
      <w:r w:rsidRPr="00447CEF">
        <w:rPr>
          <w:sz w:val="28"/>
          <w:szCs w:val="28"/>
        </w:rPr>
        <w:t>).</w:t>
      </w:r>
    </w:p>
    <w:p w:rsidR="00EB2609" w:rsidRPr="00447CEF" w:rsidRDefault="00EB2609" w:rsidP="00FA458A">
      <w:pPr>
        <w:pStyle w:val="11"/>
        <w:spacing w:before="0" w:after="0" w:line="276" w:lineRule="auto"/>
        <w:ind w:firstLine="697"/>
        <w:rPr>
          <w:sz w:val="28"/>
          <w:szCs w:val="28"/>
        </w:rPr>
      </w:pPr>
      <w:r>
        <w:rPr>
          <w:sz w:val="28"/>
          <w:szCs w:val="28"/>
        </w:rPr>
        <w:t>Т</w:t>
      </w:r>
      <w:r w:rsidR="00447CEF" w:rsidRPr="00447CEF">
        <w:rPr>
          <w:sz w:val="28"/>
          <w:szCs w:val="28"/>
        </w:rPr>
        <w:t>ермін ліквідації академічної різниці визначається</w:t>
      </w:r>
      <w:r>
        <w:rPr>
          <w:sz w:val="28"/>
          <w:szCs w:val="28"/>
        </w:rPr>
        <w:t xml:space="preserve"> </w:t>
      </w:r>
      <w:r w:rsidR="00AB07D8">
        <w:rPr>
          <w:sz w:val="28"/>
          <w:szCs w:val="28"/>
        </w:rPr>
        <w:t>деканом факультету/</w:t>
      </w:r>
      <w:r>
        <w:rPr>
          <w:sz w:val="28"/>
          <w:szCs w:val="28"/>
        </w:rPr>
        <w:t>директором інституту</w:t>
      </w:r>
      <w:r w:rsidRPr="00EB2609">
        <w:rPr>
          <w:sz w:val="28"/>
          <w:szCs w:val="28"/>
        </w:rPr>
        <w:t xml:space="preserve"> </w:t>
      </w:r>
      <w:r w:rsidR="00AB07D8">
        <w:rPr>
          <w:sz w:val="28"/>
          <w:szCs w:val="28"/>
        </w:rPr>
        <w:t>та зазначається в відповідному наказі щодо переведення/поновлення здобувача вищої освіти</w:t>
      </w:r>
      <w:r w:rsidR="00295C6F">
        <w:rPr>
          <w:sz w:val="28"/>
          <w:szCs w:val="28"/>
        </w:rPr>
        <w:t>, але не більше одного семестру</w:t>
      </w:r>
      <w:r w:rsidR="00AB07D8">
        <w:rPr>
          <w:sz w:val="28"/>
          <w:szCs w:val="28"/>
        </w:rPr>
        <w:t>.</w:t>
      </w:r>
    </w:p>
    <w:p w:rsidR="00447CEF" w:rsidRPr="00447CEF" w:rsidRDefault="00AB07D8" w:rsidP="00FA458A">
      <w:pPr>
        <w:pStyle w:val="11"/>
        <w:spacing w:before="0" w:after="0" w:line="276" w:lineRule="auto"/>
        <w:ind w:firstLine="697"/>
        <w:rPr>
          <w:sz w:val="28"/>
          <w:szCs w:val="28"/>
        </w:rPr>
      </w:pPr>
      <w:r>
        <w:rPr>
          <w:sz w:val="28"/>
          <w:szCs w:val="28"/>
        </w:rPr>
        <w:t>3.</w:t>
      </w:r>
      <w:r w:rsidR="00447CEF" w:rsidRPr="00447CEF">
        <w:rPr>
          <w:sz w:val="28"/>
          <w:szCs w:val="28"/>
        </w:rPr>
        <w:t xml:space="preserve"> Основною формою оволодіння навчальним матеріалом під час</w:t>
      </w:r>
      <w:r>
        <w:rPr>
          <w:sz w:val="28"/>
          <w:szCs w:val="28"/>
        </w:rPr>
        <w:t xml:space="preserve"> </w:t>
      </w:r>
      <w:r w:rsidR="00447CEF" w:rsidRPr="00447CEF">
        <w:rPr>
          <w:sz w:val="28"/>
          <w:szCs w:val="28"/>
        </w:rPr>
        <w:t>ліквідації академічної різниці є самостійна робота.</w:t>
      </w:r>
    </w:p>
    <w:p w:rsidR="00447CEF" w:rsidRDefault="00405B46" w:rsidP="00FA458A">
      <w:pPr>
        <w:pStyle w:val="11"/>
        <w:spacing w:before="0" w:after="0" w:line="276" w:lineRule="auto"/>
        <w:ind w:firstLine="700"/>
        <w:rPr>
          <w:sz w:val="28"/>
          <w:szCs w:val="28"/>
        </w:rPr>
      </w:pPr>
      <w:r>
        <w:rPr>
          <w:sz w:val="28"/>
          <w:szCs w:val="28"/>
        </w:rPr>
        <w:t>Викладачі</w:t>
      </w:r>
      <w:r w:rsidRPr="00447CEF">
        <w:rPr>
          <w:sz w:val="28"/>
          <w:szCs w:val="28"/>
        </w:rPr>
        <w:t xml:space="preserve"> </w:t>
      </w:r>
      <w:r>
        <w:rPr>
          <w:sz w:val="28"/>
          <w:szCs w:val="28"/>
        </w:rPr>
        <w:t>кафедр</w:t>
      </w:r>
      <w:r w:rsidR="00447CEF" w:rsidRPr="00447CEF">
        <w:rPr>
          <w:sz w:val="28"/>
          <w:szCs w:val="28"/>
        </w:rPr>
        <w:t>, за якими закріплені навчальні дисципліни, що складають</w:t>
      </w:r>
      <w:r>
        <w:rPr>
          <w:sz w:val="28"/>
          <w:szCs w:val="28"/>
        </w:rPr>
        <w:t xml:space="preserve"> </w:t>
      </w:r>
      <w:r w:rsidR="00447CEF" w:rsidRPr="00447CEF">
        <w:rPr>
          <w:sz w:val="28"/>
          <w:szCs w:val="28"/>
        </w:rPr>
        <w:t>академічну різницю, надають необхідні навчально-методичні вказівки та</w:t>
      </w:r>
      <w:r>
        <w:rPr>
          <w:sz w:val="28"/>
          <w:szCs w:val="28"/>
        </w:rPr>
        <w:t xml:space="preserve"> </w:t>
      </w:r>
      <w:r w:rsidR="00447CEF" w:rsidRPr="00447CEF">
        <w:rPr>
          <w:sz w:val="28"/>
          <w:szCs w:val="28"/>
        </w:rPr>
        <w:t>рекомендації для самостійної роботи, забезпечують достатній рівень</w:t>
      </w:r>
      <w:r>
        <w:rPr>
          <w:sz w:val="28"/>
          <w:szCs w:val="28"/>
        </w:rPr>
        <w:t xml:space="preserve"> </w:t>
      </w:r>
      <w:r w:rsidR="00447CEF" w:rsidRPr="00447CEF">
        <w:rPr>
          <w:sz w:val="28"/>
          <w:szCs w:val="28"/>
        </w:rPr>
        <w:t xml:space="preserve">консультативної допомоги та </w:t>
      </w:r>
      <w:r>
        <w:rPr>
          <w:sz w:val="28"/>
          <w:szCs w:val="28"/>
        </w:rPr>
        <w:t xml:space="preserve">проводять </w:t>
      </w:r>
      <w:r w:rsidRPr="00447CEF">
        <w:rPr>
          <w:sz w:val="28"/>
          <w:szCs w:val="28"/>
        </w:rPr>
        <w:t>об’єктивний</w:t>
      </w:r>
      <w:r w:rsidR="00447CEF" w:rsidRPr="00447CEF">
        <w:rPr>
          <w:sz w:val="28"/>
          <w:szCs w:val="28"/>
        </w:rPr>
        <w:t xml:space="preserve"> підсумковий контроль знань.</w:t>
      </w:r>
    </w:p>
    <w:p w:rsidR="00980BFB" w:rsidRPr="00803A59" w:rsidRDefault="00EB4CB3" w:rsidP="00803A59">
      <w:pPr>
        <w:pStyle w:val="20"/>
        <w:shd w:val="clear" w:color="auto" w:fill="auto"/>
        <w:tabs>
          <w:tab w:val="left" w:pos="1090"/>
        </w:tabs>
        <w:spacing w:line="276" w:lineRule="auto"/>
        <w:rPr>
          <w:b w:val="0"/>
          <w:sz w:val="28"/>
          <w:szCs w:val="28"/>
        </w:rPr>
      </w:pPr>
      <w:r>
        <w:rPr>
          <w:b w:val="0"/>
          <w:sz w:val="28"/>
          <w:szCs w:val="28"/>
        </w:rPr>
        <w:t>10</w:t>
      </w:r>
      <w:r w:rsidR="00803A59">
        <w:rPr>
          <w:b w:val="0"/>
          <w:sz w:val="28"/>
          <w:szCs w:val="28"/>
        </w:rPr>
        <w:t>.</w:t>
      </w:r>
      <w:r w:rsidR="00803A59" w:rsidRPr="00803A59">
        <w:rPr>
          <w:b w:val="0"/>
          <w:sz w:val="28"/>
          <w:szCs w:val="28"/>
        </w:rPr>
        <w:t xml:space="preserve"> АКАДЕМІЧНА МОБІЛЬНІСТЬ</w:t>
      </w:r>
    </w:p>
    <w:p w:rsidR="00980BFB" w:rsidRPr="00031E45" w:rsidRDefault="002521CF" w:rsidP="002521CF">
      <w:pPr>
        <w:pStyle w:val="11"/>
        <w:shd w:val="clear" w:color="auto" w:fill="auto"/>
        <w:spacing w:before="0" w:after="0" w:line="276" w:lineRule="auto"/>
        <w:ind w:right="40" w:firstLine="709"/>
        <w:rPr>
          <w:sz w:val="28"/>
          <w:szCs w:val="28"/>
        </w:rPr>
      </w:pPr>
      <w:r>
        <w:rPr>
          <w:sz w:val="28"/>
          <w:szCs w:val="28"/>
        </w:rPr>
        <w:t>1.</w:t>
      </w:r>
      <w:r w:rsidR="00165745" w:rsidRPr="00031E45">
        <w:rPr>
          <w:sz w:val="28"/>
          <w:szCs w:val="28"/>
        </w:rPr>
        <w:t xml:space="preserve"> Академічна мобільність передбачає участь всіх учасників освітнього процесу Університету в навчальному процесі іншого </w:t>
      </w:r>
      <w:r>
        <w:rPr>
          <w:sz w:val="28"/>
          <w:szCs w:val="28"/>
        </w:rPr>
        <w:t>закладу вищої освіти</w:t>
      </w:r>
      <w:r w:rsidR="00165745" w:rsidRPr="00031E45">
        <w:rPr>
          <w:sz w:val="28"/>
          <w:szCs w:val="28"/>
        </w:rPr>
        <w:t xml:space="preserve"> (в Україні або за кордоном), проходження навчальної або виробничої практики, </w:t>
      </w:r>
      <w:r w:rsidR="00165745" w:rsidRPr="00031E45">
        <w:rPr>
          <w:sz w:val="28"/>
          <w:szCs w:val="28"/>
        </w:rPr>
        <w:lastRenderedPageBreak/>
        <w:t xml:space="preserve">проведення наукових досліджень з можливістю </w:t>
      </w:r>
      <w:proofErr w:type="spellStart"/>
      <w:r w:rsidR="00165745" w:rsidRPr="00031E45">
        <w:rPr>
          <w:sz w:val="28"/>
          <w:szCs w:val="28"/>
        </w:rPr>
        <w:t>перезарахування</w:t>
      </w:r>
      <w:proofErr w:type="spellEnd"/>
      <w:r w:rsidR="00165745" w:rsidRPr="00031E45">
        <w:rPr>
          <w:sz w:val="28"/>
          <w:szCs w:val="28"/>
        </w:rPr>
        <w:t xml:space="preserve"> в установленому порядку </w:t>
      </w:r>
      <w:r>
        <w:rPr>
          <w:sz w:val="28"/>
          <w:szCs w:val="28"/>
        </w:rPr>
        <w:t>результатів навчання</w:t>
      </w:r>
      <w:r w:rsidR="00165745" w:rsidRPr="00031E45">
        <w:rPr>
          <w:sz w:val="28"/>
          <w:szCs w:val="28"/>
        </w:rPr>
        <w:t>.</w:t>
      </w:r>
    </w:p>
    <w:p w:rsidR="00980BFB" w:rsidRPr="00031E45" w:rsidRDefault="002521CF" w:rsidP="002521CF">
      <w:pPr>
        <w:pStyle w:val="11"/>
        <w:shd w:val="clear" w:color="auto" w:fill="auto"/>
        <w:spacing w:before="0" w:after="0" w:line="276" w:lineRule="auto"/>
        <w:ind w:right="40" w:firstLine="709"/>
        <w:rPr>
          <w:sz w:val="28"/>
          <w:szCs w:val="28"/>
        </w:rPr>
      </w:pPr>
      <w:r>
        <w:rPr>
          <w:sz w:val="28"/>
          <w:szCs w:val="28"/>
        </w:rPr>
        <w:t>2.</w:t>
      </w:r>
      <w:r w:rsidR="00165745" w:rsidRPr="00031E45">
        <w:rPr>
          <w:sz w:val="28"/>
          <w:szCs w:val="28"/>
        </w:rPr>
        <w:t xml:space="preserve"> Академічна мобільність здійснюється на підставі укладення угод про співробітництво між Університетом та іноземним </w:t>
      </w:r>
      <w:r>
        <w:rPr>
          <w:sz w:val="28"/>
          <w:szCs w:val="28"/>
        </w:rPr>
        <w:t>закладами освіти</w:t>
      </w:r>
      <w:r w:rsidR="00165745" w:rsidRPr="00031E45">
        <w:rPr>
          <w:sz w:val="28"/>
          <w:szCs w:val="28"/>
        </w:rPr>
        <w:t xml:space="preserve">, між Університетом та </w:t>
      </w:r>
      <w:r>
        <w:rPr>
          <w:sz w:val="28"/>
          <w:szCs w:val="28"/>
        </w:rPr>
        <w:t>закладами вищої освіти</w:t>
      </w:r>
      <w:r w:rsidR="00165745" w:rsidRPr="00031E45">
        <w:rPr>
          <w:sz w:val="28"/>
          <w:szCs w:val="28"/>
        </w:rPr>
        <w:t xml:space="preserve"> України, між Університетом та групою </w:t>
      </w:r>
      <w:r>
        <w:rPr>
          <w:sz w:val="28"/>
          <w:szCs w:val="28"/>
        </w:rPr>
        <w:t>закладів освіти</w:t>
      </w:r>
      <w:r w:rsidR="00165745" w:rsidRPr="00031E45">
        <w:rPr>
          <w:sz w:val="28"/>
          <w:szCs w:val="28"/>
        </w:rPr>
        <w:t xml:space="preserve"> </w:t>
      </w:r>
      <w:r>
        <w:rPr>
          <w:sz w:val="28"/>
          <w:szCs w:val="28"/>
        </w:rPr>
        <w:t>декількох</w:t>
      </w:r>
      <w:r w:rsidR="00165745" w:rsidRPr="00031E45">
        <w:rPr>
          <w:sz w:val="28"/>
          <w:szCs w:val="28"/>
        </w:rPr>
        <w:t xml:space="preserve"> країн за узгодженими та затвердженими у встановленому порядку індивідуальними навчальними планами </w:t>
      </w:r>
      <w:r>
        <w:rPr>
          <w:sz w:val="28"/>
          <w:szCs w:val="28"/>
        </w:rPr>
        <w:t>здобувачів,</w:t>
      </w:r>
      <w:r w:rsidR="00165745" w:rsidRPr="00031E45">
        <w:rPr>
          <w:sz w:val="28"/>
          <w:szCs w:val="28"/>
        </w:rPr>
        <w:t xml:space="preserve"> програмами навчальних дисциплін, програмами стажування, викладання, проведення дослідження тощо а також в рамках міжурядових угод про співробітництво в галузі освіти, міжнародних проектів, </w:t>
      </w:r>
      <w:r>
        <w:rPr>
          <w:sz w:val="28"/>
          <w:szCs w:val="28"/>
        </w:rPr>
        <w:t>грантів</w:t>
      </w:r>
      <w:r w:rsidR="00165745" w:rsidRPr="00031E45">
        <w:rPr>
          <w:sz w:val="28"/>
          <w:szCs w:val="28"/>
        </w:rPr>
        <w:t>.</w:t>
      </w:r>
    </w:p>
    <w:p w:rsidR="00980BFB" w:rsidRDefault="002521CF" w:rsidP="002521CF">
      <w:pPr>
        <w:pStyle w:val="11"/>
        <w:shd w:val="clear" w:color="auto" w:fill="auto"/>
        <w:spacing w:before="0" w:after="0" w:line="276" w:lineRule="auto"/>
        <w:ind w:right="120" w:firstLine="709"/>
        <w:rPr>
          <w:rStyle w:val="Exact"/>
          <w:spacing w:val="0"/>
          <w:sz w:val="28"/>
          <w:szCs w:val="28"/>
        </w:rPr>
      </w:pPr>
      <w:r>
        <w:rPr>
          <w:sz w:val="28"/>
          <w:szCs w:val="28"/>
        </w:rPr>
        <w:t>3.</w:t>
      </w:r>
      <w:r w:rsidR="00165745" w:rsidRPr="000E7976">
        <w:rPr>
          <w:sz w:val="28"/>
          <w:szCs w:val="28"/>
        </w:rPr>
        <w:t xml:space="preserve"> Умови навчання і перебування учасників академічної мобільності та інші питання визначаються двосторонніми або багатосторонніми угодами між</w:t>
      </w:r>
      <w:r w:rsidR="000E7976">
        <w:rPr>
          <w:sz w:val="28"/>
          <w:szCs w:val="28"/>
        </w:rPr>
        <w:t xml:space="preserve"> </w:t>
      </w:r>
      <w:r w:rsidR="00165745" w:rsidRPr="000E7976">
        <w:rPr>
          <w:rStyle w:val="Exact"/>
          <w:spacing w:val="0"/>
          <w:sz w:val="28"/>
          <w:szCs w:val="28"/>
        </w:rPr>
        <w:t>Університетом та закладами-партнерами, або програмами міжнародних проектів та регламентується Положенням про а</w:t>
      </w:r>
      <w:r w:rsidR="00B016B1">
        <w:rPr>
          <w:rStyle w:val="Exact"/>
          <w:spacing w:val="0"/>
          <w:sz w:val="28"/>
          <w:szCs w:val="28"/>
        </w:rPr>
        <w:t>кадемічну мобільність студентів, аспірантів, докторантів, науково-педаг</w:t>
      </w:r>
      <w:r w:rsidR="00295C6F">
        <w:rPr>
          <w:rStyle w:val="Exact"/>
          <w:spacing w:val="0"/>
          <w:sz w:val="28"/>
          <w:szCs w:val="28"/>
        </w:rPr>
        <w:t>огічних та наукових працівників</w:t>
      </w:r>
      <w:r w:rsidR="0058524D">
        <w:rPr>
          <w:rStyle w:val="Exact"/>
          <w:spacing w:val="0"/>
          <w:sz w:val="28"/>
          <w:szCs w:val="28"/>
        </w:rPr>
        <w:t>.</w:t>
      </w:r>
    </w:p>
    <w:p w:rsidR="007210BD" w:rsidRPr="000E7976" w:rsidRDefault="007210BD" w:rsidP="00C15F18">
      <w:pPr>
        <w:pStyle w:val="11"/>
        <w:shd w:val="clear" w:color="auto" w:fill="auto"/>
        <w:spacing w:before="0" w:after="0" w:line="276" w:lineRule="auto"/>
        <w:ind w:left="709" w:right="120" w:firstLine="0"/>
        <w:rPr>
          <w:sz w:val="28"/>
          <w:szCs w:val="28"/>
        </w:rPr>
      </w:pPr>
    </w:p>
    <w:p w:rsidR="00980BFB" w:rsidRPr="00C15F18" w:rsidRDefault="00C15F18" w:rsidP="00C15F18">
      <w:pPr>
        <w:pStyle w:val="20"/>
        <w:shd w:val="clear" w:color="auto" w:fill="auto"/>
        <w:spacing w:line="276" w:lineRule="auto"/>
        <w:rPr>
          <w:sz w:val="28"/>
          <w:szCs w:val="28"/>
        </w:rPr>
      </w:pPr>
      <w:r w:rsidRPr="00F572D8">
        <w:rPr>
          <w:rStyle w:val="2Exact"/>
          <w:bCs/>
          <w:spacing w:val="0"/>
          <w:sz w:val="28"/>
          <w:szCs w:val="28"/>
        </w:rPr>
        <w:t>1</w:t>
      </w:r>
      <w:r w:rsidR="00EB4CB3">
        <w:rPr>
          <w:rStyle w:val="2Exact"/>
          <w:bCs/>
          <w:spacing w:val="0"/>
          <w:sz w:val="28"/>
          <w:szCs w:val="28"/>
        </w:rPr>
        <w:t>1</w:t>
      </w:r>
      <w:r w:rsidR="002C0F88" w:rsidRPr="00F572D8">
        <w:rPr>
          <w:rStyle w:val="2Exact"/>
          <w:bCs/>
          <w:spacing w:val="0"/>
          <w:sz w:val="28"/>
          <w:szCs w:val="28"/>
        </w:rPr>
        <w:t>.</w:t>
      </w:r>
      <w:r w:rsidRPr="00F572D8">
        <w:rPr>
          <w:rStyle w:val="2Exact"/>
          <w:bCs/>
          <w:spacing w:val="0"/>
          <w:sz w:val="28"/>
          <w:szCs w:val="28"/>
        </w:rPr>
        <w:t xml:space="preserve"> УПРАВЛІННЯ ОСВІТНІМ ПРОЦЕСОМ</w:t>
      </w:r>
    </w:p>
    <w:p w:rsidR="00980BFB" w:rsidRPr="00031E45" w:rsidRDefault="002C0F88" w:rsidP="002C0F88">
      <w:pPr>
        <w:pStyle w:val="11"/>
        <w:shd w:val="clear" w:color="auto" w:fill="auto"/>
        <w:spacing w:before="0" w:after="0" w:line="276" w:lineRule="auto"/>
        <w:ind w:right="120" w:firstLine="709"/>
        <w:rPr>
          <w:sz w:val="28"/>
          <w:szCs w:val="28"/>
        </w:rPr>
      </w:pPr>
      <w:r>
        <w:rPr>
          <w:rStyle w:val="Exact"/>
          <w:spacing w:val="0"/>
          <w:sz w:val="28"/>
          <w:szCs w:val="28"/>
        </w:rPr>
        <w:t>1.</w:t>
      </w:r>
      <w:r w:rsidR="00165745" w:rsidRPr="00031E45">
        <w:rPr>
          <w:rStyle w:val="Exact"/>
          <w:spacing w:val="0"/>
          <w:sz w:val="28"/>
          <w:szCs w:val="28"/>
        </w:rPr>
        <w:t xml:space="preserve"> Освітній процес в Університеті здійснюють навчальні підрозділи: </w:t>
      </w:r>
      <w:r w:rsidR="00AE4819" w:rsidRPr="00031E45">
        <w:rPr>
          <w:rStyle w:val="Exact"/>
          <w:spacing w:val="0"/>
          <w:sz w:val="28"/>
          <w:szCs w:val="28"/>
        </w:rPr>
        <w:t>інститут</w:t>
      </w:r>
      <w:r w:rsidR="00AE4819">
        <w:rPr>
          <w:rStyle w:val="Exact"/>
          <w:spacing w:val="0"/>
          <w:sz w:val="28"/>
          <w:szCs w:val="28"/>
        </w:rPr>
        <w:t>и,</w:t>
      </w:r>
      <w:r w:rsidR="00AE4819" w:rsidRPr="00031E45">
        <w:rPr>
          <w:rStyle w:val="Exact"/>
          <w:spacing w:val="0"/>
          <w:sz w:val="28"/>
          <w:szCs w:val="28"/>
        </w:rPr>
        <w:t xml:space="preserve"> </w:t>
      </w:r>
      <w:r w:rsidR="00AE4819">
        <w:rPr>
          <w:rStyle w:val="Exact"/>
          <w:spacing w:val="0"/>
          <w:sz w:val="28"/>
          <w:szCs w:val="28"/>
        </w:rPr>
        <w:t>факультети,</w:t>
      </w:r>
      <w:r w:rsidR="00165745" w:rsidRPr="00031E45">
        <w:rPr>
          <w:rStyle w:val="Exact"/>
          <w:spacing w:val="0"/>
          <w:sz w:val="28"/>
          <w:szCs w:val="28"/>
        </w:rPr>
        <w:t xml:space="preserve"> центри, кафедри.</w:t>
      </w:r>
    </w:p>
    <w:p w:rsidR="00980BFB" w:rsidRPr="00031E45" w:rsidRDefault="00165745" w:rsidP="00C15F18">
      <w:pPr>
        <w:pStyle w:val="11"/>
        <w:shd w:val="clear" w:color="auto" w:fill="auto"/>
        <w:spacing w:before="0" w:after="0" w:line="276" w:lineRule="auto"/>
        <w:ind w:left="140" w:right="120" w:firstLine="700"/>
        <w:rPr>
          <w:sz w:val="28"/>
          <w:szCs w:val="28"/>
        </w:rPr>
      </w:pPr>
      <w:r w:rsidRPr="00031E45">
        <w:rPr>
          <w:rStyle w:val="Exact"/>
          <w:spacing w:val="0"/>
          <w:sz w:val="28"/>
          <w:szCs w:val="28"/>
        </w:rPr>
        <w:t>Основну відповідальність за організацію, якість освітнього процесу в Університеті несуть ректор, проректори, керівники підрозділів.</w:t>
      </w:r>
    </w:p>
    <w:p w:rsidR="00980BFB" w:rsidRDefault="00471B69" w:rsidP="00471B69">
      <w:pPr>
        <w:pStyle w:val="11"/>
        <w:shd w:val="clear" w:color="auto" w:fill="auto"/>
        <w:spacing w:before="0" w:after="0" w:line="276" w:lineRule="auto"/>
        <w:ind w:right="120" w:firstLine="709"/>
        <w:rPr>
          <w:rStyle w:val="Exact"/>
          <w:spacing w:val="0"/>
          <w:sz w:val="28"/>
          <w:szCs w:val="28"/>
        </w:rPr>
      </w:pPr>
      <w:r>
        <w:rPr>
          <w:rStyle w:val="Exact"/>
          <w:spacing w:val="0"/>
          <w:sz w:val="28"/>
          <w:szCs w:val="28"/>
        </w:rPr>
        <w:t>2.</w:t>
      </w:r>
      <w:r w:rsidR="00165745" w:rsidRPr="00031E45">
        <w:rPr>
          <w:rStyle w:val="Exact"/>
          <w:spacing w:val="0"/>
          <w:sz w:val="28"/>
          <w:szCs w:val="28"/>
        </w:rPr>
        <w:t xml:space="preserve"> </w:t>
      </w:r>
      <w:r w:rsidR="00AE4819" w:rsidRPr="00AE4819">
        <w:rPr>
          <w:rStyle w:val="Exact"/>
          <w:spacing w:val="0"/>
          <w:sz w:val="28"/>
          <w:szCs w:val="28"/>
        </w:rPr>
        <w:t xml:space="preserve">Вчена рада є колегіальним органом управління </w:t>
      </w:r>
      <w:r w:rsidR="00AE4819">
        <w:rPr>
          <w:rStyle w:val="Exact"/>
          <w:spacing w:val="0"/>
          <w:sz w:val="28"/>
          <w:szCs w:val="28"/>
        </w:rPr>
        <w:t>Університету</w:t>
      </w:r>
      <w:r w:rsidR="00AE4819" w:rsidRPr="00AE4819">
        <w:rPr>
          <w:rStyle w:val="Exact"/>
          <w:spacing w:val="0"/>
          <w:sz w:val="28"/>
          <w:szCs w:val="28"/>
        </w:rPr>
        <w:t xml:space="preserve">, який утворюється строком на п’ять років, склад якого затверджується наказом </w:t>
      </w:r>
      <w:r w:rsidR="00AE4819">
        <w:rPr>
          <w:rStyle w:val="Exact"/>
          <w:spacing w:val="0"/>
          <w:sz w:val="28"/>
          <w:szCs w:val="28"/>
        </w:rPr>
        <w:t>ректора</w:t>
      </w:r>
      <w:r w:rsidR="00AE4819" w:rsidRPr="00AE4819">
        <w:rPr>
          <w:rStyle w:val="Exact"/>
          <w:spacing w:val="0"/>
          <w:sz w:val="28"/>
          <w:szCs w:val="28"/>
        </w:rPr>
        <w:t xml:space="preserve"> протягом п’яти робочих днів з дня закінчення повноважень попереднього складу вченої ради. </w:t>
      </w:r>
    </w:p>
    <w:p w:rsidR="004721FA" w:rsidRPr="004721FA" w:rsidRDefault="004721FA" w:rsidP="004721FA">
      <w:pPr>
        <w:pStyle w:val="11"/>
        <w:spacing w:before="0" w:after="0" w:line="276" w:lineRule="auto"/>
        <w:ind w:firstLine="709"/>
        <w:rPr>
          <w:sz w:val="28"/>
          <w:szCs w:val="28"/>
        </w:rPr>
      </w:pPr>
      <w:r w:rsidRPr="004721FA">
        <w:rPr>
          <w:sz w:val="28"/>
          <w:szCs w:val="28"/>
        </w:rPr>
        <w:t xml:space="preserve">Вчена рада </w:t>
      </w:r>
      <w:r>
        <w:rPr>
          <w:sz w:val="28"/>
          <w:szCs w:val="28"/>
        </w:rPr>
        <w:t>Університету</w:t>
      </w:r>
      <w:r w:rsidRPr="004721FA">
        <w:rPr>
          <w:sz w:val="28"/>
          <w:szCs w:val="28"/>
        </w:rPr>
        <w:t>:</w:t>
      </w:r>
    </w:p>
    <w:p w:rsidR="004721FA" w:rsidRPr="004721FA" w:rsidRDefault="004721FA" w:rsidP="004721FA">
      <w:pPr>
        <w:pStyle w:val="11"/>
        <w:spacing w:before="0" w:after="0" w:line="276" w:lineRule="auto"/>
        <w:ind w:firstLine="709"/>
        <w:rPr>
          <w:sz w:val="28"/>
          <w:szCs w:val="28"/>
        </w:rPr>
      </w:pPr>
      <w:r w:rsidRPr="004721FA">
        <w:rPr>
          <w:sz w:val="28"/>
          <w:szCs w:val="28"/>
        </w:rPr>
        <w:t xml:space="preserve">1) визначає стратегію і перспективні напрями розвитку освітньої, наукової та інноваційної діяльності </w:t>
      </w:r>
      <w:r>
        <w:rPr>
          <w:sz w:val="28"/>
          <w:szCs w:val="28"/>
        </w:rPr>
        <w:t>Університету</w:t>
      </w:r>
      <w:r w:rsidRPr="004721FA">
        <w:rPr>
          <w:sz w:val="28"/>
          <w:szCs w:val="28"/>
        </w:rPr>
        <w:t>;</w:t>
      </w:r>
    </w:p>
    <w:p w:rsidR="004721FA" w:rsidRPr="004721FA" w:rsidRDefault="005428CA" w:rsidP="004721FA">
      <w:pPr>
        <w:pStyle w:val="11"/>
        <w:spacing w:before="0" w:after="0" w:line="276" w:lineRule="auto"/>
        <w:ind w:firstLine="709"/>
        <w:rPr>
          <w:sz w:val="28"/>
          <w:szCs w:val="28"/>
        </w:rPr>
      </w:pPr>
      <w:r>
        <w:rPr>
          <w:sz w:val="28"/>
          <w:szCs w:val="28"/>
        </w:rPr>
        <w:t>2</w:t>
      </w:r>
      <w:r w:rsidR="004721FA" w:rsidRPr="004721FA">
        <w:rPr>
          <w:sz w:val="28"/>
          <w:szCs w:val="28"/>
        </w:rPr>
        <w:t>) визначає систему та затверджує процедури внутрішнього забезпечення якості вищої освіти;</w:t>
      </w:r>
    </w:p>
    <w:p w:rsidR="004721FA" w:rsidRPr="004721FA" w:rsidRDefault="005428CA" w:rsidP="004721FA">
      <w:pPr>
        <w:pStyle w:val="11"/>
        <w:spacing w:before="0" w:after="0" w:line="276" w:lineRule="auto"/>
        <w:ind w:firstLine="709"/>
        <w:rPr>
          <w:sz w:val="28"/>
          <w:szCs w:val="28"/>
        </w:rPr>
      </w:pPr>
      <w:r>
        <w:rPr>
          <w:sz w:val="28"/>
          <w:szCs w:val="28"/>
        </w:rPr>
        <w:t>3</w:t>
      </w:r>
      <w:r w:rsidR="004721FA" w:rsidRPr="004721FA">
        <w:rPr>
          <w:sz w:val="28"/>
          <w:szCs w:val="28"/>
        </w:rPr>
        <w:t xml:space="preserve">) ухвалює за поданням </w:t>
      </w:r>
      <w:r w:rsidR="004721FA">
        <w:rPr>
          <w:sz w:val="28"/>
          <w:szCs w:val="28"/>
        </w:rPr>
        <w:t>ректора</w:t>
      </w:r>
      <w:r w:rsidR="004721FA" w:rsidRPr="004721FA">
        <w:rPr>
          <w:sz w:val="28"/>
          <w:szCs w:val="28"/>
        </w:rPr>
        <w:t xml:space="preserve"> рішення про утворення, реорганізацію та ліквідацію структурних підрозділів;</w:t>
      </w:r>
    </w:p>
    <w:p w:rsidR="004721FA" w:rsidRPr="004721FA" w:rsidRDefault="005428CA" w:rsidP="004721FA">
      <w:pPr>
        <w:pStyle w:val="11"/>
        <w:spacing w:before="0" w:after="0" w:line="276" w:lineRule="auto"/>
        <w:ind w:firstLine="709"/>
        <w:rPr>
          <w:sz w:val="28"/>
          <w:szCs w:val="28"/>
        </w:rPr>
      </w:pPr>
      <w:r>
        <w:rPr>
          <w:sz w:val="28"/>
          <w:szCs w:val="28"/>
        </w:rPr>
        <w:t>4</w:t>
      </w:r>
      <w:r w:rsidR="004721FA" w:rsidRPr="004721FA">
        <w:rPr>
          <w:sz w:val="28"/>
          <w:szCs w:val="28"/>
        </w:rPr>
        <w:t>) затверджує освітні програми та навчальні плани для кожного рівня вищої освіти та спеціальності;</w:t>
      </w:r>
    </w:p>
    <w:p w:rsidR="004721FA" w:rsidRPr="004721FA" w:rsidRDefault="005428CA" w:rsidP="004721FA">
      <w:pPr>
        <w:pStyle w:val="11"/>
        <w:spacing w:before="0" w:after="0" w:line="276" w:lineRule="auto"/>
        <w:ind w:firstLine="709"/>
        <w:rPr>
          <w:sz w:val="28"/>
          <w:szCs w:val="28"/>
        </w:rPr>
      </w:pPr>
      <w:r>
        <w:rPr>
          <w:sz w:val="28"/>
          <w:szCs w:val="28"/>
        </w:rPr>
        <w:t>5</w:t>
      </w:r>
      <w:r w:rsidR="004721FA" w:rsidRPr="004721FA">
        <w:rPr>
          <w:sz w:val="28"/>
          <w:szCs w:val="28"/>
        </w:rPr>
        <w:t>) ухвалює рішення з питань організації освітнього процесу, визначає строки навчання на відповідних рівнях;</w:t>
      </w:r>
    </w:p>
    <w:p w:rsidR="004721FA" w:rsidRPr="004721FA" w:rsidRDefault="005428CA" w:rsidP="004721FA">
      <w:pPr>
        <w:pStyle w:val="11"/>
        <w:spacing w:before="0" w:after="0" w:line="276" w:lineRule="auto"/>
        <w:ind w:firstLine="709"/>
        <w:rPr>
          <w:sz w:val="28"/>
          <w:szCs w:val="28"/>
        </w:rPr>
      </w:pPr>
      <w:r>
        <w:rPr>
          <w:sz w:val="28"/>
          <w:szCs w:val="28"/>
        </w:rPr>
        <w:lastRenderedPageBreak/>
        <w:t>6</w:t>
      </w:r>
      <w:r w:rsidR="004721FA" w:rsidRPr="004721FA">
        <w:rPr>
          <w:sz w:val="28"/>
          <w:szCs w:val="28"/>
        </w:rPr>
        <w:t>) затверджує зразок та порядок виготовлення документів про вищу освіту, у тому числі спільних і подвійних дипломів;</w:t>
      </w:r>
    </w:p>
    <w:p w:rsidR="004721FA" w:rsidRPr="004721FA" w:rsidRDefault="005428CA" w:rsidP="004721FA">
      <w:pPr>
        <w:pStyle w:val="11"/>
        <w:spacing w:before="0" w:after="0" w:line="276" w:lineRule="auto"/>
        <w:ind w:firstLine="709"/>
        <w:rPr>
          <w:sz w:val="28"/>
          <w:szCs w:val="28"/>
        </w:rPr>
      </w:pPr>
      <w:r>
        <w:rPr>
          <w:sz w:val="28"/>
          <w:szCs w:val="28"/>
        </w:rPr>
        <w:t>7</w:t>
      </w:r>
      <w:r w:rsidR="004721FA" w:rsidRPr="004721FA">
        <w:rPr>
          <w:sz w:val="28"/>
          <w:szCs w:val="28"/>
        </w:rPr>
        <w:t>) ухвалює основні напрями проведення наукових досліджень та інноваційної діяльності;</w:t>
      </w:r>
    </w:p>
    <w:p w:rsidR="004721FA" w:rsidRPr="004721FA" w:rsidRDefault="005428CA" w:rsidP="004721FA">
      <w:pPr>
        <w:pStyle w:val="11"/>
        <w:spacing w:before="0" w:after="0" w:line="276" w:lineRule="auto"/>
        <w:ind w:firstLine="709"/>
        <w:rPr>
          <w:sz w:val="28"/>
          <w:szCs w:val="28"/>
        </w:rPr>
      </w:pPr>
      <w:r>
        <w:rPr>
          <w:sz w:val="28"/>
          <w:szCs w:val="28"/>
        </w:rPr>
        <w:t>8</w:t>
      </w:r>
      <w:r w:rsidR="004721FA" w:rsidRPr="004721FA">
        <w:rPr>
          <w:sz w:val="28"/>
          <w:szCs w:val="28"/>
        </w:rPr>
        <w:t>) оцінює науково-педагогічну діяльність структурних підрозділів;</w:t>
      </w:r>
    </w:p>
    <w:p w:rsidR="004721FA" w:rsidRPr="004721FA" w:rsidRDefault="005428CA" w:rsidP="004721FA">
      <w:pPr>
        <w:pStyle w:val="11"/>
        <w:spacing w:before="0" w:after="0" w:line="276" w:lineRule="auto"/>
        <w:ind w:firstLine="709"/>
        <w:rPr>
          <w:sz w:val="28"/>
          <w:szCs w:val="28"/>
        </w:rPr>
      </w:pPr>
      <w:r>
        <w:rPr>
          <w:sz w:val="28"/>
          <w:szCs w:val="28"/>
        </w:rPr>
        <w:t>9</w:t>
      </w:r>
      <w:r w:rsidR="004721FA" w:rsidRPr="004721FA">
        <w:rPr>
          <w:sz w:val="28"/>
          <w:szCs w:val="28"/>
        </w:rPr>
        <w:t>)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4721FA" w:rsidRPr="004721FA" w:rsidRDefault="005428CA" w:rsidP="004721FA">
      <w:pPr>
        <w:pStyle w:val="11"/>
        <w:spacing w:before="0" w:after="0" w:line="276" w:lineRule="auto"/>
        <w:ind w:firstLine="709"/>
        <w:rPr>
          <w:sz w:val="28"/>
          <w:szCs w:val="28"/>
        </w:rPr>
      </w:pPr>
      <w:r>
        <w:rPr>
          <w:sz w:val="28"/>
          <w:szCs w:val="28"/>
        </w:rPr>
        <w:t>10</w:t>
      </w:r>
      <w:r w:rsidR="004721FA" w:rsidRPr="004721FA">
        <w:rPr>
          <w:sz w:val="28"/>
          <w:szCs w:val="28"/>
        </w:rPr>
        <w:t>) приймає остаточні рішення про визнання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4721FA" w:rsidRPr="00031E45" w:rsidRDefault="005428CA" w:rsidP="004721FA">
      <w:pPr>
        <w:pStyle w:val="11"/>
        <w:shd w:val="clear" w:color="auto" w:fill="auto"/>
        <w:spacing w:before="0" w:after="0" w:line="276" w:lineRule="auto"/>
        <w:ind w:firstLine="709"/>
        <w:rPr>
          <w:sz w:val="28"/>
          <w:szCs w:val="28"/>
        </w:rPr>
      </w:pPr>
      <w:r>
        <w:rPr>
          <w:sz w:val="28"/>
          <w:szCs w:val="28"/>
        </w:rPr>
        <w:t>11</w:t>
      </w:r>
      <w:r w:rsidR="004721FA" w:rsidRPr="004721FA">
        <w:rPr>
          <w:sz w:val="28"/>
          <w:szCs w:val="28"/>
        </w:rPr>
        <w:t>) розглядає інші питання діяльності вищого закладу вищої освіти відповідно до його статуту.</w:t>
      </w:r>
    </w:p>
    <w:p w:rsidR="00980BFB" w:rsidRDefault="00165745" w:rsidP="00C15F18">
      <w:pPr>
        <w:pStyle w:val="11"/>
        <w:shd w:val="clear" w:color="auto" w:fill="auto"/>
        <w:spacing w:before="0" w:after="0" w:line="276" w:lineRule="auto"/>
        <w:ind w:left="140" w:right="120" w:firstLine="700"/>
        <w:rPr>
          <w:rStyle w:val="Exact"/>
          <w:spacing w:val="0"/>
          <w:sz w:val="28"/>
          <w:szCs w:val="28"/>
        </w:rPr>
      </w:pPr>
      <w:r w:rsidRPr="00031E45">
        <w:rPr>
          <w:rStyle w:val="Exact"/>
          <w:spacing w:val="0"/>
          <w:sz w:val="28"/>
          <w:szCs w:val="28"/>
        </w:rPr>
        <w:t>Діяльність Вченої ради Університету здійснюється на підставі Положення про Вчену раду Харківського національного університету міського господарства імені О.М. Бекетова.</w:t>
      </w:r>
    </w:p>
    <w:p w:rsidR="00980BFB" w:rsidRPr="00031E45" w:rsidRDefault="00471B69" w:rsidP="00471B69">
      <w:pPr>
        <w:pStyle w:val="11"/>
        <w:shd w:val="clear" w:color="auto" w:fill="auto"/>
        <w:spacing w:before="0" w:after="0" w:line="276" w:lineRule="auto"/>
        <w:ind w:right="120" w:firstLine="709"/>
        <w:rPr>
          <w:sz w:val="28"/>
          <w:szCs w:val="28"/>
        </w:rPr>
      </w:pPr>
      <w:r>
        <w:rPr>
          <w:rStyle w:val="Exact"/>
          <w:spacing w:val="0"/>
          <w:sz w:val="28"/>
          <w:szCs w:val="28"/>
        </w:rPr>
        <w:t>3. П</w:t>
      </w:r>
      <w:r w:rsidR="00165745" w:rsidRPr="00031E45">
        <w:rPr>
          <w:rStyle w:val="Exact"/>
          <w:spacing w:val="0"/>
          <w:sz w:val="28"/>
          <w:szCs w:val="28"/>
        </w:rPr>
        <w:t>ланування та координац</w:t>
      </w:r>
      <w:r w:rsidR="00165745" w:rsidRPr="008A1AF9">
        <w:rPr>
          <w:rStyle w:val="Exact"/>
          <w:spacing w:val="0"/>
          <w:sz w:val="28"/>
          <w:szCs w:val="28"/>
        </w:rPr>
        <w:t>і</w:t>
      </w:r>
      <w:r w:rsidR="008A1AF9" w:rsidRPr="008A1AF9">
        <w:rPr>
          <w:rStyle w:val="Exact"/>
          <w:spacing w:val="0"/>
          <w:sz w:val="28"/>
          <w:szCs w:val="28"/>
        </w:rPr>
        <w:t>я</w:t>
      </w:r>
      <w:r w:rsidR="00165745" w:rsidRPr="00031E45">
        <w:rPr>
          <w:rStyle w:val="Exact"/>
          <w:spacing w:val="0"/>
          <w:sz w:val="28"/>
          <w:szCs w:val="28"/>
        </w:rPr>
        <w:t xml:space="preserve"> навчально-мет</w:t>
      </w:r>
      <w:r w:rsidR="005428CA">
        <w:rPr>
          <w:rStyle w:val="Exact"/>
          <w:spacing w:val="0"/>
          <w:sz w:val="28"/>
          <w:szCs w:val="28"/>
        </w:rPr>
        <w:t xml:space="preserve">одичної роботи, обговорення </w:t>
      </w:r>
      <w:proofErr w:type="spellStart"/>
      <w:r w:rsidR="005428CA">
        <w:rPr>
          <w:rStyle w:val="Exact"/>
          <w:spacing w:val="0"/>
          <w:sz w:val="28"/>
          <w:szCs w:val="28"/>
        </w:rPr>
        <w:t>проє</w:t>
      </w:r>
      <w:r w:rsidR="00165745" w:rsidRPr="00031E45">
        <w:rPr>
          <w:rStyle w:val="Exact"/>
          <w:spacing w:val="0"/>
          <w:sz w:val="28"/>
          <w:szCs w:val="28"/>
        </w:rPr>
        <w:t>ктів</w:t>
      </w:r>
      <w:proofErr w:type="spellEnd"/>
      <w:r w:rsidR="00165745" w:rsidRPr="00031E45">
        <w:rPr>
          <w:rStyle w:val="Exact"/>
          <w:spacing w:val="0"/>
          <w:sz w:val="28"/>
          <w:szCs w:val="28"/>
        </w:rPr>
        <w:t xml:space="preserve"> нормативних, навчально-методичних документів, розроблення рекомендацій з удосконалення якості </w:t>
      </w:r>
      <w:r w:rsidR="00F4227F">
        <w:rPr>
          <w:rStyle w:val="Exact"/>
          <w:spacing w:val="0"/>
          <w:sz w:val="28"/>
          <w:szCs w:val="28"/>
        </w:rPr>
        <w:t>освітнього</w:t>
      </w:r>
      <w:r w:rsidR="00165745" w:rsidRPr="00031E45">
        <w:rPr>
          <w:rStyle w:val="Exact"/>
          <w:spacing w:val="0"/>
          <w:sz w:val="28"/>
          <w:szCs w:val="28"/>
        </w:rPr>
        <w:t xml:space="preserve"> процесу та модернізації його навчально-методичного забезпечення в Університе</w:t>
      </w:r>
      <w:r>
        <w:rPr>
          <w:rStyle w:val="Exact"/>
          <w:spacing w:val="0"/>
          <w:sz w:val="28"/>
          <w:szCs w:val="28"/>
        </w:rPr>
        <w:t xml:space="preserve">ті </w:t>
      </w:r>
      <w:r w:rsidR="00F4227F">
        <w:rPr>
          <w:rStyle w:val="Exact"/>
          <w:spacing w:val="0"/>
          <w:sz w:val="28"/>
          <w:szCs w:val="28"/>
        </w:rPr>
        <w:t xml:space="preserve">здійснюється </w:t>
      </w:r>
      <w:r>
        <w:rPr>
          <w:rStyle w:val="Exact"/>
          <w:spacing w:val="0"/>
          <w:sz w:val="28"/>
          <w:szCs w:val="28"/>
        </w:rPr>
        <w:t>Науково-методичною радою</w:t>
      </w:r>
      <w:r w:rsidR="00434B79">
        <w:rPr>
          <w:rStyle w:val="Exact"/>
          <w:spacing w:val="0"/>
          <w:sz w:val="28"/>
          <w:szCs w:val="28"/>
        </w:rPr>
        <w:t xml:space="preserve"> Університету</w:t>
      </w:r>
      <w:r w:rsidR="001B2C32">
        <w:rPr>
          <w:rStyle w:val="Exact"/>
          <w:spacing w:val="0"/>
          <w:sz w:val="28"/>
          <w:szCs w:val="28"/>
        </w:rPr>
        <w:t xml:space="preserve">/відповідного </w:t>
      </w:r>
      <w:r w:rsidR="005428CA">
        <w:rPr>
          <w:rStyle w:val="Exact"/>
          <w:spacing w:val="0"/>
          <w:sz w:val="28"/>
          <w:szCs w:val="28"/>
        </w:rPr>
        <w:t>інституту/</w:t>
      </w:r>
      <w:r w:rsidR="001B2C32">
        <w:rPr>
          <w:rStyle w:val="Exact"/>
          <w:spacing w:val="0"/>
          <w:sz w:val="28"/>
          <w:szCs w:val="28"/>
        </w:rPr>
        <w:t>факультету</w:t>
      </w:r>
      <w:r w:rsidR="00165745" w:rsidRPr="00031E45">
        <w:rPr>
          <w:rStyle w:val="Exact"/>
          <w:spacing w:val="0"/>
          <w:sz w:val="28"/>
          <w:szCs w:val="28"/>
        </w:rPr>
        <w:t>.</w:t>
      </w:r>
    </w:p>
    <w:p w:rsidR="00980BFB" w:rsidRPr="00031E45" w:rsidRDefault="00471B69" w:rsidP="00471B69">
      <w:pPr>
        <w:pStyle w:val="11"/>
        <w:shd w:val="clear" w:color="auto" w:fill="auto"/>
        <w:spacing w:before="0" w:after="0" w:line="276" w:lineRule="auto"/>
        <w:ind w:right="120" w:firstLine="709"/>
        <w:rPr>
          <w:sz w:val="28"/>
          <w:szCs w:val="28"/>
        </w:rPr>
      </w:pPr>
      <w:r>
        <w:rPr>
          <w:rStyle w:val="Exact"/>
          <w:spacing w:val="0"/>
          <w:sz w:val="28"/>
          <w:szCs w:val="28"/>
        </w:rPr>
        <w:t xml:space="preserve">4. </w:t>
      </w:r>
      <w:r w:rsidR="00165745" w:rsidRPr="00031E45">
        <w:rPr>
          <w:rStyle w:val="Exact"/>
          <w:spacing w:val="0"/>
          <w:sz w:val="28"/>
          <w:szCs w:val="28"/>
        </w:rPr>
        <w:t xml:space="preserve">Основними структурними підрозділами Університету є кафедри, </w:t>
      </w:r>
      <w:r w:rsidR="00C430CC" w:rsidRPr="0013696D">
        <w:rPr>
          <w:rStyle w:val="Exact"/>
          <w:spacing w:val="0"/>
          <w:sz w:val="28"/>
          <w:szCs w:val="28"/>
        </w:rPr>
        <w:t>інститути</w:t>
      </w:r>
      <w:r w:rsidR="00C430CC">
        <w:rPr>
          <w:rStyle w:val="Exact"/>
          <w:spacing w:val="0"/>
          <w:sz w:val="28"/>
          <w:szCs w:val="28"/>
        </w:rPr>
        <w:t>,</w:t>
      </w:r>
      <w:r w:rsidR="00C430CC" w:rsidRPr="00031E45">
        <w:rPr>
          <w:rStyle w:val="Exact"/>
          <w:spacing w:val="0"/>
          <w:sz w:val="28"/>
          <w:szCs w:val="28"/>
        </w:rPr>
        <w:t xml:space="preserve"> </w:t>
      </w:r>
      <w:r w:rsidR="00165745" w:rsidRPr="00031E45">
        <w:rPr>
          <w:rStyle w:val="Exact"/>
          <w:spacing w:val="0"/>
          <w:sz w:val="28"/>
          <w:szCs w:val="28"/>
        </w:rPr>
        <w:t xml:space="preserve">факультети, центри, відділи, </w:t>
      </w:r>
      <w:r w:rsidR="00165745" w:rsidRPr="00EB4CB3">
        <w:rPr>
          <w:rStyle w:val="Exact"/>
          <w:spacing w:val="0"/>
          <w:sz w:val="28"/>
          <w:szCs w:val="28"/>
        </w:rPr>
        <w:t>органи студентського самоврядування, профспілкові організації</w:t>
      </w:r>
      <w:r w:rsidR="00165745" w:rsidRPr="0013696D">
        <w:rPr>
          <w:rStyle w:val="Exact"/>
          <w:spacing w:val="0"/>
          <w:sz w:val="28"/>
          <w:szCs w:val="28"/>
        </w:rPr>
        <w:t xml:space="preserve">, </w:t>
      </w:r>
      <w:r w:rsidR="00F4227F">
        <w:rPr>
          <w:rStyle w:val="Exact"/>
          <w:spacing w:val="0"/>
          <w:sz w:val="28"/>
          <w:szCs w:val="28"/>
        </w:rPr>
        <w:t xml:space="preserve">наукова </w:t>
      </w:r>
      <w:r w:rsidR="00165745" w:rsidRPr="0013696D">
        <w:rPr>
          <w:rStyle w:val="Exact"/>
          <w:spacing w:val="0"/>
          <w:sz w:val="28"/>
          <w:szCs w:val="28"/>
        </w:rPr>
        <w:t>бібліотека</w:t>
      </w:r>
      <w:r w:rsidR="00165745" w:rsidRPr="00031E45">
        <w:rPr>
          <w:rStyle w:val="Exact"/>
          <w:spacing w:val="0"/>
          <w:sz w:val="28"/>
          <w:szCs w:val="28"/>
        </w:rPr>
        <w:t>. Діяльність підрозділів регламентується Положеннями, затвердженими в установленому порядку.</w:t>
      </w:r>
    </w:p>
    <w:p w:rsidR="00862D4F" w:rsidRDefault="00862D4F" w:rsidP="0021093C">
      <w:pPr>
        <w:pStyle w:val="11"/>
        <w:shd w:val="clear" w:color="auto" w:fill="auto"/>
        <w:spacing w:before="0" w:after="0" w:line="276" w:lineRule="auto"/>
        <w:ind w:left="840" w:firstLine="0"/>
        <w:jc w:val="center"/>
        <w:rPr>
          <w:rStyle w:val="Exact"/>
          <w:spacing w:val="0"/>
          <w:sz w:val="28"/>
          <w:szCs w:val="28"/>
        </w:rPr>
      </w:pPr>
    </w:p>
    <w:p w:rsidR="00980BFB" w:rsidRDefault="00EB4CB3" w:rsidP="0021093C">
      <w:pPr>
        <w:pStyle w:val="11"/>
        <w:shd w:val="clear" w:color="auto" w:fill="auto"/>
        <w:spacing w:before="0" w:after="0" w:line="276" w:lineRule="auto"/>
        <w:ind w:left="840" w:firstLine="0"/>
        <w:jc w:val="center"/>
        <w:rPr>
          <w:rStyle w:val="Exact"/>
          <w:spacing w:val="0"/>
          <w:sz w:val="28"/>
          <w:szCs w:val="28"/>
        </w:rPr>
      </w:pPr>
      <w:r>
        <w:rPr>
          <w:rStyle w:val="Exact"/>
          <w:spacing w:val="0"/>
          <w:sz w:val="28"/>
          <w:szCs w:val="28"/>
        </w:rPr>
        <w:t>12</w:t>
      </w:r>
      <w:r w:rsidR="0021093C" w:rsidRPr="008A1AF9">
        <w:rPr>
          <w:rStyle w:val="Exact"/>
          <w:spacing w:val="0"/>
          <w:sz w:val="28"/>
          <w:szCs w:val="28"/>
        </w:rPr>
        <w:t xml:space="preserve">. СИСТЕМА ВНУТРІШНЬОГО ЗАБЕЗПЕЧЕННЯ ЯКОСТІ </w:t>
      </w:r>
      <w:r w:rsidR="003D1881" w:rsidRPr="008A1AF9">
        <w:rPr>
          <w:rStyle w:val="Exact"/>
          <w:spacing w:val="0"/>
          <w:sz w:val="28"/>
          <w:szCs w:val="28"/>
        </w:rPr>
        <w:t xml:space="preserve">ВИЩОЇ </w:t>
      </w:r>
      <w:r w:rsidR="0021093C" w:rsidRPr="008A1AF9">
        <w:rPr>
          <w:rStyle w:val="Exact"/>
          <w:spacing w:val="0"/>
          <w:sz w:val="28"/>
          <w:szCs w:val="28"/>
        </w:rPr>
        <w:t>ОСВІТИ</w:t>
      </w:r>
    </w:p>
    <w:p w:rsidR="008A1AF9" w:rsidRDefault="00292CE3" w:rsidP="00AA3C97">
      <w:pPr>
        <w:spacing w:line="23" w:lineRule="atLeast"/>
        <w:ind w:firstLine="709"/>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1. </w:t>
      </w:r>
      <w:r w:rsidR="00191FEE">
        <w:rPr>
          <w:rFonts w:ascii="Times New Roman" w:eastAsia="Times New Roman" w:hAnsi="Times New Roman" w:cs="Times New Roman"/>
          <w:color w:val="auto"/>
          <w:sz w:val="28"/>
          <w:szCs w:val="28"/>
          <w:lang w:eastAsia="ru-RU"/>
        </w:rPr>
        <w:t>З</w:t>
      </w:r>
      <w:r w:rsidR="008A1AF9" w:rsidRPr="0058524D">
        <w:rPr>
          <w:rFonts w:ascii="Times New Roman" w:eastAsia="Times New Roman" w:hAnsi="Times New Roman" w:cs="Times New Roman"/>
          <w:color w:val="auto"/>
          <w:sz w:val="28"/>
          <w:szCs w:val="28"/>
          <w:lang w:eastAsia="ru-RU"/>
        </w:rPr>
        <w:t>абезпечення якості освітньої діяльності та якості освіти</w:t>
      </w:r>
      <w:r w:rsidR="001B2C32">
        <w:rPr>
          <w:rFonts w:ascii="Times New Roman" w:eastAsia="Times New Roman" w:hAnsi="Times New Roman" w:cs="Times New Roman"/>
          <w:color w:val="auto"/>
          <w:sz w:val="28"/>
          <w:szCs w:val="28"/>
          <w:lang w:eastAsia="ru-RU"/>
        </w:rPr>
        <w:t xml:space="preserve"> регламентується Положенням </w:t>
      </w:r>
      <w:r w:rsidR="00712847" w:rsidRPr="0033579C">
        <w:rPr>
          <w:rFonts w:ascii="Times New Roman" w:hAnsi="Times New Roman"/>
          <w:sz w:val="28"/>
          <w:szCs w:val="28"/>
        </w:rPr>
        <w:t>про внутрішню систему забезпечення якості освітньої діяльності та якості освіти в Харківському національному університеті імені О. М. Бекетова</w:t>
      </w:r>
      <w:r w:rsidR="008A1AF9" w:rsidRPr="0058524D">
        <w:rPr>
          <w:rFonts w:ascii="Times New Roman" w:eastAsia="Times New Roman" w:hAnsi="Times New Roman" w:cs="Times New Roman"/>
          <w:color w:val="auto"/>
          <w:sz w:val="28"/>
          <w:szCs w:val="28"/>
          <w:lang w:eastAsia="ru-RU"/>
        </w:rPr>
        <w:t>.</w:t>
      </w:r>
    </w:p>
    <w:p w:rsidR="00E53309" w:rsidRPr="00E53309" w:rsidRDefault="00292CE3" w:rsidP="00AA3C97">
      <w:pPr>
        <w:pStyle w:val="11"/>
        <w:spacing w:before="0" w:after="0" w:line="276" w:lineRule="auto"/>
        <w:ind w:firstLine="709"/>
        <w:rPr>
          <w:sz w:val="28"/>
          <w:szCs w:val="28"/>
        </w:rPr>
      </w:pPr>
      <w:r w:rsidRPr="00AA3C97">
        <w:rPr>
          <w:color w:val="auto"/>
          <w:sz w:val="28"/>
          <w:szCs w:val="28"/>
          <w:lang w:eastAsia="ru-RU"/>
        </w:rPr>
        <w:t xml:space="preserve">2. </w:t>
      </w:r>
      <w:r w:rsidR="00E53309" w:rsidRPr="00AA3C97">
        <w:rPr>
          <w:color w:val="auto"/>
          <w:sz w:val="28"/>
          <w:szCs w:val="28"/>
          <w:lang w:eastAsia="ru-RU"/>
        </w:rPr>
        <w:t xml:space="preserve">Система внутрішнього забезпечення якості </w:t>
      </w:r>
      <w:r w:rsidR="00FA65A4" w:rsidRPr="0058524D">
        <w:rPr>
          <w:color w:val="auto"/>
          <w:sz w:val="28"/>
          <w:szCs w:val="28"/>
          <w:lang w:eastAsia="ru-RU"/>
        </w:rPr>
        <w:t>освітньої діяльності та якості освіти</w:t>
      </w:r>
      <w:r w:rsidR="00FA65A4">
        <w:rPr>
          <w:color w:val="auto"/>
          <w:sz w:val="28"/>
          <w:szCs w:val="28"/>
          <w:lang w:eastAsia="ru-RU"/>
        </w:rPr>
        <w:t xml:space="preserve"> </w:t>
      </w:r>
      <w:r w:rsidRPr="00AA3C97">
        <w:rPr>
          <w:color w:val="auto"/>
          <w:sz w:val="28"/>
          <w:szCs w:val="28"/>
          <w:lang w:eastAsia="ru-RU"/>
        </w:rPr>
        <w:t>в</w:t>
      </w:r>
      <w:r w:rsidRPr="00031E45">
        <w:rPr>
          <w:sz w:val="28"/>
          <w:szCs w:val="28"/>
        </w:rPr>
        <w:t xml:space="preserve"> Харківському національному університеті міського господарства імені О.М.</w:t>
      </w:r>
      <w:r>
        <w:rPr>
          <w:sz w:val="28"/>
          <w:szCs w:val="28"/>
        </w:rPr>
        <w:t> </w:t>
      </w:r>
      <w:r w:rsidRPr="00031E45">
        <w:rPr>
          <w:sz w:val="28"/>
          <w:szCs w:val="28"/>
        </w:rPr>
        <w:t>Бекетова</w:t>
      </w:r>
      <w:r w:rsidR="00E53309" w:rsidRPr="00E53309">
        <w:rPr>
          <w:sz w:val="28"/>
          <w:szCs w:val="28"/>
        </w:rPr>
        <w:t xml:space="preserve"> базується на таких складових:</w:t>
      </w:r>
    </w:p>
    <w:p w:rsidR="00E53309" w:rsidRPr="00E53309" w:rsidRDefault="00E53309" w:rsidP="00E53309">
      <w:pPr>
        <w:pStyle w:val="11"/>
        <w:spacing w:before="0" w:after="0" w:line="276" w:lineRule="auto"/>
        <w:ind w:firstLine="697"/>
        <w:rPr>
          <w:sz w:val="28"/>
          <w:szCs w:val="28"/>
        </w:rPr>
      </w:pPr>
      <w:r w:rsidRPr="00E53309">
        <w:rPr>
          <w:sz w:val="28"/>
          <w:szCs w:val="28"/>
        </w:rPr>
        <w:lastRenderedPageBreak/>
        <w:t>- якості вимог (цілей, стандартів і норм);</w:t>
      </w:r>
    </w:p>
    <w:p w:rsidR="00E53309" w:rsidRPr="00E53309" w:rsidRDefault="00E53309" w:rsidP="00E53309">
      <w:pPr>
        <w:pStyle w:val="11"/>
        <w:spacing w:before="0" w:after="0" w:line="276" w:lineRule="auto"/>
        <w:ind w:firstLine="697"/>
        <w:rPr>
          <w:sz w:val="28"/>
          <w:szCs w:val="28"/>
        </w:rPr>
      </w:pPr>
      <w:r w:rsidRPr="00E53309">
        <w:rPr>
          <w:sz w:val="28"/>
          <w:szCs w:val="28"/>
        </w:rPr>
        <w:t>- якості ресурсів (програми, кадровий потенціал, контингент абітурієнтів, матеріально-технічне забезпечення);</w:t>
      </w:r>
    </w:p>
    <w:p w:rsidR="00E53309" w:rsidRPr="00E53309" w:rsidRDefault="00E53309" w:rsidP="00E53309">
      <w:pPr>
        <w:pStyle w:val="11"/>
        <w:spacing w:before="0" w:after="0" w:line="276" w:lineRule="auto"/>
        <w:ind w:firstLine="697"/>
        <w:rPr>
          <w:sz w:val="28"/>
          <w:szCs w:val="28"/>
        </w:rPr>
      </w:pPr>
      <w:r w:rsidRPr="00E53309">
        <w:rPr>
          <w:sz w:val="28"/>
          <w:szCs w:val="28"/>
        </w:rPr>
        <w:t>- якості освітнього процесу (наукова та навчальна діяльність, управління, освітні технології).</w:t>
      </w:r>
    </w:p>
    <w:p w:rsidR="00E53309" w:rsidRPr="00E53309" w:rsidRDefault="00292CE3" w:rsidP="00E53309">
      <w:pPr>
        <w:pStyle w:val="11"/>
        <w:spacing w:before="0" w:after="0" w:line="276" w:lineRule="auto"/>
        <w:ind w:firstLine="697"/>
        <w:rPr>
          <w:sz w:val="28"/>
          <w:szCs w:val="28"/>
        </w:rPr>
      </w:pPr>
      <w:r>
        <w:rPr>
          <w:sz w:val="28"/>
          <w:szCs w:val="28"/>
        </w:rPr>
        <w:t xml:space="preserve">3. </w:t>
      </w:r>
      <w:r w:rsidR="00E53309" w:rsidRPr="00E53309">
        <w:rPr>
          <w:sz w:val="28"/>
          <w:szCs w:val="28"/>
        </w:rPr>
        <w:t xml:space="preserve">Контроль за забезпеченням якості освітньої </w:t>
      </w:r>
      <w:r w:rsidR="00FA65A4">
        <w:rPr>
          <w:sz w:val="28"/>
          <w:szCs w:val="28"/>
        </w:rPr>
        <w:t>діяльності та якості освіти</w:t>
      </w:r>
      <w:r w:rsidR="00E53309" w:rsidRPr="00E53309">
        <w:rPr>
          <w:sz w:val="28"/>
          <w:szCs w:val="28"/>
        </w:rPr>
        <w:t xml:space="preserve"> в Університеті здійснюють:</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w:t>
      </w:r>
      <w:r w:rsidR="00FA65A4">
        <w:rPr>
          <w:sz w:val="28"/>
          <w:szCs w:val="28"/>
        </w:rPr>
        <w:t>студентський сенат Університету</w:t>
      </w:r>
      <w:r w:rsidRPr="00E53309">
        <w:rPr>
          <w:sz w:val="28"/>
          <w:szCs w:val="28"/>
        </w:rPr>
        <w:t>;</w:t>
      </w:r>
    </w:p>
    <w:p w:rsidR="00E53309" w:rsidRPr="00E53309" w:rsidRDefault="00E53309" w:rsidP="00E53309">
      <w:pPr>
        <w:pStyle w:val="11"/>
        <w:spacing w:before="0" w:after="0" w:line="276" w:lineRule="auto"/>
        <w:ind w:firstLine="697"/>
        <w:rPr>
          <w:sz w:val="28"/>
          <w:szCs w:val="28"/>
        </w:rPr>
      </w:pPr>
      <w:r w:rsidRPr="00E53309">
        <w:rPr>
          <w:sz w:val="28"/>
          <w:szCs w:val="28"/>
        </w:rPr>
        <w:t>- завідувачі кафедр;</w:t>
      </w:r>
    </w:p>
    <w:p w:rsidR="00E53309" w:rsidRPr="00E53309" w:rsidRDefault="00E53309" w:rsidP="00E53309">
      <w:pPr>
        <w:pStyle w:val="11"/>
        <w:spacing w:before="0" w:after="0" w:line="276" w:lineRule="auto"/>
        <w:ind w:firstLine="697"/>
        <w:rPr>
          <w:sz w:val="28"/>
          <w:szCs w:val="28"/>
        </w:rPr>
      </w:pPr>
      <w:r w:rsidRPr="00E53309">
        <w:rPr>
          <w:sz w:val="28"/>
          <w:szCs w:val="28"/>
        </w:rPr>
        <w:t>- декани факультетів; директори інститутів, центрів;</w:t>
      </w:r>
    </w:p>
    <w:p w:rsidR="00E53309" w:rsidRPr="00E53309" w:rsidRDefault="00E53309" w:rsidP="00E53309">
      <w:pPr>
        <w:pStyle w:val="11"/>
        <w:spacing w:before="0" w:after="0" w:line="276" w:lineRule="auto"/>
        <w:ind w:firstLine="697"/>
        <w:rPr>
          <w:sz w:val="28"/>
          <w:szCs w:val="28"/>
        </w:rPr>
      </w:pPr>
      <w:r w:rsidRPr="00E53309">
        <w:rPr>
          <w:sz w:val="28"/>
          <w:szCs w:val="28"/>
        </w:rPr>
        <w:t>- навчально-методичний відділ;</w:t>
      </w:r>
    </w:p>
    <w:p w:rsidR="00E53309" w:rsidRPr="00E53309" w:rsidRDefault="00E53309" w:rsidP="00E53309">
      <w:pPr>
        <w:pStyle w:val="11"/>
        <w:spacing w:before="0" w:after="0" w:line="276" w:lineRule="auto"/>
        <w:ind w:firstLine="697"/>
        <w:rPr>
          <w:sz w:val="28"/>
          <w:szCs w:val="28"/>
        </w:rPr>
      </w:pPr>
      <w:r w:rsidRPr="00E53309">
        <w:rPr>
          <w:sz w:val="28"/>
          <w:szCs w:val="28"/>
        </w:rPr>
        <w:t>- ректорат Університету.</w:t>
      </w:r>
    </w:p>
    <w:p w:rsidR="00E53309" w:rsidRPr="00E53309" w:rsidRDefault="00292CE3" w:rsidP="00E53309">
      <w:pPr>
        <w:pStyle w:val="11"/>
        <w:spacing w:before="0" w:after="0" w:line="276" w:lineRule="auto"/>
        <w:ind w:firstLine="697"/>
        <w:rPr>
          <w:sz w:val="28"/>
          <w:szCs w:val="28"/>
        </w:rPr>
      </w:pPr>
      <w:r>
        <w:rPr>
          <w:sz w:val="28"/>
          <w:szCs w:val="28"/>
        </w:rPr>
        <w:t xml:space="preserve">4. </w:t>
      </w:r>
      <w:r w:rsidR="00E53309" w:rsidRPr="00E53309">
        <w:rPr>
          <w:sz w:val="28"/>
          <w:szCs w:val="28"/>
        </w:rPr>
        <w:t xml:space="preserve">Основними елементами системи забезпечення </w:t>
      </w:r>
      <w:r w:rsidR="00FA65A4" w:rsidRPr="0058524D">
        <w:rPr>
          <w:color w:val="auto"/>
          <w:sz w:val="28"/>
          <w:szCs w:val="28"/>
          <w:lang w:eastAsia="ru-RU"/>
        </w:rPr>
        <w:t>якості освітньої діяльності та якості освіти</w:t>
      </w:r>
      <w:r w:rsidR="00E53309" w:rsidRPr="00E53309">
        <w:rPr>
          <w:sz w:val="28"/>
          <w:szCs w:val="28"/>
        </w:rPr>
        <w:t xml:space="preserve"> в Університеті є:</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контроль відповідності організації </w:t>
      </w:r>
      <w:r w:rsidR="00FA65A4">
        <w:rPr>
          <w:sz w:val="28"/>
          <w:szCs w:val="28"/>
        </w:rPr>
        <w:t>освітнього процесу</w:t>
      </w:r>
      <w:r w:rsidRPr="00E53309">
        <w:rPr>
          <w:sz w:val="28"/>
          <w:szCs w:val="28"/>
        </w:rPr>
        <w:t xml:space="preserve"> вимогам щодо ліцензування та акредитації, іншим нормативним документам;</w:t>
      </w:r>
    </w:p>
    <w:p w:rsidR="00E53309" w:rsidRPr="00E53309" w:rsidRDefault="00E53309" w:rsidP="00E53309">
      <w:pPr>
        <w:pStyle w:val="11"/>
        <w:spacing w:before="0" w:after="0" w:line="276" w:lineRule="auto"/>
        <w:ind w:firstLine="697"/>
        <w:rPr>
          <w:sz w:val="28"/>
          <w:szCs w:val="28"/>
        </w:rPr>
      </w:pPr>
      <w:r w:rsidRPr="00E53309">
        <w:rPr>
          <w:sz w:val="28"/>
          <w:szCs w:val="28"/>
        </w:rPr>
        <w:t>- політика розробки</w:t>
      </w:r>
      <w:r w:rsidR="00FA65A4">
        <w:rPr>
          <w:sz w:val="28"/>
          <w:szCs w:val="28"/>
        </w:rPr>
        <w:t>,</w:t>
      </w:r>
      <w:r w:rsidRPr="00E53309">
        <w:rPr>
          <w:sz w:val="28"/>
          <w:szCs w:val="28"/>
        </w:rPr>
        <w:t xml:space="preserve"> </w:t>
      </w:r>
      <w:r w:rsidR="00FA65A4">
        <w:rPr>
          <w:sz w:val="28"/>
          <w:szCs w:val="28"/>
        </w:rPr>
        <w:t xml:space="preserve">затвердження, моніторингу та перегляду </w:t>
      </w:r>
      <w:r w:rsidRPr="00E53309">
        <w:rPr>
          <w:sz w:val="28"/>
          <w:szCs w:val="28"/>
        </w:rPr>
        <w:t xml:space="preserve">освітніх програм, навчальних та робочих навчальних планів, </w:t>
      </w:r>
      <w:r w:rsidR="00FA65A4">
        <w:rPr>
          <w:sz w:val="28"/>
          <w:szCs w:val="28"/>
        </w:rPr>
        <w:t>навчально-методичного забезпечення компонентів освітньої програми</w:t>
      </w:r>
      <w:r w:rsidRPr="00E53309">
        <w:rPr>
          <w:sz w:val="28"/>
          <w:szCs w:val="28"/>
        </w:rPr>
        <w:t>, науково-освітніх видань;</w:t>
      </w:r>
    </w:p>
    <w:p w:rsidR="00E53309" w:rsidRPr="00E53309" w:rsidRDefault="00E53309" w:rsidP="00E53309">
      <w:pPr>
        <w:pStyle w:val="11"/>
        <w:spacing w:before="0" w:after="0" w:line="276" w:lineRule="auto"/>
        <w:ind w:firstLine="697"/>
        <w:rPr>
          <w:sz w:val="28"/>
          <w:szCs w:val="28"/>
        </w:rPr>
      </w:pPr>
      <w:r w:rsidRPr="00E53309">
        <w:rPr>
          <w:sz w:val="28"/>
          <w:szCs w:val="28"/>
        </w:rPr>
        <w:t>- політика підвищення кваліфікації та стажування науково-педагогічних працівників;</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політика </w:t>
      </w:r>
      <w:proofErr w:type="spellStart"/>
      <w:r w:rsidR="00FA65A4">
        <w:rPr>
          <w:sz w:val="28"/>
          <w:szCs w:val="28"/>
        </w:rPr>
        <w:t>зворотнього</w:t>
      </w:r>
      <w:proofErr w:type="spellEnd"/>
      <w:r w:rsidRPr="00E53309">
        <w:rPr>
          <w:sz w:val="28"/>
          <w:szCs w:val="28"/>
        </w:rPr>
        <w:t xml:space="preserve"> зв’язку зі студентами;</w:t>
      </w:r>
    </w:p>
    <w:p w:rsidR="00E53309" w:rsidRPr="00E53309" w:rsidRDefault="00E53309" w:rsidP="00E53309">
      <w:pPr>
        <w:pStyle w:val="11"/>
        <w:spacing w:before="0" w:after="0" w:line="276" w:lineRule="auto"/>
        <w:ind w:firstLine="697"/>
        <w:rPr>
          <w:sz w:val="28"/>
          <w:szCs w:val="28"/>
        </w:rPr>
      </w:pPr>
      <w:r w:rsidRPr="00E53309">
        <w:rPr>
          <w:sz w:val="28"/>
          <w:szCs w:val="28"/>
        </w:rPr>
        <w:t>- політика контролю результатів навчання;</w:t>
      </w:r>
    </w:p>
    <w:p w:rsidR="00E53309" w:rsidRPr="00E53309" w:rsidRDefault="00E53309" w:rsidP="00E53309">
      <w:pPr>
        <w:pStyle w:val="11"/>
        <w:spacing w:before="0" w:after="0" w:line="276" w:lineRule="auto"/>
        <w:ind w:firstLine="697"/>
        <w:rPr>
          <w:sz w:val="28"/>
          <w:szCs w:val="28"/>
        </w:rPr>
      </w:pPr>
      <w:r w:rsidRPr="00E53309">
        <w:rPr>
          <w:sz w:val="28"/>
          <w:szCs w:val="28"/>
        </w:rPr>
        <w:t>- корпоративна інформаційна система Університету;</w:t>
      </w:r>
    </w:p>
    <w:p w:rsidR="00E53309" w:rsidRPr="00E53309" w:rsidRDefault="00E53309" w:rsidP="00E53309">
      <w:pPr>
        <w:pStyle w:val="11"/>
        <w:spacing w:before="0" w:after="0" w:line="276" w:lineRule="auto"/>
        <w:ind w:firstLine="697"/>
        <w:rPr>
          <w:sz w:val="28"/>
          <w:szCs w:val="28"/>
        </w:rPr>
      </w:pPr>
      <w:r w:rsidRPr="00E53309">
        <w:rPr>
          <w:sz w:val="28"/>
          <w:szCs w:val="28"/>
        </w:rPr>
        <w:t>- план розвитку матеріально-технічної бази Університету.</w:t>
      </w:r>
    </w:p>
    <w:p w:rsidR="00E53309" w:rsidRPr="00E53309" w:rsidRDefault="00AA3C97" w:rsidP="00E53309">
      <w:pPr>
        <w:pStyle w:val="11"/>
        <w:spacing w:before="0" w:after="0" w:line="276" w:lineRule="auto"/>
        <w:ind w:firstLine="697"/>
        <w:rPr>
          <w:sz w:val="28"/>
          <w:szCs w:val="28"/>
        </w:rPr>
      </w:pPr>
      <w:r w:rsidRPr="00AA3C97">
        <w:rPr>
          <w:sz w:val="28"/>
          <w:szCs w:val="28"/>
          <w:lang w:val="ru-RU"/>
        </w:rPr>
        <w:t>5</w:t>
      </w:r>
      <w:r w:rsidR="00E53309" w:rsidRPr="00E53309">
        <w:rPr>
          <w:sz w:val="28"/>
          <w:szCs w:val="28"/>
        </w:rPr>
        <w:t>. Характеристика основних елементів внутрішньої системи забезпечення якості.</w:t>
      </w:r>
    </w:p>
    <w:p w:rsidR="00E53309" w:rsidRPr="00E53309" w:rsidRDefault="00AA3C97" w:rsidP="00E53309">
      <w:pPr>
        <w:pStyle w:val="11"/>
        <w:spacing w:before="0" w:after="0" w:line="276" w:lineRule="auto"/>
        <w:ind w:firstLine="697"/>
        <w:rPr>
          <w:sz w:val="28"/>
          <w:szCs w:val="28"/>
        </w:rPr>
      </w:pPr>
      <w:r w:rsidRPr="00AA3C97">
        <w:rPr>
          <w:sz w:val="28"/>
          <w:szCs w:val="28"/>
          <w:lang w:val="ru-RU"/>
        </w:rPr>
        <w:t>5</w:t>
      </w:r>
      <w:r w:rsidR="00E53309" w:rsidRPr="00E53309">
        <w:rPr>
          <w:sz w:val="28"/>
          <w:szCs w:val="28"/>
        </w:rPr>
        <w:t xml:space="preserve">.1. Контроль відповідності організації </w:t>
      </w:r>
      <w:r w:rsidR="00FA65A4">
        <w:rPr>
          <w:sz w:val="28"/>
          <w:szCs w:val="28"/>
        </w:rPr>
        <w:t>освітнього процесу</w:t>
      </w:r>
      <w:r w:rsidR="00E53309" w:rsidRPr="00E53309">
        <w:rPr>
          <w:sz w:val="28"/>
          <w:szCs w:val="28"/>
        </w:rPr>
        <w:t xml:space="preserve"> вимогам щодо ліцензування та акредитації, іншим нормативним документам.</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Передбачає систему заходів спрямованих на встановлення відповідності організації </w:t>
      </w:r>
      <w:r w:rsidR="00FA65A4">
        <w:rPr>
          <w:sz w:val="28"/>
          <w:szCs w:val="28"/>
        </w:rPr>
        <w:t>освітнього процесу</w:t>
      </w:r>
      <w:r w:rsidRPr="00E53309">
        <w:rPr>
          <w:sz w:val="28"/>
          <w:szCs w:val="28"/>
        </w:rPr>
        <w:t xml:space="preserve"> діючим нормативним вимогам.</w:t>
      </w:r>
    </w:p>
    <w:p w:rsidR="00E53309" w:rsidRPr="00E53309" w:rsidRDefault="00E53309" w:rsidP="00E53309">
      <w:pPr>
        <w:pStyle w:val="11"/>
        <w:spacing w:before="0" w:after="0" w:line="276" w:lineRule="auto"/>
        <w:ind w:firstLine="697"/>
        <w:rPr>
          <w:sz w:val="28"/>
          <w:szCs w:val="28"/>
        </w:rPr>
      </w:pPr>
      <w:r w:rsidRPr="00E53309">
        <w:rPr>
          <w:sz w:val="28"/>
          <w:szCs w:val="28"/>
        </w:rPr>
        <w:t>Забезпечується:</w:t>
      </w:r>
    </w:p>
    <w:p w:rsidR="00E53309" w:rsidRPr="00E53309" w:rsidRDefault="00E53309" w:rsidP="00E53309">
      <w:pPr>
        <w:pStyle w:val="11"/>
        <w:spacing w:before="0" w:after="0" w:line="276" w:lineRule="auto"/>
        <w:ind w:firstLine="697"/>
        <w:rPr>
          <w:sz w:val="28"/>
          <w:szCs w:val="28"/>
        </w:rPr>
      </w:pPr>
      <w:r w:rsidRPr="00E53309">
        <w:rPr>
          <w:sz w:val="28"/>
          <w:szCs w:val="28"/>
        </w:rPr>
        <w:t>- на рівні Університету: навчально-методичним відділом, зокрема при розподілі та контролі виконання навчального навантаження н</w:t>
      </w:r>
      <w:r w:rsidR="00FA65A4">
        <w:rPr>
          <w:sz w:val="28"/>
          <w:szCs w:val="28"/>
        </w:rPr>
        <w:t>ауково-педагогічних працівників</w:t>
      </w:r>
      <w:r w:rsidRPr="00E53309">
        <w:rPr>
          <w:sz w:val="28"/>
          <w:szCs w:val="28"/>
        </w:rPr>
        <w:t xml:space="preserve">, формуванні робочих навчальних планів, поточному контролі організації </w:t>
      </w:r>
      <w:r w:rsidR="00FA65A4">
        <w:rPr>
          <w:sz w:val="28"/>
          <w:szCs w:val="28"/>
        </w:rPr>
        <w:t>освітнього процесу</w:t>
      </w:r>
      <w:r w:rsidRPr="00E53309">
        <w:rPr>
          <w:sz w:val="28"/>
          <w:szCs w:val="28"/>
        </w:rPr>
        <w:t xml:space="preserve">, вибірковому контролі внутрішнього розпорядку, трудової дисципліни </w:t>
      </w:r>
      <w:r w:rsidR="00FA65A4" w:rsidRPr="00E53309">
        <w:rPr>
          <w:sz w:val="28"/>
          <w:szCs w:val="28"/>
        </w:rPr>
        <w:t>науково-педагогічних працівників</w:t>
      </w:r>
      <w:r w:rsidRPr="00E53309">
        <w:rPr>
          <w:sz w:val="28"/>
          <w:szCs w:val="28"/>
        </w:rPr>
        <w:t xml:space="preserve"> і студентів, інші заходи;</w:t>
      </w:r>
    </w:p>
    <w:p w:rsidR="00E53309" w:rsidRPr="00E53309" w:rsidRDefault="00E53309" w:rsidP="00E53309">
      <w:pPr>
        <w:pStyle w:val="11"/>
        <w:spacing w:before="0" w:after="0" w:line="276" w:lineRule="auto"/>
        <w:ind w:firstLine="697"/>
        <w:rPr>
          <w:sz w:val="28"/>
          <w:szCs w:val="28"/>
        </w:rPr>
      </w:pPr>
      <w:r w:rsidRPr="00E53309">
        <w:rPr>
          <w:sz w:val="28"/>
          <w:szCs w:val="28"/>
        </w:rPr>
        <w:lastRenderedPageBreak/>
        <w:t xml:space="preserve">- на рівні факультету (інституту, центру): поточним контролем внутрішнього розпорядку, трудової дисципліни </w:t>
      </w:r>
      <w:r w:rsidR="00FA65A4" w:rsidRPr="00E53309">
        <w:rPr>
          <w:sz w:val="28"/>
          <w:szCs w:val="28"/>
        </w:rPr>
        <w:t xml:space="preserve">науково-педагогічних працівників </w:t>
      </w:r>
      <w:r w:rsidRPr="00E53309">
        <w:rPr>
          <w:sz w:val="28"/>
          <w:szCs w:val="28"/>
        </w:rPr>
        <w:t>і студентів, інші заходи;</w:t>
      </w:r>
    </w:p>
    <w:p w:rsidR="00E53309" w:rsidRPr="00E53309" w:rsidRDefault="00E53309" w:rsidP="00E53309">
      <w:pPr>
        <w:pStyle w:val="11"/>
        <w:spacing w:before="0" w:after="0" w:line="276" w:lineRule="auto"/>
        <w:ind w:firstLine="697"/>
        <w:rPr>
          <w:sz w:val="28"/>
          <w:szCs w:val="28"/>
        </w:rPr>
      </w:pPr>
      <w:r w:rsidRPr="00E53309">
        <w:rPr>
          <w:sz w:val="28"/>
          <w:szCs w:val="28"/>
        </w:rPr>
        <w:t>- на рівні кафедри: контроль завідувачем кафедри забезпеченн</w:t>
      </w:r>
      <w:r w:rsidR="00FA65A4">
        <w:rPr>
          <w:sz w:val="28"/>
          <w:szCs w:val="28"/>
        </w:rPr>
        <w:t>я</w:t>
      </w:r>
      <w:r w:rsidRPr="00E53309">
        <w:rPr>
          <w:sz w:val="28"/>
          <w:szCs w:val="28"/>
        </w:rPr>
        <w:t xml:space="preserve"> освітнього процесу.</w:t>
      </w:r>
    </w:p>
    <w:p w:rsidR="00E53309" w:rsidRPr="00E53309" w:rsidRDefault="00AA3C97" w:rsidP="00E53309">
      <w:pPr>
        <w:pStyle w:val="11"/>
        <w:spacing w:before="0" w:after="0" w:line="276" w:lineRule="auto"/>
        <w:ind w:firstLine="697"/>
        <w:rPr>
          <w:sz w:val="28"/>
          <w:szCs w:val="28"/>
        </w:rPr>
      </w:pPr>
      <w:r w:rsidRPr="00AA3C97">
        <w:rPr>
          <w:sz w:val="28"/>
          <w:szCs w:val="28"/>
          <w:lang w:val="ru-RU"/>
        </w:rPr>
        <w:t>5</w:t>
      </w:r>
      <w:r w:rsidR="00E53309" w:rsidRPr="00E53309">
        <w:rPr>
          <w:sz w:val="28"/>
          <w:szCs w:val="28"/>
        </w:rPr>
        <w:t xml:space="preserve">.2. Політика розробки та погодження освітніх програм, навчальних та робочих навчальних планів, </w:t>
      </w:r>
      <w:r w:rsidR="00FA65A4">
        <w:rPr>
          <w:sz w:val="28"/>
          <w:szCs w:val="28"/>
        </w:rPr>
        <w:t>навчально-методичного забезпечення компонентів освітньої програми</w:t>
      </w:r>
      <w:r w:rsidR="00E53309" w:rsidRPr="00E53309">
        <w:rPr>
          <w:sz w:val="28"/>
          <w:szCs w:val="28"/>
        </w:rPr>
        <w:t>, науково-освітніх видань.</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Передбачає систему заходів, спрямованих на удосконалення, розробку та погодження освітніх програм, навчальних та робочих навчальних планів, </w:t>
      </w:r>
      <w:r w:rsidR="00FA65A4">
        <w:rPr>
          <w:sz w:val="28"/>
          <w:szCs w:val="28"/>
        </w:rPr>
        <w:t>навчально-методичного забезпечення компонентів освітньої програми</w:t>
      </w:r>
      <w:r w:rsidRPr="00E53309">
        <w:rPr>
          <w:sz w:val="28"/>
          <w:szCs w:val="28"/>
        </w:rPr>
        <w:t>, науково-освітніх видань.</w:t>
      </w:r>
    </w:p>
    <w:p w:rsidR="00E53309" w:rsidRPr="00E53309" w:rsidRDefault="00E53309" w:rsidP="00E53309">
      <w:pPr>
        <w:pStyle w:val="11"/>
        <w:spacing w:before="0" w:after="0" w:line="276" w:lineRule="auto"/>
        <w:ind w:firstLine="697"/>
        <w:rPr>
          <w:sz w:val="28"/>
          <w:szCs w:val="28"/>
        </w:rPr>
      </w:pPr>
      <w:r w:rsidRPr="00E53309">
        <w:rPr>
          <w:sz w:val="28"/>
          <w:szCs w:val="28"/>
        </w:rPr>
        <w:t>Забезпечується:</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на рівні Університету: навчально-методичним відділом, зокрема при формування загальних вимог до порядку розробки та погодження освітніх програм, навчальних та робочих навчальних планів, </w:t>
      </w:r>
      <w:r w:rsidR="00FA65A4">
        <w:rPr>
          <w:sz w:val="28"/>
          <w:szCs w:val="28"/>
        </w:rPr>
        <w:t>навчально-методичного забезпечення компонентів освітньої програми</w:t>
      </w:r>
      <w:r w:rsidRPr="00E53309">
        <w:rPr>
          <w:sz w:val="28"/>
          <w:szCs w:val="28"/>
        </w:rPr>
        <w:t>, тощо; редакційною групою, зокрема при формуванні порядку видання наукової та навчально-методичної літератури, контролю дотримання зазначених вимог, перевіркою наукової та навчально-методичної л</w:t>
      </w:r>
      <w:r w:rsidR="00FA65A4">
        <w:rPr>
          <w:sz w:val="28"/>
          <w:szCs w:val="28"/>
        </w:rPr>
        <w:t>ітератури на ознаки плагіату;</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на рівні факультету (інституту, центру): при погодженні та рецензуванні освітніх програм, навчальних та робочих навчальних планів, </w:t>
      </w:r>
      <w:r w:rsidR="00FA65A4">
        <w:rPr>
          <w:sz w:val="28"/>
          <w:szCs w:val="28"/>
        </w:rPr>
        <w:t>навчально-методичного забезпечення компонентів освітньої програми</w:t>
      </w:r>
      <w:r w:rsidRPr="00E53309">
        <w:rPr>
          <w:sz w:val="28"/>
          <w:szCs w:val="28"/>
        </w:rPr>
        <w:t>, науково-освітніх видань, моніторингу та перегляду освітніх програм;</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на рівні кафедри: при підготовці, погодженні та рецензуванні освітніх програм, навчальних та робочих навчальних планів, </w:t>
      </w:r>
      <w:r w:rsidR="00FA65A4">
        <w:rPr>
          <w:sz w:val="28"/>
          <w:szCs w:val="28"/>
        </w:rPr>
        <w:t>навчально-методичного забезпечення компонентів освітньої програми</w:t>
      </w:r>
      <w:r w:rsidRPr="00E53309">
        <w:rPr>
          <w:sz w:val="28"/>
          <w:szCs w:val="28"/>
        </w:rPr>
        <w:t>, науково-освітніх видань, моніторингу та перегляду освітніх програм.</w:t>
      </w:r>
    </w:p>
    <w:p w:rsidR="00E53309" w:rsidRPr="00E53309" w:rsidRDefault="00AA3C97" w:rsidP="00E53309">
      <w:pPr>
        <w:pStyle w:val="11"/>
        <w:spacing w:before="0" w:after="0" w:line="276" w:lineRule="auto"/>
        <w:ind w:firstLine="697"/>
        <w:rPr>
          <w:sz w:val="28"/>
          <w:szCs w:val="28"/>
        </w:rPr>
      </w:pPr>
      <w:r w:rsidRPr="00AA3C97">
        <w:rPr>
          <w:sz w:val="28"/>
          <w:szCs w:val="28"/>
        </w:rPr>
        <w:t>5</w:t>
      </w:r>
      <w:r w:rsidR="00E53309" w:rsidRPr="00E53309">
        <w:rPr>
          <w:sz w:val="28"/>
          <w:szCs w:val="28"/>
        </w:rPr>
        <w:t>.3. Політика підвищення кваліфікації та стажування науково-педагогічних працівників.</w:t>
      </w:r>
    </w:p>
    <w:p w:rsidR="00E53309" w:rsidRPr="00E53309" w:rsidRDefault="00E53309" w:rsidP="00E53309">
      <w:pPr>
        <w:pStyle w:val="11"/>
        <w:spacing w:before="0" w:after="0" w:line="276" w:lineRule="auto"/>
        <w:ind w:firstLine="697"/>
        <w:rPr>
          <w:sz w:val="28"/>
          <w:szCs w:val="28"/>
        </w:rPr>
      </w:pPr>
      <w:r w:rsidRPr="00E53309">
        <w:rPr>
          <w:sz w:val="28"/>
          <w:szCs w:val="28"/>
        </w:rPr>
        <w:t>Передбачає систему заходів спрямованих на особистий та професійний розвиток, підвищення кваліфікації науково-педагогічних працівників.</w:t>
      </w:r>
    </w:p>
    <w:p w:rsidR="00E53309" w:rsidRPr="00E53309" w:rsidRDefault="00E53309" w:rsidP="00E53309">
      <w:pPr>
        <w:pStyle w:val="11"/>
        <w:spacing w:before="0" w:after="0" w:line="276" w:lineRule="auto"/>
        <w:ind w:firstLine="697"/>
        <w:rPr>
          <w:sz w:val="28"/>
          <w:szCs w:val="28"/>
        </w:rPr>
      </w:pPr>
      <w:r w:rsidRPr="00E53309">
        <w:rPr>
          <w:sz w:val="28"/>
          <w:szCs w:val="28"/>
        </w:rPr>
        <w:t>Забезпечується:</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на рівні Університету: навчально-методичним відділом, зокрема при формуванні загальних вимог до підвищення кваліфікації та стажування науково-педагогічних працівників, організацією тренінгів педагогічної майстерності, формуванні плану підвищення кваліфікації </w:t>
      </w:r>
      <w:r w:rsidR="00FA65A4" w:rsidRPr="00E53309">
        <w:rPr>
          <w:sz w:val="28"/>
          <w:szCs w:val="28"/>
        </w:rPr>
        <w:t xml:space="preserve">науково-педагогічних працівників </w:t>
      </w:r>
      <w:r w:rsidRPr="00E53309">
        <w:rPr>
          <w:sz w:val="28"/>
          <w:szCs w:val="28"/>
        </w:rPr>
        <w:t xml:space="preserve">та контролю його виконання, інші заходи; центром </w:t>
      </w:r>
      <w:r w:rsidRPr="00E53309">
        <w:rPr>
          <w:sz w:val="28"/>
          <w:szCs w:val="28"/>
        </w:rPr>
        <w:lastRenderedPageBreak/>
        <w:t>міжнародної діяльності та освіти, зокрема через розробку програм стажування у провідних університетах світу; центром підвищення кваліф</w:t>
      </w:r>
      <w:r w:rsidR="008E29F3">
        <w:rPr>
          <w:sz w:val="28"/>
          <w:szCs w:val="28"/>
        </w:rPr>
        <w:t>ікації та післядипломної освіти</w:t>
      </w:r>
      <w:r w:rsidRPr="00E53309">
        <w:rPr>
          <w:sz w:val="28"/>
          <w:szCs w:val="28"/>
        </w:rPr>
        <w:t>;</w:t>
      </w:r>
    </w:p>
    <w:p w:rsidR="00E53309" w:rsidRPr="00E53309" w:rsidRDefault="00E53309" w:rsidP="00E53309">
      <w:pPr>
        <w:pStyle w:val="11"/>
        <w:spacing w:before="0" w:after="0" w:line="276" w:lineRule="auto"/>
        <w:ind w:firstLine="697"/>
        <w:rPr>
          <w:sz w:val="28"/>
          <w:szCs w:val="28"/>
        </w:rPr>
      </w:pPr>
      <w:r w:rsidRPr="00E53309">
        <w:rPr>
          <w:sz w:val="28"/>
          <w:szCs w:val="28"/>
        </w:rPr>
        <w:t>- на рівні факультету (інституту, центру): при погодженні та рецензуванні програм підвищення кваліфікації та стажування, їх навчально-методичного забезпечення, організацією проведення відкритих та показових занять;</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на рівні кафедри: проведенням показових та відкритих занять, формуванням програм підвищення кваліфікації та стажування </w:t>
      </w:r>
      <w:r w:rsidR="00FA65A4" w:rsidRPr="00E53309">
        <w:rPr>
          <w:sz w:val="28"/>
          <w:szCs w:val="28"/>
        </w:rPr>
        <w:t xml:space="preserve">науково-педагогічних працівників </w:t>
      </w:r>
      <w:r w:rsidRPr="00E53309">
        <w:rPr>
          <w:sz w:val="28"/>
          <w:szCs w:val="28"/>
        </w:rPr>
        <w:t>та контролем їх виконання, проведенням науково-методичних семінарів кафедри, інші заходи.</w:t>
      </w:r>
    </w:p>
    <w:p w:rsidR="00E53309" w:rsidRPr="00E53309" w:rsidRDefault="00AA3C97" w:rsidP="00E53309">
      <w:pPr>
        <w:pStyle w:val="11"/>
        <w:spacing w:before="0" w:after="0" w:line="276" w:lineRule="auto"/>
        <w:ind w:firstLine="697"/>
        <w:rPr>
          <w:sz w:val="28"/>
          <w:szCs w:val="28"/>
        </w:rPr>
      </w:pPr>
      <w:r w:rsidRPr="00AA3C97">
        <w:rPr>
          <w:sz w:val="28"/>
          <w:szCs w:val="28"/>
          <w:lang w:val="ru-RU"/>
        </w:rPr>
        <w:t>5</w:t>
      </w:r>
      <w:r w:rsidR="00E53309" w:rsidRPr="00E53309">
        <w:rPr>
          <w:sz w:val="28"/>
          <w:szCs w:val="28"/>
        </w:rPr>
        <w:t xml:space="preserve">.4. Політика </w:t>
      </w:r>
      <w:proofErr w:type="spellStart"/>
      <w:r w:rsidR="00FA65A4">
        <w:rPr>
          <w:sz w:val="28"/>
          <w:szCs w:val="28"/>
        </w:rPr>
        <w:t>зворотнього</w:t>
      </w:r>
      <w:proofErr w:type="spellEnd"/>
      <w:r w:rsidR="00E53309" w:rsidRPr="00E53309">
        <w:rPr>
          <w:sz w:val="28"/>
          <w:szCs w:val="28"/>
        </w:rPr>
        <w:t xml:space="preserve"> зв’язку зі студентами.</w:t>
      </w:r>
    </w:p>
    <w:p w:rsidR="00E53309" w:rsidRPr="00E53309" w:rsidRDefault="00E53309" w:rsidP="00E53309">
      <w:pPr>
        <w:pStyle w:val="11"/>
        <w:spacing w:before="0" w:after="0" w:line="276" w:lineRule="auto"/>
        <w:ind w:firstLine="697"/>
        <w:rPr>
          <w:sz w:val="28"/>
          <w:szCs w:val="28"/>
        </w:rPr>
      </w:pPr>
      <w:r w:rsidRPr="00E53309">
        <w:rPr>
          <w:sz w:val="28"/>
          <w:szCs w:val="28"/>
        </w:rPr>
        <w:t>Передбачає систему заходів спрямованих на розвиток студентського самоврядування, залучення студентської громади до процесів управління та розвитку Університету.</w:t>
      </w:r>
    </w:p>
    <w:p w:rsidR="00E53309" w:rsidRPr="00E53309" w:rsidRDefault="00E53309" w:rsidP="00E53309">
      <w:pPr>
        <w:pStyle w:val="11"/>
        <w:spacing w:before="0" w:after="0" w:line="276" w:lineRule="auto"/>
        <w:ind w:firstLine="697"/>
        <w:rPr>
          <w:sz w:val="28"/>
          <w:szCs w:val="28"/>
        </w:rPr>
      </w:pPr>
      <w:r w:rsidRPr="00E53309">
        <w:rPr>
          <w:sz w:val="28"/>
          <w:szCs w:val="28"/>
        </w:rPr>
        <w:t>Забезпечується:</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на рівні Університету: ректоратом Університету, зокрема щодо загальних питань організації освітнього процесу, функціонування Університету та стратегії його розвитку, побуту та дозвілля студентів; навчально-методичним відділом, зокрема при оцінці якості і встановленні </w:t>
      </w:r>
      <w:proofErr w:type="spellStart"/>
      <w:r w:rsidRPr="00E53309">
        <w:rPr>
          <w:sz w:val="28"/>
          <w:szCs w:val="28"/>
        </w:rPr>
        <w:t>зворотн</w:t>
      </w:r>
      <w:r w:rsidR="00FA65A4">
        <w:rPr>
          <w:sz w:val="28"/>
          <w:szCs w:val="28"/>
        </w:rPr>
        <w:t>ь</w:t>
      </w:r>
      <w:r w:rsidRPr="00E53309">
        <w:rPr>
          <w:sz w:val="28"/>
          <w:szCs w:val="28"/>
        </w:rPr>
        <w:t>ого</w:t>
      </w:r>
      <w:proofErr w:type="spellEnd"/>
      <w:r w:rsidRPr="00E53309">
        <w:rPr>
          <w:sz w:val="28"/>
          <w:szCs w:val="28"/>
        </w:rPr>
        <w:t xml:space="preserve"> зв’язку щодо організації освітнього процесу, якості освітніх програм; студентським сенатом та первинною профспілковою організацією студентів щодо організації освітнього процесу, функціонування Університету та стратегії його розвитку, побуту та дозвілля студентів; </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на рівні факультету (інституту, центру): при встановленні </w:t>
      </w:r>
      <w:proofErr w:type="spellStart"/>
      <w:r w:rsidR="00FA65A4">
        <w:rPr>
          <w:sz w:val="28"/>
          <w:szCs w:val="28"/>
        </w:rPr>
        <w:t>зворотнього</w:t>
      </w:r>
      <w:proofErr w:type="spellEnd"/>
      <w:r w:rsidRPr="00E53309">
        <w:rPr>
          <w:sz w:val="28"/>
          <w:szCs w:val="28"/>
        </w:rPr>
        <w:t xml:space="preserve"> зв’язку щодо організації </w:t>
      </w:r>
      <w:proofErr w:type="spellStart"/>
      <w:r w:rsidRPr="00E53309">
        <w:rPr>
          <w:sz w:val="28"/>
          <w:szCs w:val="28"/>
        </w:rPr>
        <w:t>освітньо</w:t>
      </w:r>
      <w:proofErr w:type="spellEnd"/>
      <w:r w:rsidRPr="00E53309">
        <w:rPr>
          <w:sz w:val="28"/>
          <w:szCs w:val="28"/>
        </w:rPr>
        <w:t>-виховного процесу та студентського дозвілля;</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на рівні кафедри: при встановленні </w:t>
      </w:r>
      <w:proofErr w:type="spellStart"/>
      <w:r w:rsidR="00FA65A4">
        <w:rPr>
          <w:sz w:val="28"/>
          <w:szCs w:val="28"/>
        </w:rPr>
        <w:t>зворотнього</w:t>
      </w:r>
      <w:proofErr w:type="spellEnd"/>
      <w:r w:rsidRPr="00E53309">
        <w:rPr>
          <w:sz w:val="28"/>
          <w:szCs w:val="28"/>
        </w:rPr>
        <w:t xml:space="preserve"> зв’язку щодо засвоєння окремих складових освітніх програм, організації практик та дипломного проектування, інші заходи.</w:t>
      </w:r>
    </w:p>
    <w:p w:rsidR="00E53309" w:rsidRPr="00E53309" w:rsidRDefault="00AA3C97" w:rsidP="00E53309">
      <w:pPr>
        <w:pStyle w:val="11"/>
        <w:spacing w:before="0" w:after="0" w:line="276" w:lineRule="auto"/>
        <w:ind w:firstLine="697"/>
        <w:rPr>
          <w:sz w:val="28"/>
          <w:szCs w:val="28"/>
        </w:rPr>
      </w:pPr>
      <w:r w:rsidRPr="00862D4F">
        <w:rPr>
          <w:sz w:val="28"/>
          <w:szCs w:val="28"/>
          <w:lang w:val="ru-RU"/>
        </w:rPr>
        <w:t>5</w:t>
      </w:r>
      <w:r w:rsidR="00E53309" w:rsidRPr="00E53309">
        <w:rPr>
          <w:sz w:val="28"/>
          <w:szCs w:val="28"/>
        </w:rPr>
        <w:t>.5. Політика контролю результатів навчання.</w:t>
      </w:r>
    </w:p>
    <w:p w:rsidR="00E53309" w:rsidRPr="00E53309" w:rsidRDefault="00E53309" w:rsidP="00E53309">
      <w:pPr>
        <w:pStyle w:val="11"/>
        <w:spacing w:before="0" w:after="0" w:line="276" w:lineRule="auto"/>
        <w:ind w:firstLine="697"/>
        <w:rPr>
          <w:sz w:val="28"/>
          <w:szCs w:val="28"/>
        </w:rPr>
      </w:pPr>
      <w:r w:rsidRPr="00E53309">
        <w:rPr>
          <w:sz w:val="28"/>
          <w:szCs w:val="28"/>
        </w:rPr>
        <w:t>Передбачає систему заходів спрямованих на контроль результатів навчання, виявлення ознак плагіату, дотримання учасниками освітнього процесу принципів та правил академічної доброчесності.</w:t>
      </w:r>
    </w:p>
    <w:p w:rsidR="00E53309" w:rsidRPr="00E53309" w:rsidRDefault="00E53309" w:rsidP="00E53309">
      <w:pPr>
        <w:pStyle w:val="11"/>
        <w:spacing w:before="0" w:after="0" w:line="276" w:lineRule="auto"/>
        <w:ind w:firstLine="697"/>
        <w:rPr>
          <w:sz w:val="28"/>
          <w:szCs w:val="28"/>
        </w:rPr>
      </w:pPr>
      <w:r w:rsidRPr="00E53309">
        <w:rPr>
          <w:sz w:val="28"/>
          <w:szCs w:val="28"/>
        </w:rPr>
        <w:t>Забезпечується:</w:t>
      </w:r>
    </w:p>
    <w:p w:rsidR="00E53309" w:rsidRPr="008E29F3" w:rsidRDefault="00E53309" w:rsidP="00E53309">
      <w:pPr>
        <w:pStyle w:val="11"/>
        <w:spacing w:before="0" w:after="0" w:line="276" w:lineRule="auto"/>
        <w:ind w:firstLine="697"/>
        <w:rPr>
          <w:spacing w:val="-2"/>
          <w:sz w:val="28"/>
          <w:szCs w:val="28"/>
        </w:rPr>
      </w:pPr>
      <w:r w:rsidRPr="008E29F3">
        <w:rPr>
          <w:spacing w:val="-2"/>
          <w:sz w:val="28"/>
          <w:szCs w:val="28"/>
        </w:rPr>
        <w:t xml:space="preserve">- на рівні Університету: ректоратом Університету, навчально-методичним відділом, зокрема через формування внутрішньої нормативної бази щодо політики контролю результатів навчання, принципів та правил академічної </w:t>
      </w:r>
      <w:r w:rsidRPr="008E29F3">
        <w:rPr>
          <w:spacing w:val="-2"/>
          <w:sz w:val="28"/>
          <w:szCs w:val="28"/>
        </w:rPr>
        <w:lastRenderedPageBreak/>
        <w:t>доброчесності, формування системи перевірки наукових, навчально-методичних видань, кваліфікаційних робіт на ознаки плагіату, інші заходи;</w:t>
      </w:r>
    </w:p>
    <w:p w:rsidR="00E53309" w:rsidRPr="008E29F3" w:rsidRDefault="00E53309" w:rsidP="00E53309">
      <w:pPr>
        <w:pStyle w:val="11"/>
        <w:spacing w:before="0" w:after="0" w:line="276" w:lineRule="auto"/>
        <w:ind w:firstLine="697"/>
        <w:rPr>
          <w:spacing w:val="-6"/>
          <w:sz w:val="28"/>
          <w:szCs w:val="28"/>
        </w:rPr>
      </w:pPr>
      <w:r w:rsidRPr="008E29F3">
        <w:rPr>
          <w:spacing w:val="-6"/>
          <w:sz w:val="28"/>
          <w:szCs w:val="28"/>
        </w:rPr>
        <w:t>- на рівні факультету (інституту, центру): при контролі проміжної та підсумкової атестації студентів, кваліфікаційної атестації здобувачів вищої освіти;</w:t>
      </w:r>
    </w:p>
    <w:p w:rsidR="00E53309" w:rsidRPr="00E53309" w:rsidRDefault="00E53309" w:rsidP="00E53309">
      <w:pPr>
        <w:pStyle w:val="11"/>
        <w:spacing w:before="0" w:after="0" w:line="276" w:lineRule="auto"/>
        <w:ind w:firstLine="697"/>
        <w:rPr>
          <w:sz w:val="28"/>
          <w:szCs w:val="28"/>
        </w:rPr>
      </w:pPr>
      <w:r w:rsidRPr="00E53309">
        <w:rPr>
          <w:sz w:val="28"/>
          <w:szCs w:val="28"/>
        </w:rPr>
        <w:t>- на рівні кафедри: організацією проміжної та підсумкової атестації студентів, кваліфікаційної атестації здобувачів вищої освіти, перевіркою кваліфікаційних робіт студентів на ознаки плагіату.</w:t>
      </w:r>
    </w:p>
    <w:p w:rsidR="00E53309" w:rsidRPr="00E53309" w:rsidRDefault="00AA3C97" w:rsidP="00E53309">
      <w:pPr>
        <w:pStyle w:val="11"/>
        <w:spacing w:before="0" w:after="0" w:line="276" w:lineRule="auto"/>
        <w:ind w:firstLine="697"/>
        <w:rPr>
          <w:sz w:val="28"/>
          <w:szCs w:val="28"/>
        </w:rPr>
      </w:pPr>
      <w:r w:rsidRPr="00FA65A4">
        <w:rPr>
          <w:sz w:val="28"/>
          <w:szCs w:val="28"/>
        </w:rPr>
        <w:t>5</w:t>
      </w:r>
      <w:r w:rsidR="00E53309" w:rsidRPr="00E53309">
        <w:rPr>
          <w:sz w:val="28"/>
          <w:szCs w:val="28"/>
        </w:rPr>
        <w:t>.6. Корпоративна інформаційна система Університету.</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Забезпечує учасників освітнього процесу актуальною інформацією щодо освітніх програм, організації </w:t>
      </w:r>
      <w:r w:rsidR="00FA65A4">
        <w:rPr>
          <w:sz w:val="28"/>
          <w:szCs w:val="28"/>
        </w:rPr>
        <w:t>освітнього процесу</w:t>
      </w:r>
      <w:r w:rsidRPr="00E53309">
        <w:rPr>
          <w:sz w:val="28"/>
          <w:szCs w:val="28"/>
        </w:rPr>
        <w:t>, результатів навчання.</w:t>
      </w:r>
    </w:p>
    <w:p w:rsidR="00E53309" w:rsidRPr="00E53309" w:rsidRDefault="00E53309" w:rsidP="00E53309">
      <w:pPr>
        <w:pStyle w:val="11"/>
        <w:spacing w:before="0" w:after="0" w:line="276" w:lineRule="auto"/>
        <w:ind w:firstLine="697"/>
        <w:rPr>
          <w:sz w:val="28"/>
          <w:szCs w:val="28"/>
        </w:rPr>
      </w:pPr>
      <w:r w:rsidRPr="00E53309">
        <w:rPr>
          <w:sz w:val="28"/>
          <w:szCs w:val="28"/>
        </w:rPr>
        <w:t>Забезпечується:</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на рівні Університету: інформаційно-обчислювальним відділом, навчально-методичним відділом в частині загальних питань функціонування та розвитку корпоративної інформаційної системи, інформації щодо освітніх програм, графіку </w:t>
      </w:r>
      <w:r w:rsidR="00FA65A4">
        <w:rPr>
          <w:sz w:val="28"/>
          <w:szCs w:val="28"/>
        </w:rPr>
        <w:t>освітнього процесу</w:t>
      </w:r>
      <w:r w:rsidRPr="00E53309">
        <w:rPr>
          <w:sz w:val="28"/>
          <w:szCs w:val="28"/>
        </w:rPr>
        <w:t>;</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 на рівні факультету (інституту, центру): в частині інформації щодо поточної та підсумкової успішності студентів, </w:t>
      </w:r>
      <w:proofErr w:type="spellStart"/>
      <w:r w:rsidRPr="00E53309">
        <w:rPr>
          <w:sz w:val="28"/>
          <w:szCs w:val="28"/>
        </w:rPr>
        <w:t>рейтингування</w:t>
      </w:r>
      <w:proofErr w:type="spellEnd"/>
      <w:r w:rsidRPr="00E53309">
        <w:rPr>
          <w:sz w:val="28"/>
          <w:szCs w:val="28"/>
        </w:rPr>
        <w:t xml:space="preserve"> студентів.</w:t>
      </w:r>
    </w:p>
    <w:p w:rsidR="00E53309" w:rsidRPr="00E53309" w:rsidRDefault="00AA3C97" w:rsidP="00E53309">
      <w:pPr>
        <w:pStyle w:val="11"/>
        <w:spacing w:before="0" w:after="0" w:line="276" w:lineRule="auto"/>
        <w:ind w:firstLine="697"/>
        <w:rPr>
          <w:sz w:val="28"/>
          <w:szCs w:val="28"/>
        </w:rPr>
      </w:pPr>
      <w:r w:rsidRPr="00AA3C97">
        <w:rPr>
          <w:sz w:val="28"/>
          <w:szCs w:val="28"/>
          <w:lang w:val="ru-RU"/>
        </w:rPr>
        <w:t>5</w:t>
      </w:r>
      <w:r w:rsidR="00E53309" w:rsidRPr="00E53309">
        <w:rPr>
          <w:sz w:val="28"/>
          <w:szCs w:val="28"/>
        </w:rPr>
        <w:t>.7. План розвитку матеріально-технічної бази Університету.</w:t>
      </w:r>
    </w:p>
    <w:p w:rsidR="00E53309" w:rsidRPr="00E53309" w:rsidRDefault="00E53309" w:rsidP="00E53309">
      <w:pPr>
        <w:pStyle w:val="11"/>
        <w:spacing w:before="0" w:after="0" w:line="276" w:lineRule="auto"/>
        <w:ind w:firstLine="697"/>
        <w:rPr>
          <w:sz w:val="28"/>
          <w:szCs w:val="28"/>
        </w:rPr>
      </w:pPr>
      <w:r w:rsidRPr="00E53309">
        <w:rPr>
          <w:sz w:val="28"/>
          <w:szCs w:val="28"/>
        </w:rPr>
        <w:t xml:space="preserve">Визначає порядок розвитку матеріально-технічної бази </w:t>
      </w:r>
      <w:r w:rsidR="008E29F3">
        <w:rPr>
          <w:sz w:val="28"/>
          <w:szCs w:val="28"/>
        </w:rPr>
        <w:t>У</w:t>
      </w:r>
      <w:r w:rsidRPr="00E53309">
        <w:rPr>
          <w:sz w:val="28"/>
          <w:szCs w:val="28"/>
        </w:rPr>
        <w:t>ніверситету.</w:t>
      </w:r>
    </w:p>
    <w:p w:rsidR="008A1AF9" w:rsidRDefault="00E53309" w:rsidP="00AA3C97">
      <w:pPr>
        <w:pStyle w:val="11"/>
        <w:spacing w:before="0" w:after="0" w:line="276" w:lineRule="auto"/>
        <w:ind w:firstLine="697"/>
        <w:rPr>
          <w:sz w:val="28"/>
          <w:szCs w:val="28"/>
        </w:rPr>
      </w:pPr>
      <w:r w:rsidRPr="00E53309">
        <w:rPr>
          <w:sz w:val="28"/>
          <w:szCs w:val="28"/>
        </w:rPr>
        <w:t>План формується шляхом розгляду пропозицій Науково-технічної ради Університету, факультетів (інститутів, центрів), органів студентського самоврядування, затверджується рішенням Вченої ради Університету.</w:t>
      </w:r>
    </w:p>
    <w:p w:rsidR="00980BFB" w:rsidRPr="00031E45" w:rsidRDefault="00980BFB" w:rsidP="00031E45">
      <w:pPr>
        <w:rPr>
          <w:sz w:val="28"/>
          <w:szCs w:val="28"/>
        </w:rPr>
        <w:sectPr w:rsidR="00980BFB" w:rsidRPr="00031E45" w:rsidSect="00911CF0">
          <w:footerReference w:type="default" r:id="rId12"/>
          <w:pgSz w:w="11909" w:h="16834"/>
          <w:pgMar w:top="1361" w:right="1134" w:bottom="1304" w:left="1418" w:header="0" w:footer="6" w:gutter="0"/>
          <w:cols w:space="720"/>
          <w:noEndnote/>
          <w:docGrid w:linePitch="360"/>
        </w:sectPr>
      </w:pPr>
    </w:p>
    <w:p w:rsidR="00980BFB" w:rsidRDefault="00165745" w:rsidP="007210BD">
      <w:pPr>
        <w:pStyle w:val="11"/>
        <w:shd w:val="clear" w:color="auto" w:fill="auto"/>
        <w:spacing w:before="0" w:after="0" w:line="240" w:lineRule="auto"/>
        <w:ind w:left="100" w:firstLine="0"/>
        <w:rPr>
          <w:rStyle w:val="Exact"/>
          <w:spacing w:val="0"/>
          <w:sz w:val="28"/>
          <w:szCs w:val="28"/>
        </w:rPr>
      </w:pPr>
      <w:r w:rsidRPr="00031E45">
        <w:rPr>
          <w:rStyle w:val="Exact"/>
          <w:spacing w:val="0"/>
          <w:sz w:val="28"/>
          <w:szCs w:val="28"/>
        </w:rPr>
        <w:lastRenderedPageBreak/>
        <w:t>Погоджено:</w:t>
      </w:r>
    </w:p>
    <w:p w:rsidR="00876356" w:rsidRPr="00031E45" w:rsidRDefault="00876356" w:rsidP="007210BD">
      <w:pPr>
        <w:pStyle w:val="11"/>
        <w:shd w:val="clear" w:color="auto" w:fill="auto"/>
        <w:spacing w:before="0" w:after="0" w:line="240" w:lineRule="auto"/>
        <w:ind w:left="100" w:firstLine="0"/>
        <w:rPr>
          <w:sz w:val="28"/>
          <w:szCs w:val="28"/>
        </w:rPr>
      </w:pPr>
    </w:p>
    <w:p w:rsidR="00980BFB" w:rsidRPr="00031E45" w:rsidRDefault="00165745" w:rsidP="007210BD">
      <w:pPr>
        <w:pStyle w:val="11"/>
        <w:shd w:val="clear" w:color="auto" w:fill="auto"/>
        <w:spacing w:before="0" w:after="0" w:line="240" w:lineRule="auto"/>
        <w:ind w:left="100" w:firstLine="0"/>
        <w:rPr>
          <w:sz w:val="28"/>
          <w:szCs w:val="28"/>
        </w:rPr>
      </w:pPr>
      <w:r w:rsidRPr="00031E45">
        <w:rPr>
          <w:rStyle w:val="Exact"/>
          <w:spacing w:val="0"/>
          <w:sz w:val="28"/>
          <w:szCs w:val="28"/>
        </w:rPr>
        <w:t>Перший проректор</w:t>
      </w:r>
    </w:p>
    <w:p w:rsidR="00980BFB" w:rsidRPr="007210BD" w:rsidRDefault="00876356" w:rsidP="007210BD">
      <w:pPr>
        <w:pStyle w:val="7"/>
        <w:shd w:val="clear" w:color="auto" w:fill="auto"/>
        <w:spacing w:after="0" w:line="240" w:lineRule="auto"/>
        <w:ind w:left="500" w:firstLine="2052"/>
        <w:rPr>
          <w:i w:val="0"/>
          <w:spacing w:val="0"/>
          <w:sz w:val="28"/>
          <w:szCs w:val="28"/>
        </w:rPr>
      </w:pPr>
      <w:r>
        <w:rPr>
          <w:i w:val="0"/>
          <w:spacing w:val="0"/>
          <w:sz w:val="28"/>
          <w:szCs w:val="28"/>
        </w:rPr>
        <w:t>Григорій СТАДНИК</w:t>
      </w:r>
    </w:p>
    <w:p w:rsidR="007210BD" w:rsidRDefault="007210BD" w:rsidP="00447CEF">
      <w:pPr>
        <w:pStyle w:val="11"/>
        <w:shd w:val="clear" w:color="auto" w:fill="auto"/>
        <w:spacing w:before="0" w:after="0" w:line="240" w:lineRule="auto"/>
        <w:ind w:firstLine="0"/>
        <w:rPr>
          <w:rStyle w:val="Exact"/>
          <w:spacing w:val="0"/>
          <w:sz w:val="28"/>
          <w:szCs w:val="28"/>
        </w:rPr>
      </w:pPr>
    </w:p>
    <w:p w:rsidR="00876356" w:rsidRDefault="00876356" w:rsidP="00447CEF">
      <w:pPr>
        <w:pStyle w:val="11"/>
        <w:shd w:val="clear" w:color="auto" w:fill="auto"/>
        <w:spacing w:before="0" w:after="0" w:line="240" w:lineRule="auto"/>
        <w:ind w:firstLine="0"/>
        <w:rPr>
          <w:rStyle w:val="Exact"/>
          <w:spacing w:val="0"/>
          <w:sz w:val="28"/>
          <w:szCs w:val="28"/>
        </w:rPr>
      </w:pPr>
    </w:p>
    <w:p w:rsidR="00980BFB" w:rsidRPr="00031E45" w:rsidRDefault="00165745" w:rsidP="007210BD">
      <w:pPr>
        <w:pStyle w:val="11"/>
        <w:shd w:val="clear" w:color="auto" w:fill="auto"/>
        <w:spacing w:before="0" w:after="0" w:line="240" w:lineRule="auto"/>
        <w:ind w:left="100" w:firstLine="0"/>
        <w:rPr>
          <w:sz w:val="28"/>
          <w:szCs w:val="28"/>
        </w:rPr>
      </w:pPr>
      <w:r w:rsidRPr="00031E45">
        <w:rPr>
          <w:rStyle w:val="Exact"/>
          <w:spacing w:val="0"/>
          <w:sz w:val="28"/>
          <w:szCs w:val="28"/>
        </w:rPr>
        <w:t>Голова ППО</w:t>
      </w:r>
    </w:p>
    <w:p w:rsidR="00980BFB" w:rsidRPr="00031E45" w:rsidRDefault="00876356" w:rsidP="007210BD">
      <w:pPr>
        <w:pStyle w:val="11"/>
        <w:shd w:val="clear" w:color="auto" w:fill="auto"/>
        <w:spacing w:before="0" w:after="0" w:line="240" w:lineRule="auto"/>
        <w:ind w:left="2560" w:firstLine="0"/>
        <w:rPr>
          <w:sz w:val="28"/>
          <w:szCs w:val="28"/>
        </w:rPr>
      </w:pPr>
      <w:r>
        <w:rPr>
          <w:rStyle w:val="16pt0ptExact"/>
          <w:i w:val="0"/>
          <w:spacing w:val="0"/>
          <w:sz w:val="28"/>
          <w:szCs w:val="28"/>
        </w:rPr>
        <w:t>Володимир ЛУСЬ</w:t>
      </w:r>
    </w:p>
    <w:p w:rsidR="007210BD" w:rsidRDefault="007210BD" w:rsidP="007210BD">
      <w:pPr>
        <w:pStyle w:val="11"/>
        <w:shd w:val="clear" w:color="auto" w:fill="auto"/>
        <w:spacing w:before="0" w:after="0" w:line="240" w:lineRule="auto"/>
        <w:ind w:left="100" w:firstLine="0"/>
        <w:rPr>
          <w:rStyle w:val="Exact"/>
          <w:spacing w:val="0"/>
          <w:sz w:val="28"/>
          <w:szCs w:val="28"/>
        </w:rPr>
      </w:pPr>
    </w:p>
    <w:p w:rsidR="00876356" w:rsidRDefault="00876356" w:rsidP="007210BD">
      <w:pPr>
        <w:pStyle w:val="11"/>
        <w:shd w:val="clear" w:color="auto" w:fill="auto"/>
        <w:spacing w:before="0" w:after="0" w:line="240" w:lineRule="auto"/>
        <w:ind w:left="100" w:firstLine="0"/>
        <w:rPr>
          <w:rStyle w:val="Exact"/>
          <w:spacing w:val="0"/>
          <w:sz w:val="28"/>
          <w:szCs w:val="28"/>
        </w:rPr>
      </w:pPr>
    </w:p>
    <w:p w:rsidR="00980BFB" w:rsidRPr="00031E45" w:rsidRDefault="008E4514" w:rsidP="007210BD">
      <w:pPr>
        <w:pStyle w:val="11"/>
        <w:shd w:val="clear" w:color="auto" w:fill="auto"/>
        <w:spacing w:before="0" w:after="0" w:line="240" w:lineRule="auto"/>
        <w:ind w:left="100" w:firstLine="0"/>
        <w:rPr>
          <w:sz w:val="28"/>
          <w:szCs w:val="28"/>
        </w:rPr>
      </w:pPr>
      <w:r>
        <w:rPr>
          <w:rStyle w:val="Exact"/>
          <w:spacing w:val="0"/>
          <w:sz w:val="28"/>
          <w:szCs w:val="28"/>
        </w:rPr>
        <w:t>Голова С</w:t>
      </w:r>
      <w:r w:rsidR="00165745" w:rsidRPr="00031E45">
        <w:rPr>
          <w:rStyle w:val="Exact"/>
          <w:spacing w:val="0"/>
          <w:sz w:val="28"/>
          <w:szCs w:val="28"/>
        </w:rPr>
        <w:t>тудентського сенату</w:t>
      </w:r>
    </w:p>
    <w:p w:rsidR="007210BD" w:rsidRDefault="00876356" w:rsidP="007210BD">
      <w:pPr>
        <w:pStyle w:val="11"/>
        <w:shd w:val="clear" w:color="auto" w:fill="auto"/>
        <w:spacing w:before="0" w:after="0" w:line="240" w:lineRule="auto"/>
        <w:ind w:left="100" w:right="2940" w:firstLine="2452"/>
        <w:rPr>
          <w:rStyle w:val="Exact"/>
          <w:spacing w:val="0"/>
          <w:sz w:val="28"/>
          <w:szCs w:val="28"/>
        </w:rPr>
      </w:pPr>
      <w:r w:rsidRPr="00876356">
        <w:rPr>
          <w:rStyle w:val="Exact"/>
          <w:spacing w:val="0"/>
          <w:sz w:val="28"/>
          <w:szCs w:val="28"/>
        </w:rPr>
        <w:t>Дарина РУДЬ</w:t>
      </w:r>
    </w:p>
    <w:p w:rsidR="007210BD" w:rsidRDefault="007210BD" w:rsidP="007210BD">
      <w:pPr>
        <w:pStyle w:val="11"/>
        <w:shd w:val="clear" w:color="auto" w:fill="auto"/>
        <w:spacing w:before="0" w:after="0" w:line="240" w:lineRule="auto"/>
        <w:ind w:left="100" w:right="2940" w:firstLine="42"/>
        <w:rPr>
          <w:rStyle w:val="Exact"/>
          <w:spacing w:val="0"/>
          <w:sz w:val="28"/>
          <w:szCs w:val="28"/>
        </w:rPr>
      </w:pPr>
    </w:p>
    <w:p w:rsidR="00876356" w:rsidRDefault="00876356" w:rsidP="007210BD">
      <w:pPr>
        <w:pStyle w:val="11"/>
        <w:shd w:val="clear" w:color="auto" w:fill="auto"/>
        <w:spacing w:before="0" w:after="0" w:line="240" w:lineRule="auto"/>
        <w:ind w:left="100" w:right="2940" w:firstLine="42"/>
        <w:rPr>
          <w:rStyle w:val="Exact"/>
          <w:spacing w:val="0"/>
          <w:sz w:val="28"/>
          <w:szCs w:val="28"/>
        </w:rPr>
      </w:pPr>
    </w:p>
    <w:p w:rsidR="00980BFB" w:rsidRPr="00031E45" w:rsidRDefault="00165745" w:rsidP="007210BD">
      <w:pPr>
        <w:pStyle w:val="11"/>
        <w:shd w:val="clear" w:color="auto" w:fill="auto"/>
        <w:spacing w:before="0" w:after="0" w:line="240" w:lineRule="auto"/>
        <w:ind w:left="100" w:right="2940" w:firstLine="42"/>
        <w:rPr>
          <w:sz w:val="28"/>
          <w:szCs w:val="28"/>
        </w:rPr>
      </w:pPr>
      <w:r w:rsidRPr="00031E45">
        <w:rPr>
          <w:rStyle w:val="Exact"/>
          <w:spacing w:val="0"/>
          <w:sz w:val="28"/>
          <w:szCs w:val="28"/>
        </w:rPr>
        <w:t>Провідний юрисконсульт</w:t>
      </w:r>
    </w:p>
    <w:p w:rsidR="00980BFB" w:rsidRPr="00031E45" w:rsidRDefault="00876356" w:rsidP="007210BD">
      <w:pPr>
        <w:pStyle w:val="8"/>
        <w:shd w:val="clear" w:color="auto" w:fill="auto"/>
        <w:spacing w:before="0" w:after="0" w:line="240" w:lineRule="auto"/>
        <w:ind w:left="20" w:firstLine="2532"/>
        <w:jc w:val="left"/>
        <w:rPr>
          <w:spacing w:val="0"/>
          <w:sz w:val="28"/>
          <w:szCs w:val="28"/>
        </w:rPr>
      </w:pPr>
      <w:r>
        <w:rPr>
          <w:spacing w:val="0"/>
          <w:sz w:val="28"/>
          <w:szCs w:val="28"/>
        </w:rPr>
        <w:t>Сергій ДОВБІЙ</w:t>
      </w:r>
    </w:p>
    <w:p w:rsidR="007210BD" w:rsidRDefault="007210BD" w:rsidP="007210BD">
      <w:pPr>
        <w:pStyle w:val="11"/>
        <w:shd w:val="clear" w:color="auto" w:fill="auto"/>
        <w:spacing w:before="0" w:after="0" w:line="240" w:lineRule="auto"/>
        <w:ind w:left="100" w:right="120" w:firstLine="0"/>
        <w:rPr>
          <w:rStyle w:val="Exact"/>
          <w:spacing w:val="0"/>
          <w:sz w:val="28"/>
          <w:szCs w:val="28"/>
        </w:rPr>
      </w:pPr>
    </w:p>
    <w:p w:rsidR="00876356" w:rsidRDefault="00876356" w:rsidP="007210BD">
      <w:pPr>
        <w:pStyle w:val="11"/>
        <w:shd w:val="clear" w:color="auto" w:fill="auto"/>
        <w:spacing w:before="0" w:after="0" w:line="240" w:lineRule="auto"/>
        <w:ind w:left="100" w:right="120" w:firstLine="0"/>
        <w:rPr>
          <w:rStyle w:val="Exact"/>
          <w:spacing w:val="0"/>
          <w:sz w:val="28"/>
          <w:szCs w:val="28"/>
        </w:rPr>
      </w:pPr>
    </w:p>
    <w:p w:rsidR="007210BD" w:rsidRDefault="00165745" w:rsidP="007210BD">
      <w:pPr>
        <w:pStyle w:val="11"/>
        <w:shd w:val="clear" w:color="auto" w:fill="auto"/>
        <w:spacing w:before="0" w:after="0" w:line="240" w:lineRule="auto"/>
        <w:ind w:left="100" w:right="120" w:firstLine="0"/>
        <w:rPr>
          <w:rStyle w:val="Exact"/>
          <w:spacing w:val="0"/>
          <w:sz w:val="28"/>
          <w:szCs w:val="28"/>
        </w:rPr>
      </w:pPr>
      <w:r w:rsidRPr="00031E45">
        <w:rPr>
          <w:rStyle w:val="Exact"/>
          <w:spacing w:val="0"/>
          <w:sz w:val="28"/>
          <w:szCs w:val="28"/>
        </w:rPr>
        <w:t xml:space="preserve">Затверджено Вченою радою ХНУМГ ім. О.М. Бекетова </w:t>
      </w:r>
    </w:p>
    <w:p w:rsidR="00980BFB" w:rsidRPr="00031E45" w:rsidRDefault="00165745" w:rsidP="007210BD">
      <w:pPr>
        <w:pStyle w:val="11"/>
        <w:shd w:val="clear" w:color="auto" w:fill="auto"/>
        <w:spacing w:before="0" w:after="0" w:line="240" w:lineRule="auto"/>
        <w:ind w:left="100" w:right="120" w:firstLine="0"/>
        <w:rPr>
          <w:sz w:val="28"/>
          <w:szCs w:val="28"/>
        </w:rPr>
      </w:pPr>
      <w:r w:rsidRPr="00031E45">
        <w:rPr>
          <w:rStyle w:val="Exact"/>
          <w:spacing w:val="0"/>
          <w:sz w:val="28"/>
          <w:szCs w:val="28"/>
        </w:rPr>
        <w:t xml:space="preserve">Протокол № </w:t>
      </w:r>
      <w:r w:rsidR="00447CEF">
        <w:rPr>
          <w:rStyle w:val="Exact"/>
          <w:spacing w:val="0"/>
          <w:sz w:val="28"/>
          <w:szCs w:val="28"/>
        </w:rPr>
        <w:t>____</w:t>
      </w:r>
      <w:r w:rsidRPr="00031E45">
        <w:rPr>
          <w:rStyle w:val="Exact"/>
          <w:spacing w:val="0"/>
          <w:sz w:val="28"/>
          <w:szCs w:val="28"/>
        </w:rPr>
        <w:t xml:space="preserve"> від </w:t>
      </w:r>
      <w:r w:rsidR="00447CEF">
        <w:rPr>
          <w:rStyle w:val="Exact"/>
          <w:spacing w:val="0"/>
          <w:sz w:val="28"/>
          <w:szCs w:val="28"/>
        </w:rPr>
        <w:t xml:space="preserve">________________ </w:t>
      </w:r>
      <w:r w:rsidRPr="00031E45">
        <w:rPr>
          <w:rStyle w:val="Exact"/>
          <w:spacing w:val="0"/>
          <w:sz w:val="28"/>
          <w:szCs w:val="28"/>
        </w:rPr>
        <w:t>р.</w:t>
      </w:r>
    </w:p>
    <w:p w:rsidR="00980BFB" w:rsidRPr="00031E45" w:rsidRDefault="00165745" w:rsidP="007210BD">
      <w:pPr>
        <w:pStyle w:val="11"/>
        <w:shd w:val="clear" w:color="auto" w:fill="auto"/>
        <w:tabs>
          <w:tab w:val="right" w:pos="4030"/>
          <w:tab w:val="right" w:pos="5110"/>
        </w:tabs>
        <w:spacing w:before="0" w:after="0" w:line="240" w:lineRule="auto"/>
        <w:ind w:left="100" w:firstLine="0"/>
        <w:rPr>
          <w:sz w:val="28"/>
          <w:szCs w:val="28"/>
        </w:rPr>
      </w:pPr>
      <w:r w:rsidRPr="00031E45">
        <w:rPr>
          <w:rStyle w:val="Exact"/>
          <w:spacing w:val="0"/>
          <w:sz w:val="28"/>
          <w:szCs w:val="28"/>
        </w:rPr>
        <w:t>Секретар Вченої ради</w:t>
      </w:r>
    </w:p>
    <w:p w:rsidR="00980BFB" w:rsidRPr="00031E45" w:rsidRDefault="00165745" w:rsidP="007210BD">
      <w:pPr>
        <w:pStyle w:val="11"/>
        <w:shd w:val="clear" w:color="auto" w:fill="auto"/>
        <w:tabs>
          <w:tab w:val="right" w:pos="6820"/>
        </w:tabs>
        <w:spacing w:before="0" w:after="0" w:line="240" w:lineRule="auto"/>
        <w:ind w:left="100" w:firstLine="0"/>
        <w:rPr>
          <w:sz w:val="28"/>
          <w:szCs w:val="28"/>
        </w:rPr>
      </w:pPr>
      <w:r w:rsidRPr="00031E45">
        <w:rPr>
          <w:rStyle w:val="Exact"/>
          <w:spacing w:val="0"/>
          <w:sz w:val="28"/>
          <w:szCs w:val="28"/>
        </w:rPr>
        <w:t>ХНУМГ ім. О.М. Бекетова</w:t>
      </w:r>
      <w:r w:rsidRPr="00031E45">
        <w:rPr>
          <w:rStyle w:val="Exact"/>
          <w:spacing w:val="0"/>
          <w:sz w:val="28"/>
          <w:szCs w:val="28"/>
        </w:rPr>
        <w:tab/>
      </w:r>
      <w:r w:rsidR="00876356">
        <w:rPr>
          <w:rStyle w:val="Exact"/>
          <w:spacing w:val="0"/>
          <w:sz w:val="28"/>
          <w:szCs w:val="28"/>
        </w:rPr>
        <w:t>Дмитро ТУГАЙ</w:t>
      </w:r>
    </w:p>
    <w:sectPr w:rsidR="00980BFB" w:rsidRPr="00031E45" w:rsidSect="004F35AD">
      <w:pgSz w:w="11909" w:h="16834"/>
      <w:pgMar w:top="1418" w:right="1134"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E5B" w:rsidRDefault="00E25E5B">
      <w:r>
        <w:separator/>
      </w:r>
    </w:p>
  </w:endnote>
  <w:endnote w:type="continuationSeparator" w:id="0">
    <w:p w:rsidR="00E25E5B" w:rsidRDefault="00E2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549303"/>
      <w:docPartObj>
        <w:docPartGallery w:val="Page Numbers (Bottom of Page)"/>
        <w:docPartUnique/>
      </w:docPartObj>
    </w:sdtPr>
    <w:sdtEndPr>
      <w:rPr>
        <w:rFonts w:ascii="Times New Roman" w:hAnsi="Times New Roman" w:cs="Times New Roman"/>
        <w:sz w:val="28"/>
      </w:rPr>
    </w:sdtEndPr>
    <w:sdtContent>
      <w:p w:rsidR="00D8292E" w:rsidRPr="004F35AD" w:rsidRDefault="00D8292E">
        <w:pPr>
          <w:pStyle w:val="a7"/>
          <w:jc w:val="right"/>
          <w:rPr>
            <w:rFonts w:ascii="Times New Roman" w:hAnsi="Times New Roman" w:cs="Times New Roman"/>
            <w:sz w:val="28"/>
          </w:rPr>
        </w:pPr>
        <w:r w:rsidRPr="004F35AD">
          <w:rPr>
            <w:rFonts w:ascii="Times New Roman" w:hAnsi="Times New Roman" w:cs="Times New Roman"/>
            <w:sz w:val="28"/>
          </w:rPr>
          <w:fldChar w:fldCharType="begin"/>
        </w:r>
        <w:r w:rsidRPr="004F35AD">
          <w:rPr>
            <w:rFonts w:ascii="Times New Roman" w:hAnsi="Times New Roman" w:cs="Times New Roman"/>
            <w:sz w:val="28"/>
          </w:rPr>
          <w:instrText>PAGE   \* MERGEFORMAT</w:instrText>
        </w:r>
        <w:r w:rsidRPr="004F35AD">
          <w:rPr>
            <w:rFonts w:ascii="Times New Roman" w:hAnsi="Times New Roman" w:cs="Times New Roman"/>
            <w:sz w:val="28"/>
          </w:rPr>
          <w:fldChar w:fldCharType="separate"/>
        </w:r>
        <w:r w:rsidR="000A6AFB" w:rsidRPr="000A6AFB">
          <w:rPr>
            <w:rFonts w:ascii="Times New Roman" w:hAnsi="Times New Roman" w:cs="Times New Roman"/>
            <w:noProof/>
            <w:sz w:val="28"/>
            <w:lang w:val="ru-RU"/>
          </w:rPr>
          <w:t>39</w:t>
        </w:r>
        <w:r w:rsidRPr="004F35AD">
          <w:rPr>
            <w:rFonts w:ascii="Times New Roman" w:hAnsi="Times New Roman" w:cs="Times New Roman"/>
            <w:sz w:val="28"/>
          </w:rPr>
          <w:fldChar w:fldCharType="end"/>
        </w:r>
      </w:p>
    </w:sdtContent>
  </w:sdt>
  <w:p w:rsidR="00D8292E" w:rsidRDefault="00D829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E5B" w:rsidRDefault="00E25E5B"/>
  </w:footnote>
  <w:footnote w:type="continuationSeparator" w:id="0">
    <w:p w:rsidR="00E25E5B" w:rsidRDefault="00E25E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92D"/>
    <w:multiLevelType w:val="multilevel"/>
    <w:tmpl w:val="76FADD0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C6810"/>
    <w:multiLevelType w:val="multilevel"/>
    <w:tmpl w:val="B7B64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52B66"/>
    <w:multiLevelType w:val="multilevel"/>
    <w:tmpl w:val="CF90578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34BA5"/>
    <w:multiLevelType w:val="multilevel"/>
    <w:tmpl w:val="19D092F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2E1225"/>
    <w:multiLevelType w:val="multilevel"/>
    <w:tmpl w:val="56C06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51C5D"/>
    <w:multiLevelType w:val="multilevel"/>
    <w:tmpl w:val="8DEC4280"/>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E074F"/>
    <w:multiLevelType w:val="multilevel"/>
    <w:tmpl w:val="867A7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4B1F2B"/>
    <w:multiLevelType w:val="multilevel"/>
    <w:tmpl w:val="E33C0F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BC3A7F"/>
    <w:multiLevelType w:val="multilevel"/>
    <w:tmpl w:val="E64EF20E"/>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7"/>
        <w:w w:val="100"/>
        <w:position w:val="0"/>
        <w:sz w:val="28"/>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AB696A"/>
    <w:multiLevelType w:val="multilevel"/>
    <w:tmpl w:val="E53009A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F07C3"/>
    <w:multiLevelType w:val="multilevel"/>
    <w:tmpl w:val="A8705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751AD8"/>
    <w:multiLevelType w:val="multilevel"/>
    <w:tmpl w:val="F47E4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F3FF9"/>
    <w:multiLevelType w:val="multilevel"/>
    <w:tmpl w:val="78AA8D9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475539"/>
    <w:multiLevelType w:val="multilevel"/>
    <w:tmpl w:val="6A10431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2E1924"/>
    <w:multiLevelType w:val="multilevel"/>
    <w:tmpl w:val="CEF2A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852B78"/>
    <w:multiLevelType w:val="hybridMultilevel"/>
    <w:tmpl w:val="94947FAE"/>
    <w:lvl w:ilvl="0" w:tplc="34620BF8">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6" w15:restartNumberingAfterBreak="0">
    <w:nsid w:val="42C136B0"/>
    <w:multiLevelType w:val="multilevel"/>
    <w:tmpl w:val="C256F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2A5DD4"/>
    <w:multiLevelType w:val="multilevel"/>
    <w:tmpl w:val="ABA217A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860D3B"/>
    <w:multiLevelType w:val="multilevel"/>
    <w:tmpl w:val="990E331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8"/>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232708"/>
    <w:multiLevelType w:val="multilevel"/>
    <w:tmpl w:val="22580C7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6E4E7E"/>
    <w:multiLevelType w:val="multilevel"/>
    <w:tmpl w:val="0C8CCB86"/>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7"/>
        <w:w w:val="100"/>
        <w:position w:val="0"/>
        <w:sz w:val="28"/>
        <w:szCs w:val="23"/>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3929D3"/>
    <w:multiLevelType w:val="multilevel"/>
    <w:tmpl w:val="47561D90"/>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0D51C8"/>
    <w:multiLevelType w:val="multilevel"/>
    <w:tmpl w:val="52308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586F1F"/>
    <w:multiLevelType w:val="multilevel"/>
    <w:tmpl w:val="C256F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42B93"/>
    <w:multiLevelType w:val="multilevel"/>
    <w:tmpl w:val="A2D67812"/>
    <w:lvl w:ilvl="0">
      <w:start w:val="3"/>
      <w:numFmt w:val="decimal"/>
      <w:lvlText w:val="%1."/>
      <w:lvlJc w:val="left"/>
      <w:pPr>
        <w:ind w:left="450" w:hanging="450"/>
      </w:pPr>
      <w:rPr>
        <w:rFonts w:hint="default"/>
      </w:rPr>
    </w:lvl>
    <w:lvl w:ilvl="1">
      <w:start w:val="1"/>
      <w:numFmt w:val="decimal"/>
      <w:lvlText w:val="%1.%2."/>
      <w:lvlJc w:val="left"/>
      <w:pPr>
        <w:ind w:left="2115" w:hanging="720"/>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5265" w:hanging="1080"/>
      </w:pPr>
      <w:rPr>
        <w:rFonts w:hint="default"/>
      </w:rPr>
    </w:lvl>
    <w:lvl w:ilvl="4">
      <w:start w:val="1"/>
      <w:numFmt w:val="decimal"/>
      <w:lvlText w:val="%1.%2.%3.%4.%5."/>
      <w:lvlJc w:val="left"/>
      <w:pPr>
        <w:ind w:left="6660" w:hanging="1080"/>
      </w:pPr>
      <w:rPr>
        <w:rFonts w:hint="default"/>
      </w:rPr>
    </w:lvl>
    <w:lvl w:ilvl="5">
      <w:start w:val="1"/>
      <w:numFmt w:val="decimal"/>
      <w:lvlText w:val="%1.%2.%3.%4.%5.%6."/>
      <w:lvlJc w:val="left"/>
      <w:pPr>
        <w:ind w:left="8415" w:hanging="1440"/>
      </w:pPr>
      <w:rPr>
        <w:rFonts w:hint="default"/>
      </w:rPr>
    </w:lvl>
    <w:lvl w:ilvl="6">
      <w:start w:val="1"/>
      <w:numFmt w:val="decimal"/>
      <w:lvlText w:val="%1.%2.%3.%4.%5.%6.%7."/>
      <w:lvlJc w:val="left"/>
      <w:pPr>
        <w:ind w:left="10170" w:hanging="1800"/>
      </w:pPr>
      <w:rPr>
        <w:rFonts w:hint="default"/>
      </w:rPr>
    </w:lvl>
    <w:lvl w:ilvl="7">
      <w:start w:val="1"/>
      <w:numFmt w:val="decimal"/>
      <w:lvlText w:val="%1.%2.%3.%4.%5.%6.%7.%8."/>
      <w:lvlJc w:val="left"/>
      <w:pPr>
        <w:ind w:left="11565" w:hanging="1800"/>
      </w:pPr>
      <w:rPr>
        <w:rFonts w:hint="default"/>
      </w:rPr>
    </w:lvl>
    <w:lvl w:ilvl="8">
      <w:start w:val="1"/>
      <w:numFmt w:val="decimal"/>
      <w:lvlText w:val="%1.%2.%3.%4.%5.%6.%7.%8.%9."/>
      <w:lvlJc w:val="left"/>
      <w:pPr>
        <w:ind w:left="13320" w:hanging="2160"/>
      </w:pPr>
      <w:rPr>
        <w:rFonts w:hint="default"/>
      </w:rPr>
    </w:lvl>
  </w:abstractNum>
  <w:abstractNum w:abstractNumId="25" w15:restartNumberingAfterBreak="0">
    <w:nsid w:val="5B773657"/>
    <w:multiLevelType w:val="multilevel"/>
    <w:tmpl w:val="C558672A"/>
    <w:lvl w:ilvl="0">
      <w:start w:val="9"/>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3"/>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3"/>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B66D65"/>
    <w:multiLevelType w:val="multilevel"/>
    <w:tmpl w:val="9B2EAF96"/>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E03B36"/>
    <w:multiLevelType w:val="multilevel"/>
    <w:tmpl w:val="3D7C1214"/>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CA1CFA"/>
    <w:multiLevelType w:val="multilevel"/>
    <w:tmpl w:val="16ECD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AA5DFD"/>
    <w:multiLevelType w:val="hybridMultilevel"/>
    <w:tmpl w:val="983CB972"/>
    <w:lvl w:ilvl="0" w:tplc="2A7E8E24">
      <w:start w:val="3"/>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30" w15:restartNumberingAfterBreak="0">
    <w:nsid w:val="725E3DD7"/>
    <w:multiLevelType w:val="hybridMultilevel"/>
    <w:tmpl w:val="4330D2E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5022975"/>
    <w:multiLevelType w:val="multilevel"/>
    <w:tmpl w:val="E53009A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925C87"/>
    <w:multiLevelType w:val="multilevel"/>
    <w:tmpl w:val="F8BAC1B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627C30"/>
    <w:multiLevelType w:val="multilevel"/>
    <w:tmpl w:val="62582BB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22274"/>
    <w:multiLevelType w:val="multilevel"/>
    <w:tmpl w:val="36E42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7"/>
  </w:num>
  <w:num w:numId="3">
    <w:abstractNumId w:val="2"/>
  </w:num>
  <w:num w:numId="4">
    <w:abstractNumId w:val="4"/>
  </w:num>
  <w:num w:numId="5">
    <w:abstractNumId w:val="28"/>
  </w:num>
  <w:num w:numId="6">
    <w:abstractNumId w:val="27"/>
  </w:num>
  <w:num w:numId="7">
    <w:abstractNumId w:val="13"/>
  </w:num>
  <w:num w:numId="8">
    <w:abstractNumId w:val="11"/>
  </w:num>
  <w:num w:numId="9">
    <w:abstractNumId w:val="12"/>
  </w:num>
  <w:num w:numId="10">
    <w:abstractNumId w:val="21"/>
  </w:num>
  <w:num w:numId="11">
    <w:abstractNumId w:val="7"/>
  </w:num>
  <w:num w:numId="12">
    <w:abstractNumId w:val="22"/>
  </w:num>
  <w:num w:numId="13">
    <w:abstractNumId w:val="33"/>
  </w:num>
  <w:num w:numId="14">
    <w:abstractNumId w:val="16"/>
  </w:num>
  <w:num w:numId="15">
    <w:abstractNumId w:val="10"/>
  </w:num>
  <w:num w:numId="16">
    <w:abstractNumId w:val="32"/>
  </w:num>
  <w:num w:numId="17">
    <w:abstractNumId w:val="34"/>
  </w:num>
  <w:num w:numId="18">
    <w:abstractNumId w:val="1"/>
  </w:num>
  <w:num w:numId="19">
    <w:abstractNumId w:val="0"/>
  </w:num>
  <w:num w:numId="20">
    <w:abstractNumId w:val="14"/>
  </w:num>
  <w:num w:numId="21">
    <w:abstractNumId w:val="19"/>
  </w:num>
  <w:num w:numId="22">
    <w:abstractNumId w:val="3"/>
  </w:num>
  <w:num w:numId="23">
    <w:abstractNumId w:val="20"/>
  </w:num>
  <w:num w:numId="24">
    <w:abstractNumId w:val="18"/>
  </w:num>
  <w:num w:numId="25">
    <w:abstractNumId w:val="5"/>
  </w:num>
  <w:num w:numId="26">
    <w:abstractNumId w:val="26"/>
  </w:num>
  <w:num w:numId="27">
    <w:abstractNumId w:val="25"/>
  </w:num>
  <w:num w:numId="28">
    <w:abstractNumId w:val="6"/>
  </w:num>
  <w:num w:numId="29">
    <w:abstractNumId w:val="8"/>
  </w:num>
  <w:num w:numId="30">
    <w:abstractNumId w:val="31"/>
  </w:num>
  <w:num w:numId="31">
    <w:abstractNumId w:val="24"/>
  </w:num>
  <w:num w:numId="32">
    <w:abstractNumId w:val="30"/>
  </w:num>
  <w:num w:numId="33">
    <w:abstractNumId w:val="29"/>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FB"/>
    <w:rsid w:val="0000021F"/>
    <w:rsid w:val="00001E1A"/>
    <w:rsid w:val="0000341C"/>
    <w:rsid w:val="00015369"/>
    <w:rsid w:val="00016943"/>
    <w:rsid w:val="00031E45"/>
    <w:rsid w:val="00033985"/>
    <w:rsid w:val="00034D47"/>
    <w:rsid w:val="00036C89"/>
    <w:rsid w:val="00037894"/>
    <w:rsid w:val="00042EE8"/>
    <w:rsid w:val="00056851"/>
    <w:rsid w:val="00056CAA"/>
    <w:rsid w:val="00063896"/>
    <w:rsid w:val="000710CC"/>
    <w:rsid w:val="00075DD5"/>
    <w:rsid w:val="00090BD0"/>
    <w:rsid w:val="000A0707"/>
    <w:rsid w:val="000A138E"/>
    <w:rsid w:val="000A6AFB"/>
    <w:rsid w:val="000B361B"/>
    <w:rsid w:val="000C1F1E"/>
    <w:rsid w:val="000C4AE9"/>
    <w:rsid w:val="000C560D"/>
    <w:rsid w:val="000C5E21"/>
    <w:rsid w:val="000D0585"/>
    <w:rsid w:val="000D1CBC"/>
    <w:rsid w:val="000D676F"/>
    <w:rsid w:val="000D6D0F"/>
    <w:rsid w:val="000E50F5"/>
    <w:rsid w:val="000E7976"/>
    <w:rsid w:val="000F6112"/>
    <w:rsid w:val="00113B8E"/>
    <w:rsid w:val="00114C82"/>
    <w:rsid w:val="0012013B"/>
    <w:rsid w:val="001225FD"/>
    <w:rsid w:val="0012570D"/>
    <w:rsid w:val="00127F16"/>
    <w:rsid w:val="001336C6"/>
    <w:rsid w:val="0013696D"/>
    <w:rsid w:val="001402BD"/>
    <w:rsid w:val="00140617"/>
    <w:rsid w:val="001432B2"/>
    <w:rsid w:val="0014377D"/>
    <w:rsid w:val="00144B17"/>
    <w:rsid w:val="00161510"/>
    <w:rsid w:val="00161AB7"/>
    <w:rsid w:val="00165745"/>
    <w:rsid w:val="00167C41"/>
    <w:rsid w:val="00191FEE"/>
    <w:rsid w:val="00195B06"/>
    <w:rsid w:val="001A07AD"/>
    <w:rsid w:val="001B2C32"/>
    <w:rsid w:val="001B3502"/>
    <w:rsid w:val="001C2D39"/>
    <w:rsid w:val="001C3AF2"/>
    <w:rsid w:val="001C669F"/>
    <w:rsid w:val="001C724A"/>
    <w:rsid w:val="001D2891"/>
    <w:rsid w:val="001D32B5"/>
    <w:rsid w:val="001E2973"/>
    <w:rsid w:val="001E441C"/>
    <w:rsid w:val="002040C9"/>
    <w:rsid w:val="00207C9F"/>
    <w:rsid w:val="0021012A"/>
    <w:rsid w:val="00210793"/>
    <w:rsid w:val="0021093C"/>
    <w:rsid w:val="00211323"/>
    <w:rsid w:val="002161E8"/>
    <w:rsid w:val="00226EA8"/>
    <w:rsid w:val="002335E2"/>
    <w:rsid w:val="002400AC"/>
    <w:rsid w:val="00250729"/>
    <w:rsid w:val="002521CF"/>
    <w:rsid w:val="002634D0"/>
    <w:rsid w:val="002732BF"/>
    <w:rsid w:val="00281696"/>
    <w:rsid w:val="0028379B"/>
    <w:rsid w:val="00287C91"/>
    <w:rsid w:val="00291017"/>
    <w:rsid w:val="00291B50"/>
    <w:rsid w:val="00292CE3"/>
    <w:rsid w:val="002949CE"/>
    <w:rsid w:val="00295A7F"/>
    <w:rsid w:val="00295C6F"/>
    <w:rsid w:val="00295D1F"/>
    <w:rsid w:val="002963C6"/>
    <w:rsid w:val="002A395F"/>
    <w:rsid w:val="002A7952"/>
    <w:rsid w:val="002B063B"/>
    <w:rsid w:val="002B0FAD"/>
    <w:rsid w:val="002B35DF"/>
    <w:rsid w:val="002C0F88"/>
    <w:rsid w:val="002C61A8"/>
    <w:rsid w:val="002D1A6D"/>
    <w:rsid w:val="002D5643"/>
    <w:rsid w:val="002E0A0B"/>
    <w:rsid w:val="002E2E67"/>
    <w:rsid w:val="002F4332"/>
    <w:rsid w:val="003023B5"/>
    <w:rsid w:val="0031013E"/>
    <w:rsid w:val="0031398C"/>
    <w:rsid w:val="00315388"/>
    <w:rsid w:val="00333913"/>
    <w:rsid w:val="00333C25"/>
    <w:rsid w:val="00335949"/>
    <w:rsid w:val="003411D9"/>
    <w:rsid w:val="00346200"/>
    <w:rsid w:val="00357B8D"/>
    <w:rsid w:val="003616F2"/>
    <w:rsid w:val="00364725"/>
    <w:rsid w:val="00373B63"/>
    <w:rsid w:val="00381383"/>
    <w:rsid w:val="0038159E"/>
    <w:rsid w:val="00385FE3"/>
    <w:rsid w:val="00386894"/>
    <w:rsid w:val="00387FAB"/>
    <w:rsid w:val="0039158A"/>
    <w:rsid w:val="003A2486"/>
    <w:rsid w:val="003B4F89"/>
    <w:rsid w:val="003B5A39"/>
    <w:rsid w:val="003B66AB"/>
    <w:rsid w:val="003B73D3"/>
    <w:rsid w:val="003C0ECF"/>
    <w:rsid w:val="003C1563"/>
    <w:rsid w:val="003D1881"/>
    <w:rsid w:val="003E1E4C"/>
    <w:rsid w:val="003F5325"/>
    <w:rsid w:val="004005C3"/>
    <w:rsid w:val="004033A4"/>
    <w:rsid w:val="00405B46"/>
    <w:rsid w:val="004065C9"/>
    <w:rsid w:val="00407A01"/>
    <w:rsid w:val="00411E47"/>
    <w:rsid w:val="004162FE"/>
    <w:rsid w:val="00417D83"/>
    <w:rsid w:val="00422221"/>
    <w:rsid w:val="004227CF"/>
    <w:rsid w:val="0042537A"/>
    <w:rsid w:val="0043025E"/>
    <w:rsid w:val="00430597"/>
    <w:rsid w:val="00434970"/>
    <w:rsid w:val="00434B79"/>
    <w:rsid w:val="00447CEF"/>
    <w:rsid w:val="004562CA"/>
    <w:rsid w:val="00456613"/>
    <w:rsid w:val="00464C5E"/>
    <w:rsid w:val="004674BD"/>
    <w:rsid w:val="00471B69"/>
    <w:rsid w:val="004721FA"/>
    <w:rsid w:val="004808D0"/>
    <w:rsid w:val="00486A6D"/>
    <w:rsid w:val="00493D54"/>
    <w:rsid w:val="00496105"/>
    <w:rsid w:val="004975E5"/>
    <w:rsid w:val="004A0393"/>
    <w:rsid w:val="004A1BAD"/>
    <w:rsid w:val="004A2B8B"/>
    <w:rsid w:val="004A580B"/>
    <w:rsid w:val="004A5924"/>
    <w:rsid w:val="004A7930"/>
    <w:rsid w:val="004B1DA4"/>
    <w:rsid w:val="004B3818"/>
    <w:rsid w:val="004C12A6"/>
    <w:rsid w:val="004C3491"/>
    <w:rsid w:val="004D4B24"/>
    <w:rsid w:val="004D5185"/>
    <w:rsid w:val="004E04DA"/>
    <w:rsid w:val="004E242D"/>
    <w:rsid w:val="004E452D"/>
    <w:rsid w:val="004F35AD"/>
    <w:rsid w:val="005009E7"/>
    <w:rsid w:val="00510430"/>
    <w:rsid w:val="005166C5"/>
    <w:rsid w:val="00531287"/>
    <w:rsid w:val="00532758"/>
    <w:rsid w:val="005341A8"/>
    <w:rsid w:val="0053471B"/>
    <w:rsid w:val="005428CA"/>
    <w:rsid w:val="0055192A"/>
    <w:rsid w:val="00554F73"/>
    <w:rsid w:val="00557B98"/>
    <w:rsid w:val="00565EBC"/>
    <w:rsid w:val="00572309"/>
    <w:rsid w:val="0058380A"/>
    <w:rsid w:val="0058524D"/>
    <w:rsid w:val="005868A9"/>
    <w:rsid w:val="00592570"/>
    <w:rsid w:val="00597D13"/>
    <w:rsid w:val="005A24DB"/>
    <w:rsid w:val="005A4524"/>
    <w:rsid w:val="005A62AC"/>
    <w:rsid w:val="005C31AE"/>
    <w:rsid w:val="005C68B9"/>
    <w:rsid w:val="005D0543"/>
    <w:rsid w:val="005D15FF"/>
    <w:rsid w:val="005D25D0"/>
    <w:rsid w:val="005D7EDA"/>
    <w:rsid w:val="005E54E3"/>
    <w:rsid w:val="005E7989"/>
    <w:rsid w:val="005F2B4C"/>
    <w:rsid w:val="005F3E00"/>
    <w:rsid w:val="005F5E8B"/>
    <w:rsid w:val="00601EB7"/>
    <w:rsid w:val="00605608"/>
    <w:rsid w:val="00605D05"/>
    <w:rsid w:val="00627FD8"/>
    <w:rsid w:val="006317B5"/>
    <w:rsid w:val="0063247C"/>
    <w:rsid w:val="00634285"/>
    <w:rsid w:val="00646A3D"/>
    <w:rsid w:val="00655BEC"/>
    <w:rsid w:val="00660A33"/>
    <w:rsid w:val="0067134C"/>
    <w:rsid w:val="00671E22"/>
    <w:rsid w:val="0067541E"/>
    <w:rsid w:val="00676EA8"/>
    <w:rsid w:val="006A52AB"/>
    <w:rsid w:val="006B067A"/>
    <w:rsid w:val="006B3D44"/>
    <w:rsid w:val="006B7CCC"/>
    <w:rsid w:val="006C27D5"/>
    <w:rsid w:val="006C3488"/>
    <w:rsid w:val="006C3E4A"/>
    <w:rsid w:val="006C400A"/>
    <w:rsid w:val="006D6FCC"/>
    <w:rsid w:val="006D70CE"/>
    <w:rsid w:val="006E0A77"/>
    <w:rsid w:val="006E77EE"/>
    <w:rsid w:val="006F0500"/>
    <w:rsid w:val="006F424F"/>
    <w:rsid w:val="006F572C"/>
    <w:rsid w:val="00702350"/>
    <w:rsid w:val="00703AF2"/>
    <w:rsid w:val="00704994"/>
    <w:rsid w:val="00705D4A"/>
    <w:rsid w:val="007072E2"/>
    <w:rsid w:val="00712847"/>
    <w:rsid w:val="00713698"/>
    <w:rsid w:val="007207B1"/>
    <w:rsid w:val="007210BD"/>
    <w:rsid w:val="00723B17"/>
    <w:rsid w:val="00724758"/>
    <w:rsid w:val="007447B9"/>
    <w:rsid w:val="00746B81"/>
    <w:rsid w:val="00751C47"/>
    <w:rsid w:val="007626DD"/>
    <w:rsid w:val="00764711"/>
    <w:rsid w:val="007649A0"/>
    <w:rsid w:val="00770984"/>
    <w:rsid w:val="0078276E"/>
    <w:rsid w:val="00784F91"/>
    <w:rsid w:val="00785F93"/>
    <w:rsid w:val="00785FB8"/>
    <w:rsid w:val="007912B4"/>
    <w:rsid w:val="00792D64"/>
    <w:rsid w:val="00793F41"/>
    <w:rsid w:val="0079448A"/>
    <w:rsid w:val="007A69B3"/>
    <w:rsid w:val="007A76AF"/>
    <w:rsid w:val="007C4737"/>
    <w:rsid w:val="007C7579"/>
    <w:rsid w:val="007C7962"/>
    <w:rsid w:val="007D3DEE"/>
    <w:rsid w:val="007D7BE7"/>
    <w:rsid w:val="007E1C64"/>
    <w:rsid w:val="007E3FC4"/>
    <w:rsid w:val="007E71D3"/>
    <w:rsid w:val="007F6875"/>
    <w:rsid w:val="00803A59"/>
    <w:rsid w:val="0080431E"/>
    <w:rsid w:val="00811A10"/>
    <w:rsid w:val="00815E76"/>
    <w:rsid w:val="00831245"/>
    <w:rsid w:val="00834DA8"/>
    <w:rsid w:val="00837082"/>
    <w:rsid w:val="0084617E"/>
    <w:rsid w:val="00847681"/>
    <w:rsid w:val="008505E4"/>
    <w:rsid w:val="0085286C"/>
    <w:rsid w:val="00857EE6"/>
    <w:rsid w:val="00860D6E"/>
    <w:rsid w:val="00862D4F"/>
    <w:rsid w:val="00867A7B"/>
    <w:rsid w:val="00875BE2"/>
    <w:rsid w:val="00876356"/>
    <w:rsid w:val="008843DF"/>
    <w:rsid w:val="00884840"/>
    <w:rsid w:val="00884C7B"/>
    <w:rsid w:val="00893AD7"/>
    <w:rsid w:val="00894AA5"/>
    <w:rsid w:val="008A1AF9"/>
    <w:rsid w:val="008B2FFC"/>
    <w:rsid w:val="008C122B"/>
    <w:rsid w:val="008C1917"/>
    <w:rsid w:val="008D41B2"/>
    <w:rsid w:val="008D7160"/>
    <w:rsid w:val="008D766B"/>
    <w:rsid w:val="008E2947"/>
    <w:rsid w:val="008E29F3"/>
    <w:rsid w:val="008E38CF"/>
    <w:rsid w:val="008E4514"/>
    <w:rsid w:val="008F2820"/>
    <w:rsid w:val="008F41A7"/>
    <w:rsid w:val="0090390E"/>
    <w:rsid w:val="00904410"/>
    <w:rsid w:val="00911CF0"/>
    <w:rsid w:val="00921439"/>
    <w:rsid w:val="009237E1"/>
    <w:rsid w:val="00931450"/>
    <w:rsid w:val="00931A53"/>
    <w:rsid w:val="009332FD"/>
    <w:rsid w:val="00933876"/>
    <w:rsid w:val="00935D40"/>
    <w:rsid w:val="00940610"/>
    <w:rsid w:val="00947F02"/>
    <w:rsid w:val="00951DBA"/>
    <w:rsid w:val="00980BFB"/>
    <w:rsid w:val="0098131A"/>
    <w:rsid w:val="009851FC"/>
    <w:rsid w:val="009912C9"/>
    <w:rsid w:val="009945B4"/>
    <w:rsid w:val="00994A78"/>
    <w:rsid w:val="009B1383"/>
    <w:rsid w:val="009B5668"/>
    <w:rsid w:val="009C600D"/>
    <w:rsid w:val="009D36F8"/>
    <w:rsid w:val="009F2C15"/>
    <w:rsid w:val="009F33FC"/>
    <w:rsid w:val="00A06774"/>
    <w:rsid w:val="00A073F2"/>
    <w:rsid w:val="00A12E40"/>
    <w:rsid w:val="00A16C8D"/>
    <w:rsid w:val="00A17657"/>
    <w:rsid w:val="00A17D37"/>
    <w:rsid w:val="00A25201"/>
    <w:rsid w:val="00A26E1A"/>
    <w:rsid w:val="00A403B2"/>
    <w:rsid w:val="00A447FF"/>
    <w:rsid w:val="00A452E2"/>
    <w:rsid w:val="00A51131"/>
    <w:rsid w:val="00A53FEA"/>
    <w:rsid w:val="00A5674F"/>
    <w:rsid w:val="00A56BCA"/>
    <w:rsid w:val="00A57F01"/>
    <w:rsid w:val="00A619DB"/>
    <w:rsid w:val="00A64499"/>
    <w:rsid w:val="00A806FF"/>
    <w:rsid w:val="00A8165C"/>
    <w:rsid w:val="00A81F9B"/>
    <w:rsid w:val="00A92191"/>
    <w:rsid w:val="00AA1047"/>
    <w:rsid w:val="00AA237A"/>
    <w:rsid w:val="00AA3C97"/>
    <w:rsid w:val="00AB07D8"/>
    <w:rsid w:val="00AB2F2A"/>
    <w:rsid w:val="00AB34A3"/>
    <w:rsid w:val="00AE1D7E"/>
    <w:rsid w:val="00AE2E92"/>
    <w:rsid w:val="00AE4819"/>
    <w:rsid w:val="00AE62A1"/>
    <w:rsid w:val="00AF0F1E"/>
    <w:rsid w:val="00AF32D9"/>
    <w:rsid w:val="00AF52A3"/>
    <w:rsid w:val="00AF63B1"/>
    <w:rsid w:val="00B016B1"/>
    <w:rsid w:val="00B07B80"/>
    <w:rsid w:val="00B13BCD"/>
    <w:rsid w:val="00B14BCD"/>
    <w:rsid w:val="00B220E7"/>
    <w:rsid w:val="00B24673"/>
    <w:rsid w:val="00B31C58"/>
    <w:rsid w:val="00B336C2"/>
    <w:rsid w:val="00B41DC6"/>
    <w:rsid w:val="00B42901"/>
    <w:rsid w:val="00B43302"/>
    <w:rsid w:val="00B43E68"/>
    <w:rsid w:val="00B457F3"/>
    <w:rsid w:val="00B47A60"/>
    <w:rsid w:val="00B50722"/>
    <w:rsid w:val="00B51BD1"/>
    <w:rsid w:val="00B544E2"/>
    <w:rsid w:val="00B54C90"/>
    <w:rsid w:val="00B6703A"/>
    <w:rsid w:val="00B76A37"/>
    <w:rsid w:val="00B775F5"/>
    <w:rsid w:val="00B8233D"/>
    <w:rsid w:val="00B8776B"/>
    <w:rsid w:val="00BA2C4D"/>
    <w:rsid w:val="00BB1E75"/>
    <w:rsid w:val="00BC610F"/>
    <w:rsid w:val="00BD25F8"/>
    <w:rsid w:val="00BD7193"/>
    <w:rsid w:val="00BF1648"/>
    <w:rsid w:val="00BF275D"/>
    <w:rsid w:val="00C05382"/>
    <w:rsid w:val="00C074B7"/>
    <w:rsid w:val="00C118E7"/>
    <w:rsid w:val="00C15F18"/>
    <w:rsid w:val="00C23178"/>
    <w:rsid w:val="00C2367B"/>
    <w:rsid w:val="00C27882"/>
    <w:rsid w:val="00C3204B"/>
    <w:rsid w:val="00C336E8"/>
    <w:rsid w:val="00C33C75"/>
    <w:rsid w:val="00C430CC"/>
    <w:rsid w:val="00C4742F"/>
    <w:rsid w:val="00C573C4"/>
    <w:rsid w:val="00C57EAF"/>
    <w:rsid w:val="00C60820"/>
    <w:rsid w:val="00C8104B"/>
    <w:rsid w:val="00C96005"/>
    <w:rsid w:val="00CA1D68"/>
    <w:rsid w:val="00CA446B"/>
    <w:rsid w:val="00CA4F3E"/>
    <w:rsid w:val="00CB79C4"/>
    <w:rsid w:val="00CC123D"/>
    <w:rsid w:val="00CC7845"/>
    <w:rsid w:val="00CD5B7D"/>
    <w:rsid w:val="00CE6367"/>
    <w:rsid w:val="00CE7AE5"/>
    <w:rsid w:val="00CF3219"/>
    <w:rsid w:val="00CF3D8E"/>
    <w:rsid w:val="00D11C87"/>
    <w:rsid w:val="00D17667"/>
    <w:rsid w:val="00D27A69"/>
    <w:rsid w:val="00D47097"/>
    <w:rsid w:val="00D522F8"/>
    <w:rsid w:val="00D5319C"/>
    <w:rsid w:val="00D55C90"/>
    <w:rsid w:val="00D63D01"/>
    <w:rsid w:val="00D643C9"/>
    <w:rsid w:val="00D76A78"/>
    <w:rsid w:val="00D82606"/>
    <w:rsid w:val="00D8292E"/>
    <w:rsid w:val="00D86882"/>
    <w:rsid w:val="00D91F81"/>
    <w:rsid w:val="00D95830"/>
    <w:rsid w:val="00D96D64"/>
    <w:rsid w:val="00DA0054"/>
    <w:rsid w:val="00DA65A1"/>
    <w:rsid w:val="00DB383E"/>
    <w:rsid w:val="00DB39BF"/>
    <w:rsid w:val="00DB50DC"/>
    <w:rsid w:val="00DC2FF0"/>
    <w:rsid w:val="00DC5919"/>
    <w:rsid w:val="00DD4971"/>
    <w:rsid w:val="00DE11DC"/>
    <w:rsid w:val="00DF4699"/>
    <w:rsid w:val="00DF6563"/>
    <w:rsid w:val="00E03DAF"/>
    <w:rsid w:val="00E06221"/>
    <w:rsid w:val="00E07B20"/>
    <w:rsid w:val="00E156A2"/>
    <w:rsid w:val="00E20C3E"/>
    <w:rsid w:val="00E214D8"/>
    <w:rsid w:val="00E25E5B"/>
    <w:rsid w:val="00E32FB4"/>
    <w:rsid w:val="00E4095F"/>
    <w:rsid w:val="00E449C8"/>
    <w:rsid w:val="00E503DF"/>
    <w:rsid w:val="00E51371"/>
    <w:rsid w:val="00E52F9C"/>
    <w:rsid w:val="00E53309"/>
    <w:rsid w:val="00E55208"/>
    <w:rsid w:val="00E55534"/>
    <w:rsid w:val="00E555EB"/>
    <w:rsid w:val="00E57DD6"/>
    <w:rsid w:val="00E60E20"/>
    <w:rsid w:val="00E6470A"/>
    <w:rsid w:val="00E7467B"/>
    <w:rsid w:val="00E8636F"/>
    <w:rsid w:val="00E869E2"/>
    <w:rsid w:val="00E87291"/>
    <w:rsid w:val="00E9040F"/>
    <w:rsid w:val="00EA3B62"/>
    <w:rsid w:val="00EA534C"/>
    <w:rsid w:val="00EB06A4"/>
    <w:rsid w:val="00EB2609"/>
    <w:rsid w:val="00EB4CB3"/>
    <w:rsid w:val="00EC0538"/>
    <w:rsid w:val="00EC1235"/>
    <w:rsid w:val="00EC1633"/>
    <w:rsid w:val="00ED1EC3"/>
    <w:rsid w:val="00EE24DA"/>
    <w:rsid w:val="00EE49AB"/>
    <w:rsid w:val="00EE686D"/>
    <w:rsid w:val="00F236F6"/>
    <w:rsid w:val="00F24B5A"/>
    <w:rsid w:val="00F24C74"/>
    <w:rsid w:val="00F2526E"/>
    <w:rsid w:val="00F304EC"/>
    <w:rsid w:val="00F3455E"/>
    <w:rsid w:val="00F3788F"/>
    <w:rsid w:val="00F41B2A"/>
    <w:rsid w:val="00F4227F"/>
    <w:rsid w:val="00F5046E"/>
    <w:rsid w:val="00F51FD3"/>
    <w:rsid w:val="00F572D8"/>
    <w:rsid w:val="00F63537"/>
    <w:rsid w:val="00F63DFC"/>
    <w:rsid w:val="00F66C26"/>
    <w:rsid w:val="00F74B87"/>
    <w:rsid w:val="00F80503"/>
    <w:rsid w:val="00F946D4"/>
    <w:rsid w:val="00FA364A"/>
    <w:rsid w:val="00FA3A5F"/>
    <w:rsid w:val="00FA458A"/>
    <w:rsid w:val="00FA65A4"/>
    <w:rsid w:val="00FB394B"/>
    <w:rsid w:val="00FC1CD2"/>
    <w:rsid w:val="00FC5023"/>
    <w:rsid w:val="00FD492D"/>
    <w:rsid w:val="00FD548D"/>
    <w:rsid w:val="00FD7076"/>
    <w:rsid w:val="00FE3575"/>
    <w:rsid w:val="00FF2D62"/>
    <w:rsid w:val="00FF43E2"/>
    <w:rsid w:val="00FF6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03576-6750-4D1E-B2F1-43DE6513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0BD0"/>
    <w:rPr>
      <w:color w:val="000000"/>
    </w:rPr>
  </w:style>
  <w:style w:type="paragraph" w:styleId="1">
    <w:name w:val="heading 1"/>
    <w:basedOn w:val="a"/>
    <w:link w:val="10"/>
    <w:uiPriority w:val="9"/>
    <w:qFormat/>
    <w:rsid w:val="004A580B"/>
    <w:pPr>
      <w:spacing w:before="100" w:beforeAutospacing="1" w:after="100" w:afterAutospacing="1"/>
      <w:jc w:val="left"/>
      <w:outlineLvl w:val="0"/>
    </w:pPr>
    <w:rPr>
      <w:rFonts w:ascii="Times New Roman" w:eastAsia="Times New Roman" w:hAnsi="Times New Roman" w:cs="Times New Roman"/>
      <w:b/>
      <w:bCs/>
      <w:color w:val="auto"/>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pacing w:val="-20"/>
      <w:sz w:val="36"/>
      <w:szCs w:val="36"/>
      <w:u w:val="none"/>
    </w:rPr>
  </w:style>
  <w:style w:type="character" w:customStyle="1" w:styleId="412pt">
    <w:name w:val="Основной текст (4) + 12 pt;Не курсив"/>
    <w:basedOn w:val="4"/>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Основной текст + Полужирный"/>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18pt-1pt">
    <w:name w:val="Основной текст + 18 pt;Курсив;Интервал -1 pt"/>
    <w:basedOn w:val="a3"/>
    <w:rPr>
      <w:rFonts w:ascii="Times New Roman" w:eastAsia="Times New Roman" w:hAnsi="Times New Roman" w:cs="Times New Roman"/>
      <w:b w:val="0"/>
      <w:bCs w:val="0"/>
      <w:i/>
      <w:iCs/>
      <w:smallCaps w:val="0"/>
      <w:strike w:val="0"/>
      <w:color w:val="000000"/>
      <w:spacing w:val="-20"/>
      <w:w w:val="100"/>
      <w:position w:val="0"/>
      <w:sz w:val="36"/>
      <w:szCs w:val="36"/>
      <w:u w:val="none"/>
      <w:lang w:val="uk-UA" w:eastAsia="uk-UA" w:bidi="uk-UA"/>
    </w:rPr>
  </w:style>
  <w:style w:type="character" w:customStyle="1" w:styleId="105pt">
    <w:name w:val="Основной текст + 10;5 pt"/>
    <w:basedOn w:val="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9pt">
    <w:name w:val="Основной текст + 9 pt"/>
    <w:basedOn w:val="a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7"/>
      <w:sz w:val="23"/>
      <w:szCs w:val="23"/>
      <w:u w:val="non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9"/>
      <w:sz w:val="23"/>
      <w:szCs w:val="23"/>
      <w:u w:val="none"/>
    </w:rPr>
  </w:style>
  <w:style w:type="character" w:customStyle="1" w:styleId="7Exact">
    <w:name w:val="Основной текст (7) Exact"/>
    <w:basedOn w:val="a0"/>
    <w:link w:val="7"/>
    <w:rPr>
      <w:rFonts w:ascii="Times New Roman" w:eastAsia="Times New Roman" w:hAnsi="Times New Roman" w:cs="Times New Roman"/>
      <w:b w:val="0"/>
      <w:bCs w:val="0"/>
      <w:i/>
      <w:iCs/>
      <w:smallCaps w:val="0"/>
      <w:strike w:val="0"/>
      <w:spacing w:val="-10"/>
      <w:sz w:val="32"/>
      <w:szCs w:val="32"/>
      <w:u w:val="none"/>
    </w:rPr>
  </w:style>
  <w:style w:type="character" w:customStyle="1" w:styleId="14pt14ptExact">
    <w:name w:val="Основной текст + 14 pt;Интервал 14 pt Exact"/>
    <w:basedOn w:val="a3"/>
    <w:rPr>
      <w:rFonts w:ascii="Times New Roman" w:eastAsia="Times New Roman" w:hAnsi="Times New Roman" w:cs="Times New Roman"/>
      <w:b w:val="0"/>
      <w:bCs w:val="0"/>
      <w:i w:val="0"/>
      <w:iCs w:val="0"/>
      <w:smallCaps w:val="0"/>
      <w:strike w:val="0"/>
      <w:color w:val="000000"/>
      <w:spacing w:val="284"/>
      <w:w w:val="100"/>
      <w:position w:val="0"/>
      <w:sz w:val="28"/>
      <w:szCs w:val="28"/>
      <w:u w:val="none"/>
      <w:lang w:val="uk-UA" w:eastAsia="uk-UA" w:bidi="uk-UA"/>
    </w:rPr>
  </w:style>
  <w:style w:type="character" w:customStyle="1" w:styleId="16pt0ptExact">
    <w:name w:val="Основной текст + 16 pt;Курсив;Интервал 0 pt Exact"/>
    <w:basedOn w:val="a3"/>
    <w:rPr>
      <w:rFonts w:ascii="Times New Roman" w:eastAsia="Times New Roman" w:hAnsi="Times New Roman" w:cs="Times New Roman"/>
      <w:b w:val="0"/>
      <w:bCs w:val="0"/>
      <w:i/>
      <w:iCs/>
      <w:smallCaps w:val="0"/>
      <w:strike w:val="0"/>
      <w:color w:val="000000"/>
      <w:spacing w:val="-12"/>
      <w:w w:val="100"/>
      <w:position w:val="0"/>
      <w:sz w:val="32"/>
      <w:szCs w:val="32"/>
      <w:u w:val="none"/>
      <w:lang w:val="uk-UA" w:eastAsia="uk-UA" w:bidi="uk-UA"/>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pacing w:val="13"/>
      <w:sz w:val="19"/>
      <w:szCs w:val="19"/>
      <w:u w:val="none"/>
    </w:rPr>
  </w:style>
  <w:style w:type="paragraph" w:customStyle="1" w:styleId="20">
    <w:name w:val="Основной текст (2)"/>
    <w:basedOn w:val="a"/>
    <w:link w:val="2"/>
    <w:pPr>
      <w:shd w:val="clear" w:color="auto" w:fill="FFFFFF"/>
      <w:spacing w:line="320"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900" w:after="3600" w:line="0" w:lineRule="atLeast"/>
      <w:jc w:val="right"/>
    </w:pPr>
    <w:rPr>
      <w:rFonts w:ascii="Times New Roman" w:eastAsia="Times New Roman" w:hAnsi="Times New Roman" w:cs="Times New Roman"/>
      <w:i/>
      <w:iCs/>
      <w:spacing w:val="-20"/>
      <w:sz w:val="36"/>
      <w:szCs w:val="36"/>
    </w:rPr>
  </w:style>
  <w:style w:type="paragraph" w:customStyle="1" w:styleId="11">
    <w:name w:val="Основной текст1"/>
    <w:basedOn w:val="a"/>
    <w:link w:val="a3"/>
    <w:pPr>
      <w:shd w:val="clear" w:color="auto" w:fill="FFFFFF"/>
      <w:spacing w:before="180" w:after="900" w:line="0" w:lineRule="atLeast"/>
      <w:ind w:hanging="1000"/>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320" w:lineRule="exact"/>
      <w:ind w:firstLine="700"/>
    </w:pPr>
    <w:rPr>
      <w:rFonts w:ascii="Times New Roman" w:eastAsia="Times New Roman" w:hAnsi="Times New Roman" w:cs="Times New Roman"/>
    </w:rPr>
  </w:style>
  <w:style w:type="paragraph" w:customStyle="1" w:styleId="7">
    <w:name w:val="Основной текст (7)"/>
    <w:basedOn w:val="a"/>
    <w:link w:val="7Exact"/>
    <w:pPr>
      <w:shd w:val="clear" w:color="auto" w:fill="FFFFFF"/>
      <w:spacing w:after="300" w:line="0" w:lineRule="atLeast"/>
    </w:pPr>
    <w:rPr>
      <w:rFonts w:ascii="Times New Roman" w:eastAsia="Times New Roman" w:hAnsi="Times New Roman" w:cs="Times New Roman"/>
      <w:i/>
      <w:iCs/>
      <w:spacing w:val="-10"/>
      <w:sz w:val="32"/>
      <w:szCs w:val="32"/>
    </w:rPr>
  </w:style>
  <w:style w:type="paragraph" w:customStyle="1" w:styleId="8">
    <w:name w:val="Основной текст (8)"/>
    <w:basedOn w:val="a"/>
    <w:link w:val="8Exact"/>
    <w:pPr>
      <w:shd w:val="clear" w:color="auto" w:fill="FFFFFF"/>
      <w:spacing w:before="120" w:after="120" w:line="0" w:lineRule="atLeast"/>
      <w:jc w:val="center"/>
    </w:pPr>
    <w:rPr>
      <w:rFonts w:ascii="Times New Roman" w:eastAsia="Times New Roman" w:hAnsi="Times New Roman" w:cs="Times New Roman"/>
      <w:spacing w:val="13"/>
      <w:sz w:val="19"/>
      <w:szCs w:val="19"/>
    </w:rPr>
  </w:style>
  <w:style w:type="paragraph" w:styleId="a5">
    <w:name w:val="header"/>
    <w:basedOn w:val="a"/>
    <w:link w:val="a6"/>
    <w:uiPriority w:val="99"/>
    <w:unhideWhenUsed/>
    <w:rsid w:val="004F35AD"/>
    <w:pPr>
      <w:tabs>
        <w:tab w:val="center" w:pos="4677"/>
        <w:tab w:val="right" w:pos="9355"/>
      </w:tabs>
    </w:pPr>
  </w:style>
  <w:style w:type="character" w:customStyle="1" w:styleId="a6">
    <w:name w:val="Верхний колонтитул Знак"/>
    <w:basedOn w:val="a0"/>
    <w:link w:val="a5"/>
    <w:uiPriority w:val="99"/>
    <w:rsid w:val="004F35AD"/>
    <w:rPr>
      <w:color w:val="000000"/>
    </w:rPr>
  </w:style>
  <w:style w:type="paragraph" w:styleId="a7">
    <w:name w:val="footer"/>
    <w:basedOn w:val="a"/>
    <w:link w:val="a8"/>
    <w:uiPriority w:val="99"/>
    <w:unhideWhenUsed/>
    <w:rsid w:val="004F35AD"/>
    <w:pPr>
      <w:tabs>
        <w:tab w:val="center" w:pos="4677"/>
        <w:tab w:val="right" w:pos="9355"/>
      </w:tabs>
    </w:pPr>
  </w:style>
  <w:style w:type="character" w:customStyle="1" w:styleId="a8">
    <w:name w:val="Нижний колонтитул Знак"/>
    <w:basedOn w:val="a0"/>
    <w:link w:val="a7"/>
    <w:uiPriority w:val="99"/>
    <w:rsid w:val="004F35AD"/>
    <w:rPr>
      <w:color w:val="000000"/>
    </w:rPr>
  </w:style>
  <w:style w:type="paragraph" w:styleId="a9">
    <w:name w:val="List Paragraph"/>
    <w:basedOn w:val="a"/>
    <w:uiPriority w:val="34"/>
    <w:qFormat/>
    <w:rsid w:val="00AF63B1"/>
    <w:pPr>
      <w:ind w:left="720"/>
      <w:contextualSpacing/>
    </w:pPr>
  </w:style>
  <w:style w:type="paragraph" w:styleId="aa">
    <w:name w:val="Title"/>
    <w:basedOn w:val="a"/>
    <w:next w:val="a"/>
    <w:link w:val="ab"/>
    <w:uiPriority w:val="10"/>
    <w:qFormat/>
    <w:rsid w:val="00090BD0"/>
    <w:pPr>
      <w:contextualSpacing/>
    </w:pPr>
    <w:rPr>
      <w:rFonts w:asciiTheme="majorHAnsi" w:eastAsiaTheme="majorEastAsia" w:hAnsiTheme="majorHAnsi" w:cstheme="majorBidi"/>
      <w:color w:val="auto"/>
      <w:spacing w:val="-10"/>
      <w:kern w:val="28"/>
      <w:sz w:val="56"/>
      <w:szCs w:val="56"/>
    </w:rPr>
  </w:style>
  <w:style w:type="character" w:customStyle="1" w:styleId="ab">
    <w:name w:val="Название Знак"/>
    <w:basedOn w:val="a0"/>
    <w:link w:val="aa"/>
    <w:uiPriority w:val="10"/>
    <w:rsid w:val="00090BD0"/>
    <w:rPr>
      <w:rFonts w:asciiTheme="majorHAnsi" w:eastAsiaTheme="majorEastAsia" w:hAnsiTheme="majorHAnsi" w:cstheme="majorBidi"/>
      <w:spacing w:val="-10"/>
      <w:kern w:val="28"/>
      <w:sz w:val="56"/>
      <w:szCs w:val="56"/>
    </w:rPr>
  </w:style>
  <w:style w:type="paragraph" w:styleId="ac">
    <w:name w:val="Normal (Web)"/>
    <w:basedOn w:val="a"/>
    <w:uiPriority w:val="99"/>
    <w:unhideWhenUsed/>
    <w:rsid w:val="00BA2C4D"/>
    <w:pPr>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0">
    <w:name w:val="rvts0"/>
    <w:basedOn w:val="a0"/>
    <w:rsid w:val="002B35DF"/>
  </w:style>
  <w:style w:type="character" w:styleId="ad">
    <w:name w:val="Hyperlink"/>
    <w:basedOn w:val="a0"/>
    <w:uiPriority w:val="99"/>
    <w:unhideWhenUsed/>
    <w:rsid w:val="002B35DF"/>
    <w:rPr>
      <w:color w:val="0000FF"/>
      <w:u w:val="single"/>
    </w:rPr>
  </w:style>
  <w:style w:type="character" w:customStyle="1" w:styleId="10">
    <w:name w:val="Заголовок 1 Знак"/>
    <w:basedOn w:val="a0"/>
    <w:link w:val="1"/>
    <w:uiPriority w:val="9"/>
    <w:rsid w:val="004A580B"/>
    <w:rPr>
      <w:rFonts w:ascii="Times New Roman" w:eastAsia="Times New Roman" w:hAnsi="Times New Roman" w:cs="Times New Roman"/>
      <w:b/>
      <w:bCs/>
      <w:kern w:val="36"/>
      <w:sz w:val="48"/>
      <w:szCs w:val="48"/>
      <w:lang w:val="ru-RU" w:eastAsia="ru-RU" w:bidi="ar-SA"/>
    </w:rPr>
  </w:style>
  <w:style w:type="character" w:customStyle="1" w:styleId="rvts37">
    <w:name w:val="rvts37"/>
    <w:basedOn w:val="a0"/>
    <w:rsid w:val="008843DF"/>
  </w:style>
  <w:style w:type="paragraph" w:customStyle="1" w:styleId="rvps2">
    <w:name w:val="rvps2"/>
    <w:basedOn w:val="a"/>
    <w:rsid w:val="008C122B"/>
    <w:pPr>
      <w:spacing w:before="100" w:beforeAutospacing="1" w:after="100" w:afterAutospacing="1"/>
      <w:jc w:val="left"/>
    </w:pPr>
    <w:rPr>
      <w:rFonts w:ascii="Times New Roman" w:eastAsia="Times New Roman" w:hAnsi="Times New Roman" w:cs="Times New Roman"/>
      <w:color w:val="auto"/>
      <w:lang w:val="ru-RU" w:eastAsia="ru-RU" w:bidi="ar-SA"/>
    </w:rPr>
  </w:style>
  <w:style w:type="character" w:customStyle="1" w:styleId="rvts46">
    <w:name w:val="rvts46"/>
    <w:basedOn w:val="a0"/>
    <w:rsid w:val="008C122B"/>
  </w:style>
  <w:style w:type="table" w:styleId="ae">
    <w:name w:val="Table Grid"/>
    <w:basedOn w:val="a1"/>
    <w:uiPriority w:val="59"/>
    <w:rsid w:val="005D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F52A3"/>
    <w:rPr>
      <w:rFonts w:ascii="Arial" w:hAnsi="Arial" w:cs="Arial"/>
      <w:sz w:val="18"/>
      <w:szCs w:val="18"/>
    </w:rPr>
  </w:style>
  <w:style w:type="character" w:customStyle="1" w:styleId="af0">
    <w:name w:val="Текст выноски Знак"/>
    <w:basedOn w:val="a0"/>
    <w:link w:val="af"/>
    <w:uiPriority w:val="99"/>
    <w:semiHidden/>
    <w:rsid w:val="00AF52A3"/>
    <w:rPr>
      <w:rFonts w:ascii="Arial" w:hAnsi="Arial" w:cs="Arial"/>
      <w:color w:val="000000"/>
      <w:sz w:val="18"/>
      <w:szCs w:val="18"/>
    </w:rPr>
  </w:style>
  <w:style w:type="paragraph" w:styleId="af1">
    <w:name w:val="TOC Heading"/>
    <w:basedOn w:val="1"/>
    <w:next w:val="a"/>
    <w:uiPriority w:val="39"/>
    <w:unhideWhenUsed/>
    <w:qFormat/>
    <w:rsid w:val="00F51FD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rsid w:val="00F51FD3"/>
    <w:pPr>
      <w:spacing w:after="100" w:line="259" w:lineRule="auto"/>
      <w:ind w:left="220"/>
      <w:jc w:val="left"/>
    </w:pPr>
    <w:rPr>
      <w:rFonts w:asciiTheme="minorHAnsi" w:eastAsiaTheme="minorEastAsia" w:hAnsiTheme="minorHAnsi" w:cs="Times New Roman"/>
      <w:color w:val="auto"/>
      <w:sz w:val="22"/>
      <w:szCs w:val="22"/>
      <w:lang w:val="ru-RU" w:eastAsia="ru-RU" w:bidi="ar-SA"/>
    </w:rPr>
  </w:style>
  <w:style w:type="paragraph" w:styleId="12">
    <w:name w:val="toc 1"/>
    <w:basedOn w:val="a"/>
    <w:next w:val="a"/>
    <w:autoRedefine/>
    <w:uiPriority w:val="39"/>
    <w:unhideWhenUsed/>
    <w:rsid w:val="00F51FD3"/>
    <w:pPr>
      <w:spacing w:after="100" w:line="259" w:lineRule="auto"/>
      <w:jc w:val="left"/>
    </w:pPr>
    <w:rPr>
      <w:rFonts w:asciiTheme="minorHAnsi" w:eastAsiaTheme="minorEastAsia" w:hAnsiTheme="minorHAnsi" w:cs="Times New Roman"/>
      <w:color w:val="auto"/>
      <w:sz w:val="22"/>
      <w:szCs w:val="22"/>
      <w:lang w:val="ru-RU" w:eastAsia="ru-RU" w:bidi="ar-SA"/>
    </w:rPr>
  </w:style>
  <w:style w:type="paragraph" w:styleId="3">
    <w:name w:val="toc 3"/>
    <w:basedOn w:val="a"/>
    <w:next w:val="a"/>
    <w:autoRedefine/>
    <w:uiPriority w:val="39"/>
    <w:unhideWhenUsed/>
    <w:rsid w:val="00F51FD3"/>
    <w:pPr>
      <w:spacing w:after="100" w:line="259" w:lineRule="auto"/>
      <w:ind w:left="440"/>
      <w:jc w:val="left"/>
    </w:pPr>
    <w:rPr>
      <w:rFonts w:asciiTheme="minorHAnsi" w:eastAsiaTheme="minorEastAsia" w:hAnsiTheme="minorHAnsi" w:cs="Times New Roman"/>
      <w:color w:val="auto"/>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31020">
      <w:bodyDiv w:val="1"/>
      <w:marLeft w:val="0"/>
      <w:marRight w:val="0"/>
      <w:marTop w:val="0"/>
      <w:marBottom w:val="0"/>
      <w:divBdr>
        <w:top w:val="none" w:sz="0" w:space="0" w:color="auto"/>
        <w:left w:val="none" w:sz="0" w:space="0" w:color="auto"/>
        <w:bottom w:val="none" w:sz="0" w:space="0" w:color="auto"/>
        <w:right w:val="none" w:sz="0" w:space="0" w:color="auto"/>
      </w:divBdr>
    </w:div>
    <w:div w:id="265230454">
      <w:bodyDiv w:val="1"/>
      <w:marLeft w:val="0"/>
      <w:marRight w:val="0"/>
      <w:marTop w:val="0"/>
      <w:marBottom w:val="0"/>
      <w:divBdr>
        <w:top w:val="none" w:sz="0" w:space="0" w:color="auto"/>
        <w:left w:val="none" w:sz="0" w:space="0" w:color="auto"/>
        <w:bottom w:val="none" w:sz="0" w:space="0" w:color="auto"/>
        <w:right w:val="none" w:sz="0" w:space="0" w:color="auto"/>
      </w:divBdr>
    </w:div>
    <w:div w:id="1242105509">
      <w:bodyDiv w:val="1"/>
      <w:marLeft w:val="0"/>
      <w:marRight w:val="0"/>
      <w:marTop w:val="0"/>
      <w:marBottom w:val="0"/>
      <w:divBdr>
        <w:top w:val="none" w:sz="0" w:space="0" w:color="auto"/>
        <w:left w:val="none" w:sz="0" w:space="0" w:color="auto"/>
        <w:bottom w:val="none" w:sz="0" w:space="0" w:color="auto"/>
        <w:right w:val="none" w:sz="0" w:space="0" w:color="auto"/>
      </w:divBdr>
    </w:div>
    <w:div w:id="1589120825">
      <w:bodyDiv w:val="1"/>
      <w:marLeft w:val="0"/>
      <w:marRight w:val="0"/>
      <w:marTop w:val="0"/>
      <w:marBottom w:val="0"/>
      <w:divBdr>
        <w:top w:val="none" w:sz="0" w:space="0" w:color="auto"/>
        <w:left w:val="none" w:sz="0" w:space="0" w:color="auto"/>
        <w:bottom w:val="none" w:sz="0" w:space="0" w:color="auto"/>
        <w:right w:val="none" w:sz="0" w:space="0" w:color="auto"/>
      </w:divBdr>
    </w:div>
    <w:div w:id="1732263596">
      <w:bodyDiv w:val="1"/>
      <w:marLeft w:val="0"/>
      <w:marRight w:val="0"/>
      <w:marTop w:val="0"/>
      <w:marBottom w:val="0"/>
      <w:divBdr>
        <w:top w:val="none" w:sz="0" w:space="0" w:color="auto"/>
        <w:left w:val="none" w:sz="0" w:space="0" w:color="auto"/>
        <w:bottom w:val="none" w:sz="0" w:space="0" w:color="auto"/>
        <w:right w:val="none" w:sz="0" w:space="0" w:color="auto"/>
      </w:divBdr>
    </w:div>
    <w:div w:id="1963264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73-93?find=1&amp;text=%EC%E5%F2%EE%E4%E8%F7%ED%E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173-93?find=1&amp;text=%EC%E5%F2%EE%E4%E8%F7%ED%E5" TargetMode="External"/><Relationship Id="rId5" Type="http://schemas.openxmlformats.org/officeDocument/2006/relationships/webSettings" Target="webSettings.xml"/><Relationship Id="rId10" Type="http://schemas.openxmlformats.org/officeDocument/2006/relationships/hyperlink" Target="https://zakon.rada.gov.ua/laws/show/z0173-93?find=1&amp;text=%EC%E5%F2%EE%E4%E8%F7%ED%E5" TargetMode="External"/><Relationship Id="rId4" Type="http://schemas.openxmlformats.org/officeDocument/2006/relationships/settings" Target="settings.xml"/><Relationship Id="rId9" Type="http://schemas.openxmlformats.org/officeDocument/2006/relationships/hyperlink" Target="https://zakon.rada.gov.ua/laws/show/673-2018-%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7C6A-19B0-4B96-858F-25C709CE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47</Pages>
  <Words>14723</Words>
  <Characters>83925</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2019-11-28T08:05:00Z</cp:lastPrinted>
  <dcterms:created xsi:type="dcterms:W3CDTF">2021-06-07T09:55:00Z</dcterms:created>
  <dcterms:modified xsi:type="dcterms:W3CDTF">2021-06-08T09:52:00Z</dcterms:modified>
</cp:coreProperties>
</file>